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0EA9" w14:textId="0D3C0AE7" w:rsidR="009653A3" w:rsidRPr="002A67DE" w:rsidRDefault="00DE0759" w:rsidP="009653A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01</w:t>
      </w:r>
    </w:p>
    <w:p w14:paraId="3DAD56DE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DEA44A9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F58E235" w14:textId="77777777" w:rsidR="009653A3" w:rsidRPr="002A67DE" w:rsidRDefault="009653A3" w:rsidP="009653A3">
      <w:pPr>
        <w:pStyle w:val="bdheading2"/>
        <w:rPr>
          <w:szCs w:val="26"/>
        </w:rPr>
      </w:pPr>
      <w:r w:rsidRPr="002A67DE">
        <w:rPr>
          <w:szCs w:val="26"/>
        </w:rPr>
        <w:tab/>
        <w:t>Board Meeting</w:t>
      </w:r>
    </w:p>
    <w:p w14:paraId="6FEAEAC9" w14:textId="626B9088" w:rsidR="009653A3" w:rsidRPr="002A67DE" w:rsidRDefault="009653A3" w:rsidP="009653A3">
      <w:pPr>
        <w:pStyle w:val="bdheading2"/>
        <w:rPr>
          <w:szCs w:val="26"/>
        </w:rPr>
      </w:pPr>
      <w:r w:rsidRPr="002A67DE">
        <w:rPr>
          <w:szCs w:val="26"/>
        </w:rPr>
        <w:tab/>
      </w:r>
      <w:r w:rsidR="00E40D6F">
        <w:rPr>
          <w:szCs w:val="26"/>
        </w:rPr>
        <w:t>November 1</w:t>
      </w:r>
      <w:r w:rsidR="003A6446">
        <w:rPr>
          <w:szCs w:val="26"/>
        </w:rPr>
        <w:t>2</w:t>
      </w:r>
      <w:r w:rsidR="00E40D6F">
        <w:rPr>
          <w:szCs w:val="26"/>
        </w:rPr>
        <w:t>, 202</w:t>
      </w:r>
      <w:r w:rsidR="003A6446">
        <w:rPr>
          <w:szCs w:val="26"/>
        </w:rPr>
        <w:t>6</w:t>
      </w:r>
    </w:p>
    <w:p w14:paraId="223E1190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234948F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6340438" w14:textId="4B7D18B0" w:rsidR="009653A3" w:rsidRPr="002A67DE" w:rsidRDefault="001B327C" w:rsidP="009653A3">
      <w:pPr>
        <w:pStyle w:val="Heading1"/>
        <w:rPr>
          <w:szCs w:val="26"/>
        </w:rPr>
      </w:pPr>
      <w:r>
        <w:rPr>
          <w:szCs w:val="26"/>
        </w:rPr>
        <w:t xml:space="preserve">REVISE </w:t>
      </w:r>
      <w:r w:rsidRPr="006250ED">
        <w:rPr>
          <w:i/>
          <w:iCs/>
          <w:szCs w:val="26"/>
        </w:rPr>
        <w:t>P</w:t>
      </w:r>
      <w:r w:rsidR="00436B18" w:rsidRPr="006250ED">
        <w:rPr>
          <w:i/>
          <w:iCs/>
          <w:szCs w:val="26"/>
        </w:rPr>
        <w:t xml:space="preserve">ROCEDURES GOVERNING APPEARANCES BEFORE </w:t>
      </w:r>
      <w:r w:rsidR="00436B18" w:rsidRPr="006250ED">
        <w:rPr>
          <w:i/>
          <w:iCs/>
          <w:szCs w:val="26"/>
        </w:rPr>
        <w:br/>
        <w:t>THE BOARD OF TRUSTEES</w:t>
      </w:r>
    </w:p>
    <w:p w14:paraId="4492C31E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D542998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0CC81F0" w14:textId="3F5749C0" w:rsidR="009653A3" w:rsidRPr="006250ED" w:rsidRDefault="009653A3" w:rsidP="009653A3">
      <w:pPr>
        <w:spacing w:after="0" w:line="240" w:lineRule="auto"/>
        <w:ind w:left="1440" w:hanging="1440"/>
        <w:rPr>
          <w:rFonts w:ascii="Times New Roman" w:hAnsi="Times New Roman" w:cs="Times New Roman"/>
          <w:i/>
          <w:iCs/>
          <w:sz w:val="26"/>
          <w:szCs w:val="26"/>
        </w:rPr>
      </w:pPr>
      <w:r w:rsidRPr="002A67DE">
        <w:rPr>
          <w:rFonts w:ascii="Times New Roman" w:hAnsi="Times New Roman" w:cs="Times New Roman"/>
          <w:b/>
          <w:bCs/>
          <w:sz w:val="26"/>
          <w:szCs w:val="26"/>
        </w:rPr>
        <w:t>Action:</w:t>
      </w:r>
      <w:r w:rsidRPr="002A67DE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36B18">
        <w:rPr>
          <w:rFonts w:ascii="Times New Roman" w:hAnsi="Times New Roman" w:cs="Times New Roman"/>
          <w:sz w:val="26"/>
          <w:szCs w:val="26"/>
        </w:rPr>
        <w:t xml:space="preserve">Revise </w:t>
      </w:r>
      <w:r w:rsidR="00436B18" w:rsidRPr="006250ED">
        <w:rPr>
          <w:rFonts w:ascii="Times New Roman" w:hAnsi="Times New Roman" w:cs="Times New Roman"/>
          <w:i/>
          <w:iCs/>
          <w:sz w:val="26"/>
          <w:szCs w:val="26"/>
        </w:rPr>
        <w:t>Procedures Governing Appearances Before the Board of Trustees</w:t>
      </w:r>
    </w:p>
    <w:p w14:paraId="30A1A63C" w14:textId="77777777" w:rsidR="009653A3" w:rsidRPr="002A67DE" w:rsidRDefault="009653A3" w:rsidP="009653A3">
      <w:pPr>
        <w:pStyle w:val="bdstyle1"/>
        <w:rPr>
          <w:szCs w:val="26"/>
        </w:rPr>
      </w:pPr>
    </w:p>
    <w:p w14:paraId="447321AA" w14:textId="1E539339" w:rsidR="009653A3" w:rsidRPr="002A67DE" w:rsidRDefault="009653A3" w:rsidP="009653A3">
      <w:pPr>
        <w:pStyle w:val="bdstyle1"/>
        <w:rPr>
          <w:szCs w:val="26"/>
        </w:rPr>
      </w:pPr>
      <w:r w:rsidRPr="002A67DE">
        <w:rPr>
          <w:b/>
          <w:bCs/>
          <w:szCs w:val="26"/>
        </w:rPr>
        <w:t>Funding:</w:t>
      </w:r>
      <w:r w:rsidRPr="002A67DE">
        <w:rPr>
          <w:szCs w:val="26"/>
        </w:rPr>
        <w:tab/>
      </w:r>
      <w:r w:rsidR="00436B18">
        <w:rPr>
          <w:szCs w:val="26"/>
        </w:rPr>
        <w:t xml:space="preserve">No new funding </w:t>
      </w:r>
      <w:r w:rsidR="00781B2A">
        <w:rPr>
          <w:szCs w:val="26"/>
        </w:rPr>
        <w:t>r</w:t>
      </w:r>
      <w:r w:rsidR="00436B18">
        <w:rPr>
          <w:szCs w:val="26"/>
        </w:rPr>
        <w:t>equired</w:t>
      </w:r>
    </w:p>
    <w:p w14:paraId="0FDF56BF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060F84A7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3CF678C7" w14:textId="61FB5259" w:rsidR="00436B18" w:rsidRPr="00436B18" w:rsidRDefault="00436B18" w:rsidP="00436B18">
      <w:pPr>
        <w:pStyle w:val="bdstyle2"/>
        <w:rPr>
          <w:szCs w:val="26"/>
        </w:rPr>
      </w:pPr>
      <w:r w:rsidRPr="00436B18">
        <w:rPr>
          <w:szCs w:val="26"/>
        </w:rPr>
        <w:t xml:space="preserve">In 1969, the Board of Trustees adopted </w:t>
      </w:r>
      <w:r w:rsidR="00781B2A">
        <w:rPr>
          <w:szCs w:val="26"/>
        </w:rPr>
        <w:t>p</w:t>
      </w:r>
      <w:r w:rsidRPr="00436B18">
        <w:rPr>
          <w:szCs w:val="26"/>
        </w:rPr>
        <w:t>rocedures to govern public</w:t>
      </w:r>
      <w:r>
        <w:rPr>
          <w:szCs w:val="26"/>
        </w:rPr>
        <w:t xml:space="preserve"> </w:t>
      </w:r>
      <w:r w:rsidRPr="00436B18">
        <w:rPr>
          <w:szCs w:val="26"/>
        </w:rPr>
        <w:t>comments from various individuals and groups at its meetings on matters within the</w:t>
      </w:r>
      <w:r>
        <w:rPr>
          <w:szCs w:val="26"/>
        </w:rPr>
        <w:t xml:space="preserve"> </w:t>
      </w:r>
      <w:r w:rsidRPr="00436B18">
        <w:rPr>
          <w:szCs w:val="26"/>
        </w:rPr>
        <w:t xml:space="preserve">purview of the Board. Those </w:t>
      </w:r>
      <w:r w:rsidR="00781B2A">
        <w:rPr>
          <w:szCs w:val="26"/>
        </w:rPr>
        <w:t>p</w:t>
      </w:r>
      <w:r w:rsidRPr="00436B18">
        <w:rPr>
          <w:szCs w:val="26"/>
        </w:rPr>
        <w:t>rocedures were amended in March 1996</w:t>
      </w:r>
      <w:r>
        <w:rPr>
          <w:szCs w:val="26"/>
        </w:rPr>
        <w:t xml:space="preserve">, </w:t>
      </w:r>
      <w:r w:rsidRPr="00436B18">
        <w:rPr>
          <w:szCs w:val="26"/>
        </w:rPr>
        <w:t>November</w:t>
      </w:r>
      <w:r>
        <w:rPr>
          <w:szCs w:val="26"/>
        </w:rPr>
        <w:t xml:space="preserve"> </w:t>
      </w:r>
      <w:r w:rsidRPr="00436B18">
        <w:rPr>
          <w:szCs w:val="26"/>
        </w:rPr>
        <w:t>2000,</w:t>
      </w:r>
      <w:r w:rsidR="006F70F2">
        <w:rPr>
          <w:szCs w:val="26"/>
        </w:rPr>
        <w:t xml:space="preserve"> </w:t>
      </w:r>
      <w:r>
        <w:rPr>
          <w:szCs w:val="26"/>
        </w:rPr>
        <w:t>January 2017</w:t>
      </w:r>
      <w:r w:rsidR="00781B2A">
        <w:rPr>
          <w:szCs w:val="26"/>
        </w:rPr>
        <w:t>,</w:t>
      </w:r>
      <w:r w:rsidR="006F70F2">
        <w:rPr>
          <w:szCs w:val="26"/>
        </w:rPr>
        <w:t xml:space="preserve"> July 2024,</w:t>
      </w:r>
      <w:r>
        <w:rPr>
          <w:szCs w:val="26"/>
        </w:rPr>
        <w:t xml:space="preserve"> </w:t>
      </w:r>
      <w:r w:rsidR="00282778">
        <w:rPr>
          <w:szCs w:val="26"/>
        </w:rPr>
        <w:t xml:space="preserve">and </w:t>
      </w:r>
      <w:r w:rsidR="003A6446">
        <w:rPr>
          <w:szCs w:val="26"/>
        </w:rPr>
        <w:t xml:space="preserve">November 2025 </w:t>
      </w:r>
      <w:r w:rsidRPr="00436B18">
        <w:rPr>
          <w:szCs w:val="26"/>
        </w:rPr>
        <w:t>and are in effect today.</w:t>
      </w:r>
    </w:p>
    <w:p w14:paraId="5F39D422" w14:textId="09B4C0B0" w:rsidR="00436B18" w:rsidRPr="00436B18" w:rsidRDefault="00436B18" w:rsidP="001155CE">
      <w:pPr>
        <w:pStyle w:val="bdstyle2"/>
        <w:rPr>
          <w:szCs w:val="26"/>
        </w:rPr>
      </w:pPr>
      <w:r w:rsidRPr="00436B18">
        <w:rPr>
          <w:szCs w:val="26"/>
        </w:rPr>
        <w:t>After review by individual members of the Governance, Personnel, and</w:t>
      </w:r>
      <w:r>
        <w:rPr>
          <w:szCs w:val="26"/>
        </w:rPr>
        <w:t xml:space="preserve"> </w:t>
      </w:r>
      <w:r w:rsidRPr="00436B18">
        <w:rPr>
          <w:szCs w:val="26"/>
        </w:rPr>
        <w:t xml:space="preserve">Ethics Committee, </w:t>
      </w:r>
      <w:r w:rsidR="006F70F2">
        <w:rPr>
          <w:szCs w:val="26"/>
        </w:rPr>
        <w:t xml:space="preserve">the </w:t>
      </w:r>
      <w:r w:rsidR="00DC2247">
        <w:rPr>
          <w:szCs w:val="26"/>
        </w:rPr>
        <w:t xml:space="preserve">proposed changes </w:t>
      </w:r>
      <w:r w:rsidR="00F15E8C">
        <w:rPr>
          <w:szCs w:val="26"/>
        </w:rPr>
        <w:t>address recommendations made</w:t>
      </w:r>
      <w:r w:rsidR="002B5736" w:rsidRPr="002B5736">
        <w:rPr>
          <w:szCs w:val="26"/>
        </w:rPr>
        <w:t xml:space="preserve"> </w:t>
      </w:r>
      <w:r w:rsidR="002B5736">
        <w:rPr>
          <w:szCs w:val="26"/>
        </w:rPr>
        <w:t>by the Illinois</w:t>
      </w:r>
      <w:r w:rsidR="002B5736" w:rsidRPr="00F15E8C">
        <w:rPr>
          <w:szCs w:val="26"/>
        </w:rPr>
        <w:t xml:space="preserve"> Office of the Attorney General’s Public Access Counselor (PAC)</w:t>
      </w:r>
      <w:r w:rsidR="00F15E8C">
        <w:rPr>
          <w:szCs w:val="26"/>
        </w:rPr>
        <w:t xml:space="preserve"> regarding the </w:t>
      </w:r>
      <w:r w:rsidR="00D204F8">
        <w:rPr>
          <w:szCs w:val="26"/>
        </w:rPr>
        <w:t>deadline</w:t>
      </w:r>
      <w:r w:rsidR="00F15E8C">
        <w:rPr>
          <w:szCs w:val="26"/>
        </w:rPr>
        <w:t xml:space="preserve"> for submitting requests for public comment</w:t>
      </w:r>
      <w:r w:rsidR="00DC2247">
        <w:rPr>
          <w:szCs w:val="26"/>
        </w:rPr>
        <w:t xml:space="preserve">. </w:t>
      </w:r>
      <w:r w:rsidR="001155CE">
        <w:rPr>
          <w:szCs w:val="26"/>
        </w:rPr>
        <w:t>The amendments to the procedures</w:t>
      </w:r>
      <w:r w:rsidR="00671288" w:rsidRPr="00671288">
        <w:rPr>
          <w:szCs w:val="26"/>
        </w:rPr>
        <w:t xml:space="preserve"> allow consideration of requests for public comment up to 24 hours before the meeting </w:t>
      </w:r>
      <w:r w:rsidR="00671288" w:rsidRPr="003D258B">
        <w:rPr>
          <w:szCs w:val="26"/>
        </w:rPr>
        <w:t>if</w:t>
      </w:r>
      <w:r w:rsidR="00671288" w:rsidRPr="00671288">
        <w:rPr>
          <w:szCs w:val="26"/>
        </w:rPr>
        <w:t xml:space="preserve"> the time allotted for public comment has not already been filled with requests received by the existing </w:t>
      </w:r>
      <w:r w:rsidR="00282778">
        <w:rPr>
          <w:szCs w:val="26"/>
        </w:rPr>
        <w:t>three</w:t>
      </w:r>
      <w:r w:rsidR="00671288" w:rsidRPr="00671288">
        <w:rPr>
          <w:szCs w:val="26"/>
        </w:rPr>
        <w:t>-day deadline</w:t>
      </w:r>
      <w:r w:rsidR="006F70F2">
        <w:rPr>
          <w:szCs w:val="26"/>
        </w:rPr>
        <w:t xml:space="preserve">. The proposed changes are </w:t>
      </w:r>
      <w:r w:rsidRPr="00436B18">
        <w:rPr>
          <w:szCs w:val="26"/>
        </w:rPr>
        <w:t xml:space="preserve">shown in the attached redlined version. </w:t>
      </w:r>
    </w:p>
    <w:p w14:paraId="6240C3DA" w14:textId="7B3777C5" w:rsidR="009653A3" w:rsidRPr="00436B18" w:rsidRDefault="009653A3" w:rsidP="00436B18">
      <w:pPr>
        <w:pStyle w:val="bdstyle2"/>
        <w:tabs>
          <w:tab w:val="clear" w:pos="720"/>
          <w:tab w:val="clear" w:pos="1440"/>
        </w:tabs>
        <w:rPr>
          <w:szCs w:val="26"/>
        </w:rPr>
      </w:pPr>
      <w:r w:rsidRPr="00436B18">
        <w:rPr>
          <w:szCs w:val="26"/>
        </w:rPr>
        <w:t xml:space="preserve">The Board action recommended in this item complies in all material respects with applicable State and federal laws, University of Illinois </w:t>
      </w:r>
      <w:r w:rsidRPr="00436B18">
        <w:rPr>
          <w:i/>
          <w:iCs/>
          <w:szCs w:val="26"/>
        </w:rPr>
        <w:t>Statutes</w:t>
      </w:r>
      <w:r w:rsidRPr="00436B18">
        <w:rPr>
          <w:szCs w:val="26"/>
        </w:rPr>
        <w:t xml:space="preserve">, </w:t>
      </w:r>
      <w:r w:rsidRPr="00436B18">
        <w:rPr>
          <w:i/>
          <w:iCs/>
          <w:szCs w:val="26"/>
        </w:rPr>
        <w:t xml:space="preserve">The </w:t>
      </w:r>
      <w:r w:rsidRPr="00436B18">
        <w:rPr>
          <w:i/>
          <w:iCs/>
          <w:szCs w:val="26"/>
        </w:rPr>
        <w:lastRenderedPageBreak/>
        <w:t>General Rules Concerning University Organization and Procedure</w:t>
      </w:r>
      <w:r w:rsidRPr="00436B18">
        <w:rPr>
          <w:szCs w:val="26"/>
        </w:rPr>
        <w:t>, and Board of Trustees policies and directives.</w:t>
      </w:r>
    </w:p>
    <w:sectPr w:rsidR="009653A3" w:rsidRPr="00436B18" w:rsidSect="00CD4DA5">
      <w:headerReference w:type="default" r:id="rId7"/>
      <w:headerReference w:type="first" r:id="rId8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DCF3B" w14:textId="77777777" w:rsidR="00F31A77" w:rsidRDefault="00F31A77" w:rsidP="009B76E9">
      <w:pPr>
        <w:spacing w:after="0" w:line="240" w:lineRule="auto"/>
      </w:pPr>
      <w:r>
        <w:separator/>
      </w:r>
    </w:p>
  </w:endnote>
  <w:endnote w:type="continuationSeparator" w:id="0">
    <w:p w14:paraId="3648307F" w14:textId="77777777" w:rsidR="00F31A77" w:rsidRDefault="00F31A77" w:rsidP="009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CACD6" w14:textId="77777777" w:rsidR="00F31A77" w:rsidRDefault="00F31A77" w:rsidP="009B76E9">
      <w:pPr>
        <w:spacing w:after="0" w:line="240" w:lineRule="auto"/>
      </w:pPr>
      <w:r>
        <w:separator/>
      </w:r>
    </w:p>
  </w:footnote>
  <w:footnote w:type="continuationSeparator" w:id="0">
    <w:p w14:paraId="2D91F27D" w14:textId="77777777" w:rsidR="00F31A77" w:rsidRDefault="00F31A77" w:rsidP="009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29747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2E321E7C" w14:textId="47C67621" w:rsidR="00CD4DA5" w:rsidRPr="00CD4DA5" w:rsidRDefault="00CD4DA5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CD4DA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CD4DA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CD4DA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CD4DA5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CD4DA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35E90028" w14:textId="77777777" w:rsidR="00CD4DA5" w:rsidRPr="00CD4DA5" w:rsidRDefault="00CD4DA5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26336" w14:textId="37D81379" w:rsidR="00CD4DA5" w:rsidRDefault="00CD4D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3A3"/>
    <w:rsid w:val="00016F41"/>
    <w:rsid w:val="000263F0"/>
    <w:rsid w:val="00064D6F"/>
    <w:rsid w:val="000C57B0"/>
    <w:rsid w:val="000C62D3"/>
    <w:rsid w:val="000E28A2"/>
    <w:rsid w:val="001155CE"/>
    <w:rsid w:val="00141D6E"/>
    <w:rsid w:val="00173C12"/>
    <w:rsid w:val="00191F5E"/>
    <w:rsid w:val="001B327C"/>
    <w:rsid w:val="001C352F"/>
    <w:rsid w:val="00245394"/>
    <w:rsid w:val="00266352"/>
    <w:rsid w:val="00282778"/>
    <w:rsid w:val="00297932"/>
    <w:rsid w:val="002B5736"/>
    <w:rsid w:val="002C5A69"/>
    <w:rsid w:val="00321002"/>
    <w:rsid w:val="00321A3B"/>
    <w:rsid w:val="003A6446"/>
    <w:rsid w:val="003D258B"/>
    <w:rsid w:val="003D5EA7"/>
    <w:rsid w:val="00407CE6"/>
    <w:rsid w:val="00436B18"/>
    <w:rsid w:val="00475EAA"/>
    <w:rsid w:val="00492C6E"/>
    <w:rsid w:val="004D0842"/>
    <w:rsid w:val="004F76C3"/>
    <w:rsid w:val="0057736D"/>
    <w:rsid w:val="005777D4"/>
    <w:rsid w:val="005C2323"/>
    <w:rsid w:val="005C493D"/>
    <w:rsid w:val="005D076A"/>
    <w:rsid w:val="005D23C7"/>
    <w:rsid w:val="005D742C"/>
    <w:rsid w:val="006250ED"/>
    <w:rsid w:val="00651A1D"/>
    <w:rsid w:val="0065640C"/>
    <w:rsid w:val="00671288"/>
    <w:rsid w:val="00682E68"/>
    <w:rsid w:val="006C547D"/>
    <w:rsid w:val="006D2DCA"/>
    <w:rsid w:val="006F70F2"/>
    <w:rsid w:val="00781B2A"/>
    <w:rsid w:val="007A6006"/>
    <w:rsid w:val="007C7328"/>
    <w:rsid w:val="008C64CC"/>
    <w:rsid w:val="008F03E0"/>
    <w:rsid w:val="0091519B"/>
    <w:rsid w:val="009347E2"/>
    <w:rsid w:val="00936174"/>
    <w:rsid w:val="00944A89"/>
    <w:rsid w:val="009512B6"/>
    <w:rsid w:val="009653A3"/>
    <w:rsid w:val="009A4F83"/>
    <w:rsid w:val="009B76E9"/>
    <w:rsid w:val="00A2323C"/>
    <w:rsid w:val="00A560F3"/>
    <w:rsid w:val="00A62501"/>
    <w:rsid w:val="00AA5347"/>
    <w:rsid w:val="00AB24A9"/>
    <w:rsid w:val="00AD5151"/>
    <w:rsid w:val="00B63D22"/>
    <w:rsid w:val="00BB2DB8"/>
    <w:rsid w:val="00BB6F92"/>
    <w:rsid w:val="00BF586C"/>
    <w:rsid w:val="00C241CD"/>
    <w:rsid w:val="00C61AF7"/>
    <w:rsid w:val="00C74A46"/>
    <w:rsid w:val="00CB1C1F"/>
    <w:rsid w:val="00CD4DA5"/>
    <w:rsid w:val="00CD6A22"/>
    <w:rsid w:val="00D204F8"/>
    <w:rsid w:val="00D41864"/>
    <w:rsid w:val="00D541A2"/>
    <w:rsid w:val="00DC2247"/>
    <w:rsid w:val="00DE0759"/>
    <w:rsid w:val="00E114BD"/>
    <w:rsid w:val="00E40D6F"/>
    <w:rsid w:val="00E926C8"/>
    <w:rsid w:val="00F06B77"/>
    <w:rsid w:val="00F15E8C"/>
    <w:rsid w:val="00F24DF1"/>
    <w:rsid w:val="00F31A77"/>
    <w:rsid w:val="00FB5DA1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7FDE8C"/>
  <w15:chartTrackingRefBased/>
  <w15:docId w15:val="{320B0F98-65B5-4BFF-BD09-CBCC7F4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A3"/>
  </w:style>
  <w:style w:type="paragraph" w:styleId="Heading1">
    <w:name w:val="heading 1"/>
    <w:basedOn w:val="Normal"/>
    <w:next w:val="Normal"/>
    <w:link w:val="Heading1Char"/>
    <w:uiPriority w:val="9"/>
    <w:qFormat/>
    <w:rsid w:val="009653A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3A3"/>
  </w:style>
  <w:style w:type="paragraph" w:customStyle="1" w:styleId="bdheading2">
    <w:name w:val="bdheading2"/>
    <w:basedOn w:val="Normal"/>
    <w:rsid w:val="009653A3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1">
    <w:name w:val="bdstyle1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2">
    <w:name w:val="bdstyle2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Default">
    <w:name w:val="Default"/>
    <w:rsid w:val="009653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markedcontent">
    <w:name w:val="markedcontent"/>
    <w:basedOn w:val="DefaultParagraphFont"/>
    <w:rsid w:val="009653A3"/>
  </w:style>
  <w:style w:type="paragraph" w:styleId="BodyText">
    <w:name w:val="Body Text"/>
    <w:basedOn w:val="Normal"/>
    <w:link w:val="BodyTextChar"/>
    <w:uiPriority w:val="99"/>
    <w:semiHidden/>
    <w:unhideWhenUsed/>
    <w:rsid w:val="009653A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65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5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5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3A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B7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E9"/>
  </w:style>
  <w:style w:type="paragraph" w:styleId="Revision">
    <w:name w:val="Revision"/>
    <w:hidden/>
    <w:uiPriority w:val="99"/>
    <w:semiHidden/>
    <w:rsid w:val="00D418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5C425-61EE-402D-9F21-53D212F1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Todd, Marla Jo</dc:creator>
  <cp:keywords/>
  <dc:description/>
  <cp:lastModifiedBy>Todd, Marla Jo</cp:lastModifiedBy>
  <cp:revision>4</cp:revision>
  <cp:lastPrinted>2025-10-29T19:40:00Z</cp:lastPrinted>
  <dcterms:created xsi:type="dcterms:W3CDTF">2026-10-15T17:37:00Z</dcterms:created>
  <dcterms:modified xsi:type="dcterms:W3CDTF">2026-11-05T18:54:00Z</dcterms:modified>
</cp:coreProperties>
</file>