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60EA9" w14:textId="36548846" w:rsidR="009653A3" w:rsidRPr="00326FFC" w:rsidRDefault="009B4B39" w:rsidP="009653A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60"/>
          <w:szCs w:val="60"/>
        </w:rPr>
      </w:pPr>
      <w:r>
        <w:rPr>
          <w:rFonts w:ascii="Times New Roman" w:hAnsi="Times New Roman" w:cs="Times New Roman"/>
          <w:b/>
          <w:bCs/>
          <w:sz w:val="60"/>
          <w:szCs w:val="60"/>
        </w:rPr>
        <w:t>07</w:t>
      </w:r>
    </w:p>
    <w:p w14:paraId="3DAD56DE" w14:textId="77777777" w:rsidR="009653A3" w:rsidRPr="0021299A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3DEA44A9" w14:textId="77777777" w:rsidR="009653A3" w:rsidRPr="0021299A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5F58E235" w14:textId="77777777" w:rsidR="009653A3" w:rsidRPr="0021299A" w:rsidRDefault="009653A3" w:rsidP="009653A3">
      <w:pPr>
        <w:pStyle w:val="bdheading2"/>
        <w:rPr>
          <w:szCs w:val="26"/>
        </w:rPr>
      </w:pPr>
      <w:r w:rsidRPr="0021299A">
        <w:rPr>
          <w:szCs w:val="26"/>
        </w:rPr>
        <w:tab/>
        <w:t>Board Meeting</w:t>
      </w:r>
    </w:p>
    <w:p w14:paraId="6FEAEAC9" w14:textId="601D948A" w:rsidR="009653A3" w:rsidRPr="0021299A" w:rsidRDefault="009653A3" w:rsidP="009653A3">
      <w:pPr>
        <w:pStyle w:val="bdheading2"/>
        <w:rPr>
          <w:szCs w:val="26"/>
        </w:rPr>
      </w:pPr>
      <w:r w:rsidRPr="0021299A">
        <w:rPr>
          <w:szCs w:val="26"/>
        </w:rPr>
        <w:tab/>
      </w:r>
      <w:r w:rsidR="006307F3" w:rsidRPr="0021299A">
        <w:rPr>
          <w:szCs w:val="26"/>
        </w:rPr>
        <w:t>November 12</w:t>
      </w:r>
      <w:r w:rsidR="000044B3" w:rsidRPr="0021299A">
        <w:rPr>
          <w:szCs w:val="26"/>
        </w:rPr>
        <w:t>, 2026</w:t>
      </w:r>
    </w:p>
    <w:p w14:paraId="223E1190" w14:textId="77777777" w:rsidR="009653A3" w:rsidRPr="0021299A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4234948F" w14:textId="77777777" w:rsidR="009653A3" w:rsidRPr="0021299A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76340438" w14:textId="61D754B6" w:rsidR="009653A3" w:rsidRPr="0021299A" w:rsidRDefault="000044B3" w:rsidP="009653A3">
      <w:pPr>
        <w:pStyle w:val="Heading1"/>
        <w:rPr>
          <w:szCs w:val="26"/>
        </w:rPr>
      </w:pPr>
      <w:proofErr w:type="gramStart"/>
      <w:r w:rsidRPr="0021299A">
        <w:rPr>
          <w:szCs w:val="26"/>
        </w:rPr>
        <w:t>AMEND</w:t>
      </w:r>
      <w:proofErr w:type="gramEnd"/>
      <w:r w:rsidRPr="0021299A">
        <w:rPr>
          <w:szCs w:val="26"/>
        </w:rPr>
        <w:t xml:space="preserve"> THE UNIVERSITY OF ILLINOIS </w:t>
      </w:r>
      <w:r w:rsidR="006307F3" w:rsidRPr="0021299A">
        <w:rPr>
          <w:szCs w:val="26"/>
        </w:rPr>
        <w:t>SPRINGFIELD</w:t>
      </w:r>
      <w:r w:rsidRPr="0021299A">
        <w:rPr>
          <w:szCs w:val="26"/>
        </w:rPr>
        <w:t xml:space="preserve"> SENATE </w:t>
      </w:r>
      <w:r w:rsidRPr="0021299A">
        <w:rPr>
          <w:i/>
          <w:iCs/>
          <w:szCs w:val="26"/>
        </w:rPr>
        <w:t>CONSTITUTION</w:t>
      </w:r>
      <w:r w:rsidRPr="0021299A">
        <w:rPr>
          <w:szCs w:val="26"/>
        </w:rPr>
        <w:t xml:space="preserve">, </w:t>
      </w:r>
      <w:r w:rsidR="006307F3" w:rsidRPr="0021299A">
        <w:rPr>
          <w:szCs w:val="26"/>
        </w:rPr>
        <w:t>SPRINGFIELD</w:t>
      </w:r>
    </w:p>
    <w:p w14:paraId="4492C31E" w14:textId="77777777" w:rsidR="009653A3" w:rsidRPr="0021299A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4D542998" w14:textId="77777777" w:rsidR="009653A3" w:rsidRPr="0021299A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30CC81F0" w14:textId="76C3C1C4" w:rsidR="009653A3" w:rsidRPr="0021299A" w:rsidRDefault="009653A3" w:rsidP="009653A3">
      <w:pPr>
        <w:spacing w:after="0" w:line="240" w:lineRule="auto"/>
        <w:ind w:left="1440" w:hanging="1440"/>
        <w:rPr>
          <w:rFonts w:ascii="Times New Roman" w:hAnsi="Times New Roman" w:cs="Times New Roman"/>
          <w:sz w:val="26"/>
          <w:szCs w:val="26"/>
        </w:rPr>
      </w:pPr>
      <w:r w:rsidRPr="0021299A">
        <w:rPr>
          <w:rFonts w:ascii="Times New Roman" w:hAnsi="Times New Roman" w:cs="Times New Roman"/>
          <w:b/>
          <w:bCs/>
          <w:sz w:val="26"/>
          <w:szCs w:val="26"/>
        </w:rPr>
        <w:t>Action:</w:t>
      </w:r>
      <w:r w:rsidRPr="0021299A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0044B3" w:rsidRPr="0021299A">
        <w:rPr>
          <w:rFonts w:ascii="Times New Roman" w:hAnsi="Times New Roman" w:cs="Times New Roman"/>
          <w:sz w:val="26"/>
          <w:szCs w:val="26"/>
        </w:rPr>
        <w:t xml:space="preserve">Amend the </w:t>
      </w:r>
      <w:r w:rsidR="006307F3" w:rsidRPr="0021299A">
        <w:rPr>
          <w:rFonts w:ascii="Times New Roman" w:hAnsi="Times New Roman" w:cs="Times New Roman"/>
          <w:sz w:val="26"/>
          <w:szCs w:val="26"/>
        </w:rPr>
        <w:t xml:space="preserve">University of Illinois Springfield </w:t>
      </w:r>
      <w:r w:rsidR="00AE4398">
        <w:rPr>
          <w:rFonts w:ascii="Times New Roman" w:hAnsi="Times New Roman" w:cs="Times New Roman"/>
          <w:sz w:val="26"/>
          <w:szCs w:val="26"/>
        </w:rPr>
        <w:t xml:space="preserve">Senate </w:t>
      </w:r>
      <w:r w:rsidR="006307F3" w:rsidRPr="0021299A">
        <w:rPr>
          <w:rFonts w:ascii="Times New Roman" w:hAnsi="Times New Roman" w:cs="Times New Roman"/>
          <w:i/>
          <w:iCs/>
          <w:sz w:val="26"/>
          <w:szCs w:val="26"/>
        </w:rPr>
        <w:t>Constitutio</w:t>
      </w:r>
      <w:r w:rsidR="000044B3" w:rsidRPr="0021299A">
        <w:rPr>
          <w:rFonts w:ascii="Times New Roman" w:hAnsi="Times New Roman" w:cs="Times New Roman"/>
          <w:i/>
          <w:iCs/>
          <w:sz w:val="26"/>
          <w:szCs w:val="26"/>
        </w:rPr>
        <w:t>n</w:t>
      </w:r>
    </w:p>
    <w:p w14:paraId="30A1A63C" w14:textId="77777777" w:rsidR="009653A3" w:rsidRPr="0021299A" w:rsidRDefault="009653A3" w:rsidP="009653A3">
      <w:pPr>
        <w:pStyle w:val="bdstyle1"/>
        <w:rPr>
          <w:szCs w:val="26"/>
        </w:rPr>
      </w:pPr>
    </w:p>
    <w:p w14:paraId="447321AA" w14:textId="08C7AAD1" w:rsidR="009653A3" w:rsidRPr="0021299A" w:rsidRDefault="009653A3" w:rsidP="009653A3">
      <w:pPr>
        <w:pStyle w:val="bdstyle1"/>
        <w:rPr>
          <w:szCs w:val="26"/>
        </w:rPr>
      </w:pPr>
      <w:r w:rsidRPr="0021299A">
        <w:rPr>
          <w:b/>
          <w:bCs/>
          <w:szCs w:val="26"/>
        </w:rPr>
        <w:t>Funding:</w:t>
      </w:r>
      <w:r w:rsidRPr="0021299A">
        <w:rPr>
          <w:szCs w:val="26"/>
        </w:rPr>
        <w:tab/>
      </w:r>
      <w:r w:rsidR="000044B3" w:rsidRPr="0021299A">
        <w:rPr>
          <w:szCs w:val="26"/>
        </w:rPr>
        <w:t xml:space="preserve">No </w:t>
      </w:r>
      <w:r w:rsidR="009E7044">
        <w:rPr>
          <w:szCs w:val="26"/>
        </w:rPr>
        <w:t>n</w:t>
      </w:r>
      <w:r w:rsidR="000044B3" w:rsidRPr="0021299A">
        <w:rPr>
          <w:szCs w:val="26"/>
        </w:rPr>
        <w:t xml:space="preserve">ew </w:t>
      </w:r>
      <w:r w:rsidR="009E7044">
        <w:rPr>
          <w:szCs w:val="26"/>
        </w:rPr>
        <w:t>f</w:t>
      </w:r>
      <w:r w:rsidR="000044B3" w:rsidRPr="0021299A">
        <w:rPr>
          <w:szCs w:val="26"/>
        </w:rPr>
        <w:t xml:space="preserve">unding </w:t>
      </w:r>
      <w:r w:rsidR="009E7044">
        <w:rPr>
          <w:szCs w:val="26"/>
        </w:rPr>
        <w:t>r</w:t>
      </w:r>
      <w:r w:rsidR="000044B3" w:rsidRPr="0021299A">
        <w:rPr>
          <w:szCs w:val="26"/>
        </w:rPr>
        <w:t>equired</w:t>
      </w:r>
    </w:p>
    <w:p w14:paraId="0FDF56BF" w14:textId="77777777" w:rsidR="009653A3" w:rsidRPr="0021299A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</w:p>
    <w:p w14:paraId="060F84A7" w14:textId="77777777" w:rsidR="009653A3" w:rsidRPr="0021299A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</w:p>
    <w:p w14:paraId="48E4D815" w14:textId="56AEE5D7" w:rsidR="009653A3" w:rsidRPr="0021299A" w:rsidRDefault="000044B3" w:rsidP="009653A3">
      <w:pPr>
        <w:pStyle w:val="bdstyle2"/>
        <w:rPr>
          <w:szCs w:val="26"/>
        </w:rPr>
      </w:pPr>
      <w:r w:rsidRPr="0021299A">
        <w:rPr>
          <w:szCs w:val="26"/>
        </w:rPr>
        <w:t xml:space="preserve">At the request of the University of Illinois </w:t>
      </w:r>
      <w:r w:rsidR="006307F3" w:rsidRPr="0021299A">
        <w:rPr>
          <w:szCs w:val="26"/>
        </w:rPr>
        <w:t xml:space="preserve">Springfield </w:t>
      </w:r>
      <w:r w:rsidRPr="0021299A">
        <w:rPr>
          <w:szCs w:val="26"/>
        </w:rPr>
        <w:t>Senate, the chancello</w:t>
      </w:r>
      <w:r w:rsidR="00EA2088" w:rsidRPr="0021299A">
        <w:rPr>
          <w:szCs w:val="26"/>
        </w:rPr>
        <w:t>r,</w:t>
      </w:r>
      <w:r w:rsidRPr="0021299A">
        <w:rPr>
          <w:szCs w:val="26"/>
        </w:rPr>
        <w:t xml:space="preserve"> University of Illinois </w:t>
      </w:r>
      <w:r w:rsidR="006307F3" w:rsidRPr="0021299A">
        <w:rPr>
          <w:szCs w:val="26"/>
        </w:rPr>
        <w:t>Springfield</w:t>
      </w:r>
      <w:r w:rsidR="00EA2088" w:rsidRPr="0021299A">
        <w:rPr>
          <w:szCs w:val="26"/>
        </w:rPr>
        <w:t>,</w:t>
      </w:r>
      <w:r w:rsidRPr="0021299A">
        <w:rPr>
          <w:szCs w:val="26"/>
        </w:rPr>
        <w:t xml:space="preserve"> and vice president</w:t>
      </w:r>
      <w:r w:rsidR="00EA2088" w:rsidRPr="0021299A">
        <w:rPr>
          <w:szCs w:val="26"/>
        </w:rPr>
        <w:t>,</w:t>
      </w:r>
      <w:r w:rsidRPr="0021299A">
        <w:rPr>
          <w:szCs w:val="26"/>
        </w:rPr>
        <w:t xml:space="preserve"> University of Illinois System</w:t>
      </w:r>
      <w:r w:rsidR="00EA2088" w:rsidRPr="0021299A">
        <w:rPr>
          <w:szCs w:val="26"/>
        </w:rPr>
        <w:t>,</w:t>
      </w:r>
      <w:r w:rsidRPr="0021299A">
        <w:rPr>
          <w:szCs w:val="26"/>
        </w:rPr>
        <w:t xml:space="preserve"> recommends revisions to its Senate </w:t>
      </w:r>
      <w:r w:rsidRPr="0021299A">
        <w:rPr>
          <w:i/>
          <w:iCs/>
          <w:szCs w:val="26"/>
        </w:rPr>
        <w:t>Constitution</w:t>
      </w:r>
      <w:r w:rsidRPr="0021299A">
        <w:rPr>
          <w:szCs w:val="26"/>
        </w:rPr>
        <w:t xml:space="preserve">, pursuant to University of Illinois </w:t>
      </w:r>
      <w:r w:rsidRPr="0021299A">
        <w:rPr>
          <w:i/>
          <w:iCs/>
          <w:szCs w:val="26"/>
        </w:rPr>
        <w:t>Statutes</w:t>
      </w:r>
      <w:r w:rsidRPr="0021299A">
        <w:rPr>
          <w:szCs w:val="26"/>
        </w:rPr>
        <w:t>, Article II, Section 1.a (“The constitution and any amendments thereto shall take effect upon adoption by the senate concerned and approval thereof by the Board of Trustees</w:t>
      </w:r>
      <w:r w:rsidR="00170C1A">
        <w:rPr>
          <w:szCs w:val="26"/>
        </w:rPr>
        <w:t>.</w:t>
      </w:r>
      <w:r w:rsidRPr="0021299A">
        <w:rPr>
          <w:szCs w:val="26"/>
        </w:rPr>
        <w:t xml:space="preserve">”) Amendments to the University of Illinois </w:t>
      </w:r>
      <w:r w:rsidR="006307F3" w:rsidRPr="0021299A">
        <w:rPr>
          <w:szCs w:val="26"/>
        </w:rPr>
        <w:t xml:space="preserve">Springfield </w:t>
      </w:r>
      <w:r w:rsidRPr="0021299A">
        <w:rPr>
          <w:szCs w:val="26"/>
        </w:rPr>
        <w:t xml:space="preserve">Senate </w:t>
      </w:r>
      <w:r w:rsidRPr="0021299A">
        <w:rPr>
          <w:i/>
          <w:iCs/>
          <w:szCs w:val="26"/>
        </w:rPr>
        <w:t>Constitution</w:t>
      </w:r>
      <w:r w:rsidRPr="0021299A">
        <w:rPr>
          <w:szCs w:val="26"/>
        </w:rPr>
        <w:t xml:space="preserve"> were approved by action</w:t>
      </w:r>
      <w:r w:rsidR="00170C1A">
        <w:rPr>
          <w:szCs w:val="26"/>
        </w:rPr>
        <w:t>s</w:t>
      </w:r>
      <w:r w:rsidRPr="0021299A">
        <w:rPr>
          <w:szCs w:val="26"/>
        </w:rPr>
        <w:t xml:space="preserve"> of the Senate on March </w:t>
      </w:r>
      <w:r w:rsidR="006307F3" w:rsidRPr="0021299A">
        <w:rPr>
          <w:szCs w:val="26"/>
        </w:rPr>
        <w:t>20</w:t>
      </w:r>
      <w:r w:rsidRPr="0021299A">
        <w:rPr>
          <w:szCs w:val="26"/>
        </w:rPr>
        <w:t>, 2026</w:t>
      </w:r>
      <w:r w:rsidR="00170C1A">
        <w:rPr>
          <w:szCs w:val="26"/>
        </w:rPr>
        <w:t>,</w:t>
      </w:r>
      <w:r w:rsidR="0058550B" w:rsidRPr="0021299A">
        <w:rPr>
          <w:szCs w:val="26"/>
        </w:rPr>
        <w:t xml:space="preserve"> (Resolution 55-39)</w:t>
      </w:r>
      <w:r w:rsidRPr="0021299A">
        <w:rPr>
          <w:szCs w:val="26"/>
        </w:rPr>
        <w:t xml:space="preserve">, </w:t>
      </w:r>
      <w:r w:rsidR="006307F3" w:rsidRPr="0021299A">
        <w:rPr>
          <w:szCs w:val="26"/>
        </w:rPr>
        <w:t>and September 25, 2026</w:t>
      </w:r>
      <w:r w:rsidR="00170C1A">
        <w:rPr>
          <w:szCs w:val="26"/>
        </w:rPr>
        <w:t>,</w:t>
      </w:r>
      <w:r w:rsidR="0058550B" w:rsidRPr="0021299A">
        <w:rPr>
          <w:szCs w:val="26"/>
        </w:rPr>
        <w:t xml:space="preserve"> (Resolution 56-02)</w:t>
      </w:r>
      <w:r w:rsidR="00170C1A">
        <w:rPr>
          <w:szCs w:val="26"/>
        </w:rPr>
        <w:t>.</w:t>
      </w:r>
      <w:r w:rsidR="006307F3" w:rsidRPr="0021299A">
        <w:rPr>
          <w:szCs w:val="26"/>
        </w:rPr>
        <w:t xml:space="preserve"> </w:t>
      </w:r>
      <w:r w:rsidR="0058550B" w:rsidRPr="0021299A">
        <w:rPr>
          <w:szCs w:val="26"/>
        </w:rPr>
        <w:t xml:space="preserve">Resolution </w:t>
      </w:r>
      <w:r w:rsidR="009D3ABF" w:rsidRPr="0021299A">
        <w:rPr>
          <w:szCs w:val="26"/>
        </w:rPr>
        <w:t xml:space="preserve">55-39 </w:t>
      </w:r>
      <w:r w:rsidR="006307F3" w:rsidRPr="0021299A">
        <w:rPr>
          <w:szCs w:val="26"/>
        </w:rPr>
        <w:t>a</w:t>
      </w:r>
      <w:r w:rsidR="00170C1A">
        <w:rPr>
          <w:szCs w:val="26"/>
        </w:rPr>
        <w:t>llows</w:t>
      </w:r>
      <w:r w:rsidR="006307F3" w:rsidRPr="0021299A">
        <w:rPr>
          <w:szCs w:val="26"/>
        </w:rPr>
        <w:t xml:space="preserve"> for election of a succession of student alternate</w:t>
      </w:r>
      <w:r w:rsidR="009D3ABF" w:rsidRPr="0021299A">
        <w:rPr>
          <w:szCs w:val="26"/>
        </w:rPr>
        <w:t xml:space="preserve"> senator</w:t>
      </w:r>
      <w:r w:rsidR="006307F3" w:rsidRPr="0021299A">
        <w:rPr>
          <w:szCs w:val="26"/>
        </w:rPr>
        <w:t xml:space="preserve">s rather than three; and </w:t>
      </w:r>
      <w:r w:rsidR="0058550B" w:rsidRPr="0021299A">
        <w:rPr>
          <w:szCs w:val="26"/>
        </w:rPr>
        <w:t xml:space="preserve">Resolution </w:t>
      </w:r>
      <w:r w:rsidR="009D3ABF" w:rsidRPr="0021299A">
        <w:rPr>
          <w:szCs w:val="26"/>
        </w:rPr>
        <w:t>56-02</w:t>
      </w:r>
      <w:r w:rsidR="006307F3" w:rsidRPr="0021299A">
        <w:rPr>
          <w:szCs w:val="26"/>
        </w:rPr>
        <w:t xml:space="preserve"> increase</w:t>
      </w:r>
      <w:r w:rsidR="00170C1A">
        <w:rPr>
          <w:szCs w:val="26"/>
        </w:rPr>
        <w:t>s</w:t>
      </w:r>
      <w:r w:rsidR="006307F3" w:rsidRPr="0021299A">
        <w:rPr>
          <w:szCs w:val="26"/>
        </w:rPr>
        <w:t xml:space="preserve"> voting membership of </w:t>
      </w:r>
      <w:r w:rsidR="00170C1A">
        <w:rPr>
          <w:szCs w:val="26"/>
        </w:rPr>
        <w:t>a</w:t>
      </w:r>
      <w:r w:rsidR="006307F3" w:rsidRPr="0021299A">
        <w:rPr>
          <w:szCs w:val="26"/>
        </w:rPr>
        <w:t xml:space="preserve">cademic </w:t>
      </w:r>
      <w:r w:rsidR="00170C1A">
        <w:rPr>
          <w:szCs w:val="26"/>
        </w:rPr>
        <w:t>p</w:t>
      </w:r>
      <w:r w:rsidR="006307F3" w:rsidRPr="0021299A">
        <w:rPr>
          <w:szCs w:val="26"/>
        </w:rPr>
        <w:t xml:space="preserve">rofessional and </w:t>
      </w:r>
      <w:r w:rsidR="00170C1A">
        <w:rPr>
          <w:szCs w:val="26"/>
        </w:rPr>
        <w:t>c</w:t>
      </w:r>
      <w:r w:rsidR="006307F3" w:rsidRPr="0021299A">
        <w:rPr>
          <w:szCs w:val="26"/>
        </w:rPr>
        <w:t>iv</w:t>
      </w:r>
      <w:r w:rsidR="00393C03" w:rsidRPr="0021299A">
        <w:rPr>
          <w:szCs w:val="26"/>
        </w:rPr>
        <w:t>i</w:t>
      </w:r>
      <w:r w:rsidR="006307F3" w:rsidRPr="0021299A">
        <w:rPr>
          <w:szCs w:val="26"/>
        </w:rPr>
        <w:t xml:space="preserve">l </w:t>
      </w:r>
      <w:r w:rsidR="00170C1A">
        <w:rPr>
          <w:szCs w:val="26"/>
        </w:rPr>
        <w:t>s</w:t>
      </w:r>
      <w:r w:rsidR="006307F3" w:rsidRPr="0021299A">
        <w:rPr>
          <w:szCs w:val="26"/>
        </w:rPr>
        <w:t>ervice staff by one member from each constituenc</w:t>
      </w:r>
      <w:r w:rsidR="00393C03" w:rsidRPr="0021299A">
        <w:rPr>
          <w:szCs w:val="26"/>
        </w:rPr>
        <w:t>y, increase</w:t>
      </w:r>
      <w:r w:rsidR="00170C1A">
        <w:rPr>
          <w:szCs w:val="26"/>
        </w:rPr>
        <w:t>s</w:t>
      </w:r>
      <w:r w:rsidR="00393C03" w:rsidRPr="0021299A">
        <w:rPr>
          <w:szCs w:val="26"/>
        </w:rPr>
        <w:t xml:space="preserve"> the number of at-large faculty </w:t>
      </w:r>
      <w:r w:rsidR="009D3ABF" w:rsidRPr="0021299A">
        <w:rPr>
          <w:szCs w:val="26"/>
        </w:rPr>
        <w:t>senators</w:t>
      </w:r>
      <w:r w:rsidR="00393C03" w:rsidRPr="0021299A">
        <w:rPr>
          <w:szCs w:val="26"/>
        </w:rPr>
        <w:t xml:space="preserve"> by two, and remove</w:t>
      </w:r>
      <w:r w:rsidR="00170C1A">
        <w:rPr>
          <w:szCs w:val="26"/>
        </w:rPr>
        <w:t>s</w:t>
      </w:r>
      <w:r w:rsidR="00393C03" w:rsidRPr="0021299A">
        <w:rPr>
          <w:szCs w:val="26"/>
        </w:rPr>
        <w:t xml:space="preserve"> a voting administration </w:t>
      </w:r>
      <w:r w:rsidR="009D3ABF" w:rsidRPr="0021299A">
        <w:rPr>
          <w:szCs w:val="26"/>
        </w:rPr>
        <w:t>senator</w:t>
      </w:r>
      <w:r w:rsidRPr="0021299A">
        <w:rPr>
          <w:szCs w:val="26"/>
        </w:rPr>
        <w:t>.</w:t>
      </w:r>
    </w:p>
    <w:p w14:paraId="2B33537D" w14:textId="77777777" w:rsidR="00F1095B" w:rsidRPr="0021299A" w:rsidRDefault="00F1095B" w:rsidP="004D03A1">
      <w:pPr>
        <w:spacing w:after="0" w:line="480" w:lineRule="auto"/>
        <w:ind w:firstLine="1440"/>
        <w:rPr>
          <w:rFonts w:ascii="Times New Roman" w:hAnsi="Times New Roman" w:cs="Times New Roman"/>
          <w:sz w:val="26"/>
          <w:szCs w:val="26"/>
        </w:rPr>
      </w:pPr>
      <w:r w:rsidRPr="0021299A">
        <w:rPr>
          <w:rFonts w:ascii="Times New Roman" w:hAnsi="Times New Roman" w:cs="Times New Roman"/>
          <w:sz w:val="26"/>
          <w:szCs w:val="26"/>
        </w:rPr>
        <w:t xml:space="preserve">Proposed revisions to the Senate </w:t>
      </w:r>
      <w:r w:rsidRPr="0021299A">
        <w:rPr>
          <w:rFonts w:ascii="Times New Roman" w:hAnsi="Times New Roman" w:cs="Times New Roman"/>
          <w:i/>
          <w:iCs/>
          <w:sz w:val="26"/>
          <w:szCs w:val="26"/>
        </w:rPr>
        <w:t>Constitution</w:t>
      </w:r>
      <w:r w:rsidRPr="0021299A">
        <w:rPr>
          <w:rFonts w:ascii="Times New Roman" w:hAnsi="Times New Roman" w:cs="Times New Roman"/>
          <w:sz w:val="26"/>
          <w:szCs w:val="26"/>
        </w:rPr>
        <w:t xml:space="preserve"> are noted in the attached document. Text to be deleted is </w:t>
      </w:r>
      <w:r w:rsidRPr="0021299A">
        <w:rPr>
          <w:rFonts w:ascii="Times New Roman" w:hAnsi="Times New Roman" w:cs="Times New Roman"/>
          <w:strike/>
          <w:sz w:val="26"/>
          <w:szCs w:val="26"/>
        </w:rPr>
        <w:t>struck through</w:t>
      </w:r>
      <w:r w:rsidRPr="0021299A">
        <w:rPr>
          <w:rFonts w:ascii="Times New Roman" w:hAnsi="Times New Roman" w:cs="Times New Roman"/>
          <w:sz w:val="26"/>
          <w:szCs w:val="26"/>
        </w:rPr>
        <w:t xml:space="preserve"> and text to be added is </w:t>
      </w:r>
      <w:r w:rsidRPr="0021299A">
        <w:rPr>
          <w:rFonts w:ascii="Times New Roman" w:hAnsi="Times New Roman" w:cs="Times New Roman"/>
          <w:sz w:val="26"/>
          <w:szCs w:val="26"/>
          <w:u w:val="single"/>
        </w:rPr>
        <w:t>underscored</w:t>
      </w:r>
      <w:r w:rsidRPr="0021299A">
        <w:rPr>
          <w:rFonts w:ascii="Times New Roman" w:hAnsi="Times New Roman" w:cs="Times New Roman"/>
          <w:sz w:val="26"/>
          <w:szCs w:val="26"/>
        </w:rPr>
        <w:t>.</w:t>
      </w:r>
    </w:p>
    <w:p w14:paraId="6240C3DA" w14:textId="27181D8F" w:rsidR="009653A3" w:rsidRPr="0021299A" w:rsidRDefault="009653A3" w:rsidP="009653A3">
      <w:pPr>
        <w:pStyle w:val="bdstyle2"/>
        <w:tabs>
          <w:tab w:val="clear" w:pos="720"/>
          <w:tab w:val="clear" w:pos="1440"/>
        </w:tabs>
        <w:rPr>
          <w:szCs w:val="26"/>
        </w:rPr>
      </w:pPr>
      <w:r w:rsidRPr="0021299A">
        <w:rPr>
          <w:szCs w:val="26"/>
        </w:rPr>
        <w:lastRenderedPageBreak/>
        <w:t>The Board action recommended in th</w:t>
      </w:r>
      <w:r w:rsidR="0058550B" w:rsidRPr="0021299A">
        <w:rPr>
          <w:szCs w:val="26"/>
        </w:rPr>
        <w:t>ese</w:t>
      </w:r>
      <w:r w:rsidRPr="0021299A">
        <w:rPr>
          <w:szCs w:val="26"/>
        </w:rPr>
        <w:t xml:space="preserve"> item</w:t>
      </w:r>
      <w:r w:rsidR="0058550B" w:rsidRPr="0021299A">
        <w:rPr>
          <w:szCs w:val="26"/>
        </w:rPr>
        <w:t>s</w:t>
      </w:r>
      <w:r w:rsidRPr="0021299A">
        <w:rPr>
          <w:szCs w:val="26"/>
        </w:rPr>
        <w:t xml:space="preserve"> complies in all material respects with applicable State and federal laws, University of Illinois </w:t>
      </w:r>
      <w:r w:rsidRPr="0021299A">
        <w:rPr>
          <w:i/>
          <w:iCs/>
          <w:szCs w:val="26"/>
        </w:rPr>
        <w:t>Statutes</w:t>
      </w:r>
      <w:r w:rsidRPr="0021299A">
        <w:rPr>
          <w:szCs w:val="26"/>
        </w:rPr>
        <w:t xml:space="preserve">, </w:t>
      </w:r>
      <w:r w:rsidRPr="0021299A">
        <w:rPr>
          <w:i/>
          <w:iCs/>
          <w:szCs w:val="26"/>
        </w:rPr>
        <w:t>The General Rules Concerning University Organization and Procedure</w:t>
      </w:r>
      <w:r w:rsidRPr="0021299A">
        <w:rPr>
          <w:szCs w:val="26"/>
        </w:rPr>
        <w:t>, and Board of Trustees policies and directives.</w:t>
      </w:r>
    </w:p>
    <w:p w14:paraId="1A663FF9" w14:textId="07585BEC" w:rsidR="0058550B" w:rsidRPr="0021299A" w:rsidRDefault="009653A3" w:rsidP="001619F4">
      <w:pPr>
        <w:pStyle w:val="bdstyle2"/>
        <w:tabs>
          <w:tab w:val="clear" w:pos="720"/>
        </w:tabs>
        <w:rPr>
          <w:szCs w:val="26"/>
        </w:rPr>
      </w:pPr>
      <w:r w:rsidRPr="0021299A">
        <w:rPr>
          <w:szCs w:val="26"/>
        </w:rPr>
        <w:t>The president of the University of Illinois System recommends approval.</w:t>
      </w:r>
    </w:p>
    <w:sectPr w:rsidR="0058550B" w:rsidRPr="0021299A" w:rsidSect="00E274EA">
      <w:headerReference w:type="default" r:id="rId6"/>
      <w:pgSz w:w="12240" w:h="15840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6784D" w14:textId="77777777" w:rsidR="00B36974" w:rsidRDefault="00B36974" w:rsidP="009B76E9">
      <w:pPr>
        <w:spacing w:after="0" w:line="240" w:lineRule="auto"/>
      </w:pPr>
      <w:r>
        <w:separator/>
      </w:r>
    </w:p>
  </w:endnote>
  <w:endnote w:type="continuationSeparator" w:id="0">
    <w:p w14:paraId="59B91682" w14:textId="77777777" w:rsidR="00B36974" w:rsidRDefault="00B36974" w:rsidP="009B7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0EC7D" w14:textId="77777777" w:rsidR="00B36974" w:rsidRDefault="00B36974" w:rsidP="009B76E9">
      <w:pPr>
        <w:spacing w:after="0" w:line="240" w:lineRule="auto"/>
      </w:pPr>
      <w:r>
        <w:separator/>
      </w:r>
    </w:p>
  </w:footnote>
  <w:footnote w:type="continuationSeparator" w:id="0">
    <w:p w14:paraId="37BE3EB3" w14:textId="77777777" w:rsidR="00B36974" w:rsidRDefault="00B36974" w:rsidP="009B7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130008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14:paraId="13D64D91" w14:textId="501B13CE" w:rsidR="00E274EA" w:rsidRPr="00E274EA" w:rsidRDefault="00E274EA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E274EA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E274EA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E274EA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Pr="00E274EA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E274EA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262D0151" w14:textId="77777777" w:rsidR="00E274EA" w:rsidRPr="00E274EA" w:rsidRDefault="00E274EA">
    <w:pPr>
      <w:pStyle w:val="Header"/>
      <w:rPr>
        <w:rFonts w:ascii="Times New Roman" w:hAnsi="Times New Roman" w:cs="Times New Roman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3A3"/>
    <w:rsid w:val="00001E53"/>
    <w:rsid w:val="000044B3"/>
    <w:rsid w:val="00016F41"/>
    <w:rsid w:val="00026742"/>
    <w:rsid w:val="00057C46"/>
    <w:rsid w:val="00126605"/>
    <w:rsid w:val="001619F4"/>
    <w:rsid w:val="00165386"/>
    <w:rsid w:val="00170C1A"/>
    <w:rsid w:val="00176F6F"/>
    <w:rsid w:val="001778B6"/>
    <w:rsid w:val="001B2861"/>
    <w:rsid w:val="001C5DC6"/>
    <w:rsid w:val="001D19A8"/>
    <w:rsid w:val="0021299A"/>
    <w:rsid w:val="00262204"/>
    <w:rsid w:val="002F0493"/>
    <w:rsid w:val="00326FFC"/>
    <w:rsid w:val="0034494F"/>
    <w:rsid w:val="00367B55"/>
    <w:rsid w:val="00393C03"/>
    <w:rsid w:val="00492C6E"/>
    <w:rsid w:val="004B6839"/>
    <w:rsid w:val="004C7047"/>
    <w:rsid w:val="004D03A1"/>
    <w:rsid w:val="004F2303"/>
    <w:rsid w:val="004F76C3"/>
    <w:rsid w:val="00560719"/>
    <w:rsid w:val="0058550B"/>
    <w:rsid w:val="005F198C"/>
    <w:rsid w:val="005F565E"/>
    <w:rsid w:val="006307F3"/>
    <w:rsid w:val="00666FED"/>
    <w:rsid w:val="006A12D6"/>
    <w:rsid w:val="00734445"/>
    <w:rsid w:val="007635F4"/>
    <w:rsid w:val="00880BD4"/>
    <w:rsid w:val="008F03E0"/>
    <w:rsid w:val="00936174"/>
    <w:rsid w:val="009653A3"/>
    <w:rsid w:val="009B4B39"/>
    <w:rsid w:val="009B76E9"/>
    <w:rsid w:val="009D3ABF"/>
    <w:rsid w:val="009E7044"/>
    <w:rsid w:val="009F4BFE"/>
    <w:rsid w:val="00A560F3"/>
    <w:rsid w:val="00A65217"/>
    <w:rsid w:val="00AC0F5E"/>
    <w:rsid w:val="00AC435F"/>
    <w:rsid w:val="00AE4398"/>
    <w:rsid w:val="00B36974"/>
    <w:rsid w:val="00B507A3"/>
    <w:rsid w:val="00B63D22"/>
    <w:rsid w:val="00BA76F7"/>
    <w:rsid w:val="00C24096"/>
    <w:rsid w:val="00C241CD"/>
    <w:rsid w:val="00CB7B17"/>
    <w:rsid w:val="00D01E26"/>
    <w:rsid w:val="00D64C22"/>
    <w:rsid w:val="00DA67F7"/>
    <w:rsid w:val="00DB55F3"/>
    <w:rsid w:val="00DB732C"/>
    <w:rsid w:val="00E274EA"/>
    <w:rsid w:val="00E450A1"/>
    <w:rsid w:val="00EA2088"/>
    <w:rsid w:val="00F1095B"/>
    <w:rsid w:val="00F810A7"/>
    <w:rsid w:val="00FA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FDE8C"/>
  <w15:chartTrackingRefBased/>
  <w15:docId w15:val="{320B0F98-65B5-4BFF-BD09-CBCC7F4C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A3"/>
  </w:style>
  <w:style w:type="paragraph" w:styleId="Heading1">
    <w:name w:val="heading 1"/>
    <w:basedOn w:val="Normal"/>
    <w:next w:val="Normal"/>
    <w:link w:val="Heading1Char"/>
    <w:uiPriority w:val="9"/>
    <w:qFormat/>
    <w:rsid w:val="009653A3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55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53A3"/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653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53A3"/>
  </w:style>
  <w:style w:type="paragraph" w:customStyle="1" w:styleId="bdheading2">
    <w:name w:val="bdheading2"/>
    <w:basedOn w:val="Normal"/>
    <w:rsid w:val="009653A3"/>
    <w:pPr>
      <w:tabs>
        <w:tab w:val="left" w:pos="720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customStyle="1" w:styleId="bdstyle1">
    <w:name w:val="bdstyle1"/>
    <w:basedOn w:val="Normal"/>
    <w:rsid w:val="009653A3"/>
    <w:pPr>
      <w:tabs>
        <w:tab w:val="left" w:pos="720"/>
        <w:tab w:val="left" w:pos="1440"/>
      </w:tabs>
      <w:overflowPunct w:val="0"/>
      <w:autoSpaceDE w:val="0"/>
      <w:autoSpaceDN w:val="0"/>
      <w:adjustRightInd w:val="0"/>
      <w:spacing w:after="0" w:line="240" w:lineRule="auto"/>
      <w:ind w:left="1440" w:hanging="1440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customStyle="1" w:styleId="bdstyle2">
    <w:name w:val="bdstyle2"/>
    <w:basedOn w:val="Normal"/>
    <w:rsid w:val="009653A3"/>
    <w:pPr>
      <w:tabs>
        <w:tab w:val="left" w:pos="720"/>
        <w:tab w:val="left" w:pos="1440"/>
      </w:tabs>
      <w:overflowPunct w:val="0"/>
      <w:autoSpaceDE w:val="0"/>
      <w:autoSpaceDN w:val="0"/>
      <w:adjustRightInd w:val="0"/>
      <w:spacing w:after="0" w:line="480" w:lineRule="auto"/>
      <w:ind w:firstLine="1440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customStyle="1" w:styleId="Default">
    <w:name w:val="Default"/>
    <w:rsid w:val="009653A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markedcontent">
    <w:name w:val="markedcontent"/>
    <w:basedOn w:val="DefaultParagraphFont"/>
    <w:rsid w:val="009653A3"/>
  </w:style>
  <w:style w:type="paragraph" w:styleId="BodyText">
    <w:name w:val="Body Text"/>
    <w:basedOn w:val="Normal"/>
    <w:link w:val="BodyTextChar"/>
    <w:uiPriority w:val="99"/>
    <w:semiHidden/>
    <w:unhideWhenUsed/>
    <w:rsid w:val="009653A3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653A3"/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653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53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53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3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3A3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B76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6E9"/>
  </w:style>
  <w:style w:type="paragraph" w:customStyle="1" w:styleId="paragraph">
    <w:name w:val="paragraph"/>
    <w:basedOn w:val="Normal"/>
    <w:rsid w:val="00585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normaltextrun">
    <w:name w:val="normaltextrun"/>
    <w:basedOn w:val="DefaultParagraphFont"/>
    <w:rsid w:val="0058550B"/>
  </w:style>
  <w:style w:type="character" w:customStyle="1" w:styleId="eop">
    <w:name w:val="eop"/>
    <w:basedOn w:val="DefaultParagraphFont"/>
    <w:rsid w:val="0058550B"/>
  </w:style>
  <w:style w:type="character" w:customStyle="1" w:styleId="Heading2Char">
    <w:name w:val="Heading 2 Char"/>
    <w:basedOn w:val="DefaultParagraphFont"/>
    <w:link w:val="Heading2"/>
    <w:uiPriority w:val="9"/>
    <w:semiHidden/>
    <w:rsid w:val="0058550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PlainTable3">
    <w:name w:val="Plain Table 3"/>
    <w:basedOn w:val="TableNormal"/>
    <w:uiPriority w:val="43"/>
    <w:rsid w:val="0058550B"/>
    <w:pPr>
      <w:spacing w:after="0" w:line="240" w:lineRule="auto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Revision">
    <w:name w:val="Revision"/>
    <w:hidden/>
    <w:uiPriority w:val="99"/>
    <w:semiHidden/>
    <w:rsid w:val="009E70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17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Todd, Marla Jo</dc:creator>
  <cp:keywords/>
  <dc:description/>
  <cp:lastModifiedBy>Todd, Marla Jo</cp:lastModifiedBy>
  <cp:revision>7</cp:revision>
  <cp:lastPrinted>2026-10-15T19:24:00Z</cp:lastPrinted>
  <dcterms:created xsi:type="dcterms:W3CDTF">2026-10-06T18:34:00Z</dcterms:created>
  <dcterms:modified xsi:type="dcterms:W3CDTF">2026-11-05T19:02:00Z</dcterms:modified>
</cp:coreProperties>
</file>