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60EA9" w14:textId="156FED6A" w:rsidR="009653A3" w:rsidRPr="002A67DE" w:rsidRDefault="00860463" w:rsidP="009653A3">
      <w:pPr>
        <w:spacing w:after="0" w:line="240" w:lineRule="auto"/>
        <w:jc w:val="right"/>
        <w:rPr>
          <w:rFonts w:ascii="Times New Roman" w:hAnsi="Times New Roman" w:cs="Times New Roman"/>
          <w:b/>
          <w:bCs/>
          <w:sz w:val="60"/>
          <w:szCs w:val="60"/>
        </w:rPr>
      </w:pPr>
      <w:r>
        <w:rPr>
          <w:rFonts w:ascii="Times New Roman" w:hAnsi="Times New Roman" w:cs="Times New Roman"/>
          <w:b/>
          <w:bCs/>
          <w:sz w:val="60"/>
          <w:szCs w:val="60"/>
        </w:rPr>
        <w:t>10</w:t>
      </w:r>
    </w:p>
    <w:p w14:paraId="3DAD56DE" w14:textId="77777777" w:rsidR="009653A3" w:rsidRPr="002A67DE" w:rsidRDefault="009653A3" w:rsidP="009653A3">
      <w:pPr>
        <w:spacing w:after="0" w:line="240" w:lineRule="auto"/>
        <w:rPr>
          <w:rFonts w:ascii="Times New Roman" w:hAnsi="Times New Roman" w:cs="Times New Roman"/>
          <w:sz w:val="26"/>
          <w:szCs w:val="26"/>
        </w:rPr>
      </w:pPr>
    </w:p>
    <w:p w14:paraId="3DEA44A9" w14:textId="77777777" w:rsidR="009653A3" w:rsidRPr="002A67DE" w:rsidRDefault="009653A3" w:rsidP="009653A3">
      <w:pPr>
        <w:spacing w:after="0" w:line="240" w:lineRule="auto"/>
        <w:rPr>
          <w:rFonts w:ascii="Times New Roman" w:hAnsi="Times New Roman" w:cs="Times New Roman"/>
          <w:sz w:val="26"/>
          <w:szCs w:val="26"/>
        </w:rPr>
      </w:pPr>
    </w:p>
    <w:p w14:paraId="5F58E235" w14:textId="77777777" w:rsidR="009653A3" w:rsidRPr="002A67DE" w:rsidRDefault="009653A3" w:rsidP="009653A3">
      <w:pPr>
        <w:pStyle w:val="bdheading2"/>
        <w:rPr>
          <w:szCs w:val="26"/>
        </w:rPr>
      </w:pPr>
      <w:r w:rsidRPr="002A67DE">
        <w:rPr>
          <w:szCs w:val="26"/>
        </w:rPr>
        <w:tab/>
        <w:t>Board Meeting</w:t>
      </w:r>
    </w:p>
    <w:p w14:paraId="6FEAEAC9" w14:textId="527F7931" w:rsidR="009653A3" w:rsidRPr="002A67DE" w:rsidRDefault="009653A3" w:rsidP="009653A3">
      <w:pPr>
        <w:pStyle w:val="bdheading2"/>
        <w:rPr>
          <w:szCs w:val="26"/>
        </w:rPr>
      </w:pPr>
      <w:r w:rsidRPr="002A67DE">
        <w:rPr>
          <w:szCs w:val="26"/>
        </w:rPr>
        <w:tab/>
      </w:r>
      <w:r w:rsidR="00F27A96">
        <w:rPr>
          <w:szCs w:val="26"/>
        </w:rPr>
        <w:t>November 12</w:t>
      </w:r>
      <w:r w:rsidR="00BA1B97">
        <w:rPr>
          <w:szCs w:val="26"/>
        </w:rPr>
        <w:t>, 2026</w:t>
      </w:r>
    </w:p>
    <w:p w14:paraId="223E1190" w14:textId="77777777" w:rsidR="009653A3" w:rsidRPr="002A67DE" w:rsidRDefault="009653A3" w:rsidP="009653A3">
      <w:pPr>
        <w:spacing w:after="0" w:line="240" w:lineRule="auto"/>
        <w:rPr>
          <w:rFonts w:ascii="Times New Roman" w:hAnsi="Times New Roman" w:cs="Times New Roman"/>
          <w:sz w:val="26"/>
          <w:szCs w:val="26"/>
        </w:rPr>
      </w:pPr>
    </w:p>
    <w:p w14:paraId="4234948F" w14:textId="77777777" w:rsidR="009653A3" w:rsidRPr="002A67DE" w:rsidRDefault="009653A3" w:rsidP="009653A3">
      <w:pPr>
        <w:spacing w:after="0" w:line="240" w:lineRule="auto"/>
        <w:rPr>
          <w:rFonts w:ascii="Times New Roman" w:hAnsi="Times New Roman" w:cs="Times New Roman"/>
          <w:sz w:val="26"/>
          <w:szCs w:val="26"/>
        </w:rPr>
      </w:pPr>
    </w:p>
    <w:p w14:paraId="43A9475B" w14:textId="19EAE123" w:rsidR="00D860B5" w:rsidRPr="00F27A96" w:rsidRDefault="00166FE1" w:rsidP="00D860B5">
      <w:pPr>
        <w:pStyle w:val="PlainText"/>
        <w:jc w:val="center"/>
        <w:rPr>
          <w:rFonts w:ascii="Times New Roman" w:hAnsi="Times New Roman"/>
          <w:caps/>
          <w:sz w:val="26"/>
          <w:szCs w:val="26"/>
        </w:rPr>
      </w:pPr>
      <w:r w:rsidRPr="00F27A96">
        <w:rPr>
          <w:rFonts w:ascii="Times New Roman" w:eastAsia="Times New Roman" w:hAnsi="Times New Roman"/>
          <w:caps/>
          <w:sz w:val="26"/>
          <w:szCs w:val="20"/>
        </w:rPr>
        <w:t>ESTABLISH</w:t>
      </w:r>
      <w:r w:rsidR="007449C7" w:rsidRPr="00F27A96">
        <w:rPr>
          <w:rFonts w:ascii="Times New Roman" w:eastAsia="Times New Roman" w:hAnsi="Times New Roman"/>
          <w:caps/>
          <w:sz w:val="26"/>
          <w:szCs w:val="20"/>
        </w:rPr>
        <w:t xml:space="preserve"> THE </w:t>
      </w:r>
      <w:r w:rsidR="00C05824">
        <w:rPr>
          <w:rFonts w:ascii="Times New Roman" w:eastAsia="Times New Roman" w:hAnsi="Times New Roman"/>
          <w:caps/>
          <w:sz w:val="26"/>
          <w:szCs w:val="20"/>
        </w:rPr>
        <w:t xml:space="preserve">Bachelor of Science in Computer Science </w:t>
      </w:r>
      <w:r w:rsidR="00237602">
        <w:rPr>
          <w:rFonts w:ascii="Times New Roman" w:eastAsia="Times New Roman" w:hAnsi="Times New Roman"/>
          <w:caps/>
          <w:sz w:val="26"/>
          <w:szCs w:val="20"/>
        </w:rPr>
        <w:t>+ Speech and hearing Science</w:t>
      </w:r>
      <w:r w:rsidR="00D860B5" w:rsidRPr="00F27A96">
        <w:rPr>
          <w:rFonts w:ascii="Times New Roman" w:hAnsi="Times New Roman"/>
          <w:caps/>
          <w:sz w:val="26"/>
          <w:szCs w:val="26"/>
        </w:rPr>
        <w:t>,</w:t>
      </w:r>
      <w:r w:rsidR="00237602">
        <w:rPr>
          <w:rFonts w:ascii="Times New Roman" w:hAnsi="Times New Roman"/>
          <w:caps/>
          <w:sz w:val="26"/>
          <w:szCs w:val="26"/>
        </w:rPr>
        <w:t xml:space="preserve"> College of Applied Health s</w:t>
      </w:r>
      <w:r w:rsidR="00422710">
        <w:rPr>
          <w:rFonts w:ascii="Times New Roman" w:hAnsi="Times New Roman"/>
          <w:caps/>
          <w:sz w:val="26"/>
          <w:szCs w:val="26"/>
        </w:rPr>
        <w:t>CIENCES</w:t>
      </w:r>
      <w:r w:rsidR="00237602">
        <w:rPr>
          <w:rFonts w:ascii="Times New Roman" w:hAnsi="Times New Roman"/>
          <w:caps/>
          <w:sz w:val="26"/>
          <w:szCs w:val="26"/>
        </w:rPr>
        <w:t>,</w:t>
      </w:r>
      <w:r w:rsidR="00D860B5" w:rsidRPr="00F27A96">
        <w:rPr>
          <w:rFonts w:ascii="Times New Roman" w:hAnsi="Times New Roman"/>
          <w:caps/>
          <w:sz w:val="26"/>
          <w:szCs w:val="26"/>
        </w:rPr>
        <w:t xml:space="preserve"> URBANA</w:t>
      </w:r>
    </w:p>
    <w:p w14:paraId="4492C31E" w14:textId="77777777" w:rsidR="009653A3" w:rsidRPr="002A67DE" w:rsidRDefault="009653A3" w:rsidP="009653A3">
      <w:pPr>
        <w:spacing w:after="0" w:line="240" w:lineRule="auto"/>
        <w:rPr>
          <w:rFonts w:ascii="Times New Roman" w:hAnsi="Times New Roman" w:cs="Times New Roman"/>
          <w:sz w:val="26"/>
          <w:szCs w:val="26"/>
        </w:rPr>
      </w:pPr>
    </w:p>
    <w:p w14:paraId="4D542998" w14:textId="77777777" w:rsidR="009653A3" w:rsidRPr="002A67DE" w:rsidRDefault="009653A3" w:rsidP="009653A3">
      <w:pPr>
        <w:spacing w:after="0" w:line="240" w:lineRule="auto"/>
        <w:rPr>
          <w:rFonts w:ascii="Times New Roman" w:hAnsi="Times New Roman" w:cs="Times New Roman"/>
          <w:sz w:val="26"/>
          <w:szCs w:val="26"/>
        </w:rPr>
      </w:pPr>
    </w:p>
    <w:p w14:paraId="30CC81F0" w14:textId="6BF64AAD" w:rsidR="009653A3" w:rsidRPr="002A67DE" w:rsidRDefault="009653A3" w:rsidP="009653A3">
      <w:pPr>
        <w:spacing w:after="0" w:line="240" w:lineRule="auto"/>
        <w:ind w:left="1440" w:hanging="1440"/>
        <w:rPr>
          <w:rFonts w:ascii="Times New Roman" w:hAnsi="Times New Roman" w:cs="Times New Roman"/>
          <w:sz w:val="26"/>
          <w:szCs w:val="26"/>
        </w:rPr>
      </w:pPr>
      <w:r w:rsidRPr="002A67DE">
        <w:rPr>
          <w:rFonts w:ascii="Times New Roman" w:hAnsi="Times New Roman" w:cs="Times New Roman"/>
          <w:b/>
          <w:bCs/>
          <w:sz w:val="26"/>
          <w:szCs w:val="26"/>
        </w:rPr>
        <w:t>Action:</w:t>
      </w:r>
      <w:r w:rsidRPr="002A67DE">
        <w:rPr>
          <w:rFonts w:ascii="Times New Roman" w:hAnsi="Times New Roman" w:cs="Times New Roman"/>
          <w:b/>
          <w:bCs/>
          <w:sz w:val="26"/>
          <w:szCs w:val="26"/>
        </w:rPr>
        <w:tab/>
      </w:r>
      <w:r w:rsidR="00166FE1">
        <w:rPr>
          <w:rFonts w:ascii="Times New Roman" w:hAnsi="Times New Roman"/>
          <w:sz w:val="26"/>
          <w:szCs w:val="26"/>
        </w:rPr>
        <w:t>Establish</w:t>
      </w:r>
      <w:r w:rsidR="00AE6E8A">
        <w:rPr>
          <w:rFonts w:ascii="Times New Roman" w:hAnsi="Times New Roman"/>
          <w:sz w:val="26"/>
          <w:szCs w:val="26"/>
        </w:rPr>
        <w:t xml:space="preserve"> the</w:t>
      </w:r>
      <w:r w:rsidR="00237602">
        <w:rPr>
          <w:rFonts w:ascii="Times New Roman" w:hAnsi="Times New Roman"/>
          <w:sz w:val="26"/>
          <w:szCs w:val="26"/>
        </w:rPr>
        <w:t xml:space="preserve"> Bachelor of Science in Computer Science + Speech and Hearing Science, College of Applied Health Sciences</w:t>
      </w:r>
    </w:p>
    <w:p w14:paraId="30A1A63C" w14:textId="77777777" w:rsidR="009653A3" w:rsidRPr="00384E0D" w:rsidRDefault="009653A3" w:rsidP="009653A3">
      <w:pPr>
        <w:pStyle w:val="bdstyle1"/>
        <w:rPr>
          <w:szCs w:val="26"/>
        </w:rPr>
      </w:pPr>
    </w:p>
    <w:p w14:paraId="0FDF56BF" w14:textId="133F6D56" w:rsidR="009653A3" w:rsidRPr="00384E0D" w:rsidRDefault="009653A3" w:rsidP="008B1FD8">
      <w:pPr>
        <w:spacing w:after="0"/>
        <w:ind w:left="1440" w:hanging="1440"/>
        <w:rPr>
          <w:rFonts w:ascii="Times New Roman" w:hAnsi="Times New Roman" w:cs="Times New Roman"/>
          <w:sz w:val="26"/>
          <w:szCs w:val="26"/>
          <w:u w:val="single"/>
        </w:rPr>
      </w:pPr>
      <w:r w:rsidRPr="00384E0D">
        <w:rPr>
          <w:rFonts w:ascii="Times New Roman" w:hAnsi="Times New Roman" w:cs="Times New Roman"/>
          <w:b/>
          <w:bCs/>
          <w:sz w:val="26"/>
          <w:szCs w:val="26"/>
        </w:rPr>
        <w:t>Funding:</w:t>
      </w:r>
      <w:r w:rsidRPr="00384E0D">
        <w:rPr>
          <w:rFonts w:ascii="Times New Roman" w:hAnsi="Times New Roman" w:cs="Times New Roman"/>
          <w:sz w:val="26"/>
          <w:szCs w:val="26"/>
        </w:rPr>
        <w:tab/>
      </w:r>
      <w:r w:rsidR="00384E0D" w:rsidRPr="00384E0D">
        <w:rPr>
          <w:rFonts w:ascii="Times New Roman" w:hAnsi="Times New Roman" w:cs="Times New Roman"/>
          <w:sz w:val="26"/>
          <w:szCs w:val="26"/>
        </w:rPr>
        <w:t>No</w:t>
      </w:r>
      <w:r w:rsidR="00591535">
        <w:rPr>
          <w:rFonts w:ascii="Times New Roman" w:hAnsi="Times New Roman" w:cs="Times New Roman"/>
          <w:sz w:val="26"/>
          <w:szCs w:val="26"/>
        </w:rPr>
        <w:t xml:space="preserve"> new funding required</w:t>
      </w:r>
    </w:p>
    <w:p w14:paraId="060F84A7" w14:textId="77777777" w:rsidR="009653A3" w:rsidRDefault="009653A3" w:rsidP="009653A3">
      <w:pPr>
        <w:spacing w:after="0" w:line="240" w:lineRule="auto"/>
        <w:rPr>
          <w:rFonts w:ascii="Times New Roman" w:hAnsi="Times New Roman" w:cs="Times New Roman"/>
          <w:sz w:val="26"/>
          <w:szCs w:val="26"/>
          <w:u w:val="single"/>
        </w:rPr>
      </w:pPr>
    </w:p>
    <w:p w14:paraId="482C10DB" w14:textId="77777777" w:rsidR="00F87753" w:rsidRPr="002A67DE" w:rsidRDefault="00F87753" w:rsidP="009653A3">
      <w:pPr>
        <w:spacing w:after="0" w:line="240" w:lineRule="auto"/>
        <w:rPr>
          <w:rFonts w:ascii="Times New Roman" w:hAnsi="Times New Roman" w:cs="Times New Roman"/>
          <w:sz w:val="26"/>
          <w:szCs w:val="26"/>
          <w:u w:val="single"/>
        </w:rPr>
      </w:pPr>
    </w:p>
    <w:p w14:paraId="7DD15917" w14:textId="055E84F3" w:rsidR="00D860B5" w:rsidRDefault="00D860B5" w:rsidP="0047209A">
      <w:pPr>
        <w:spacing w:after="0" w:line="480" w:lineRule="auto"/>
        <w:ind w:firstLine="1440"/>
        <w:rPr>
          <w:rFonts w:ascii="Times New Roman" w:hAnsi="Times New Roman" w:cs="Times New Roman"/>
          <w:sz w:val="26"/>
          <w:szCs w:val="26"/>
        </w:rPr>
      </w:pPr>
      <w:bookmarkStart w:id="0" w:name="_Hlk159577751"/>
      <w:r w:rsidRPr="00D860B5">
        <w:rPr>
          <w:rFonts w:ascii="Times New Roman" w:hAnsi="Times New Roman" w:cs="Times New Roman"/>
          <w:sz w:val="26"/>
          <w:szCs w:val="26"/>
        </w:rPr>
        <w:t xml:space="preserve">The </w:t>
      </w:r>
      <w:r>
        <w:rPr>
          <w:rFonts w:ascii="Times New Roman" w:hAnsi="Times New Roman" w:cs="Times New Roman"/>
          <w:sz w:val="26"/>
          <w:szCs w:val="26"/>
        </w:rPr>
        <w:t>c</w:t>
      </w:r>
      <w:r w:rsidRPr="00D860B5">
        <w:rPr>
          <w:rFonts w:ascii="Times New Roman" w:hAnsi="Times New Roman" w:cs="Times New Roman"/>
          <w:sz w:val="26"/>
          <w:szCs w:val="26"/>
        </w:rPr>
        <w:t xml:space="preserve">hancellor, University of Illinois Urbana-Champaign, and </w:t>
      </w:r>
      <w:r>
        <w:rPr>
          <w:rFonts w:ascii="Times New Roman" w:hAnsi="Times New Roman" w:cs="Times New Roman"/>
          <w:sz w:val="26"/>
          <w:szCs w:val="26"/>
        </w:rPr>
        <w:t>v</w:t>
      </w:r>
      <w:r w:rsidRPr="00D860B5">
        <w:rPr>
          <w:rFonts w:ascii="Times New Roman" w:hAnsi="Times New Roman" w:cs="Times New Roman"/>
          <w:sz w:val="26"/>
          <w:szCs w:val="26"/>
        </w:rPr>
        <w:t xml:space="preserve">ice </w:t>
      </w:r>
      <w:r>
        <w:rPr>
          <w:rFonts w:ascii="Times New Roman" w:hAnsi="Times New Roman" w:cs="Times New Roman"/>
          <w:sz w:val="26"/>
          <w:szCs w:val="26"/>
        </w:rPr>
        <w:t>p</w:t>
      </w:r>
      <w:r w:rsidRPr="00D860B5">
        <w:rPr>
          <w:rFonts w:ascii="Times New Roman" w:hAnsi="Times New Roman" w:cs="Times New Roman"/>
          <w:sz w:val="26"/>
          <w:szCs w:val="26"/>
        </w:rPr>
        <w:t>resident, University of Illinois</w:t>
      </w:r>
      <w:r>
        <w:rPr>
          <w:rFonts w:ascii="Times New Roman" w:hAnsi="Times New Roman" w:cs="Times New Roman"/>
          <w:sz w:val="26"/>
          <w:szCs w:val="26"/>
        </w:rPr>
        <w:t xml:space="preserve"> System</w:t>
      </w:r>
      <w:r w:rsidRPr="00D860B5">
        <w:rPr>
          <w:rFonts w:ascii="Times New Roman" w:hAnsi="Times New Roman" w:cs="Times New Roman"/>
          <w:sz w:val="26"/>
          <w:szCs w:val="26"/>
        </w:rPr>
        <w:t xml:space="preserve">, with the advice of the </w:t>
      </w:r>
      <w:r w:rsidR="00422710">
        <w:rPr>
          <w:rFonts w:ascii="Times New Roman" w:hAnsi="Times New Roman" w:cs="Times New Roman"/>
          <w:sz w:val="26"/>
          <w:szCs w:val="26"/>
        </w:rPr>
        <w:t xml:space="preserve">University of Illinois </w:t>
      </w:r>
      <w:r w:rsidRPr="00D860B5">
        <w:rPr>
          <w:rFonts w:ascii="Times New Roman" w:hAnsi="Times New Roman" w:cs="Times New Roman"/>
          <w:sz w:val="26"/>
          <w:szCs w:val="26"/>
        </w:rPr>
        <w:t>Urbana-Champaign Senate</w:t>
      </w:r>
      <w:r w:rsidR="00422710">
        <w:rPr>
          <w:rFonts w:ascii="Times New Roman" w:hAnsi="Times New Roman" w:cs="Times New Roman"/>
          <w:sz w:val="26"/>
          <w:szCs w:val="26"/>
        </w:rPr>
        <w:t>,</w:t>
      </w:r>
      <w:r w:rsidRPr="00D860B5">
        <w:rPr>
          <w:rFonts w:ascii="Times New Roman" w:hAnsi="Times New Roman" w:cs="Times New Roman"/>
          <w:sz w:val="26"/>
          <w:szCs w:val="26"/>
        </w:rPr>
        <w:t xml:space="preserve"> recommends approval of a proposal from </w:t>
      </w:r>
      <w:bookmarkEnd w:id="0"/>
      <w:r w:rsidR="007449C7">
        <w:rPr>
          <w:rFonts w:ascii="Times New Roman" w:hAnsi="Times New Roman" w:cs="Times New Roman"/>
          <w:sz w:val="26"/>
          <w:szCs w:val="26"/>
        </w:rPr>
        <w:t xml:space="preserve">the </w:t>
      </w:r>
      <w:r w:rsidR="00237602">
        <w:rPr>
          <w:rFonts w:ascii="Times New Roman" w:hAnsi="Times New Roman" w:cs="Times New Roman"/>
          <w:sz w:val="26"/>
          <w:szCs w:val="26"/>
        </w:rPr>
        <w:t>College of Applied Health Sciences</w:t>
      </w:r>
      <w:r w:rsidR="00F27A96">
        <w:rPr>
          <w:rFonts w:ascii="Times New Roman" w:hAnsi="Times New Roman" w:cs="Times New Roman"/>
          <w:sz w:val="26"/>
          <w:szCs w:val="26"/>
        </w:rPr>
        <w:t xml:space="preserve"> </w:t>
      </w:r>
      <w:r w:rsidRPr="00D860B5">
        <w:rPr>
          <w:rFonts w:ascii="Times New Roman" w:hAnsi="Times New Roman" w:cs="Times New Roman"/>
          <w:sz w:val="26"/>
          <w:szCs w:val="26"/>
        </w:rPr>
        <w:t xml:space="preserve">to </w:t>
      </w:r>
      <w:r w:rsidR="00166FE1">
        <w:rPr>
          <w:rFonts w:ascii="Times New Roman" w:hAnsi="Times New Roman" w:cs="Times New Roman"/>
          <w:sz w:val="26"/>
          <w:szCs w:val="26"/>
        </w:rPr>
        <w:t>establish</w:t>
      </w:r>
      <w:r w:rsidR="007449C7">
        <w:rPr>
          <w:rFonts w:ascii="Times New Roman" w:hAnsi="Times New Roman" w:cs="Times New Roman"/>
          <w:sz w:val="26"/>
          <w:szCs w:val="26"/>
        </w:rPr>
        <w:t xml:space="preserve"> the</w:t>
      </w:r>
      <w:r w:rsidR="00F27A96">
        <w:rPr>
          <w:rFonts w:ascii="Times New Roman" w:hAnsi="Times New Roman" w:cs="Times New Roman"/>
          <w:sz w:val="26"/>
          <w:szCs w:val="26"/>
        </w:rPr>
        <w:t xml:space="preserve"> </w:t>
      </w:r>
      <w:r w:rsidR="00237602">
        <w:rPr>
          <w:rFonts w:ascii="Times New Roman" w:hAnsi="Times New Roman" w:cs="Times New Roman"/>
          <w:sz w:val="26"/>
          <w:szCs w:val="26"/>
        </w:rPr>
        <w:t>Bachelor of Science in Computer Science + Speech and Hearing Science</w:t>
      </w:r>
      <w:r w:rsidR="00BA1B97">
        <w:rPr>
          <w:rFonts w:ascii="Times New Roman" w:hAnsi="Times New Roman" w:cs="Times New Roman"/>
          <w:sz w:val="26"/>
          <w:szCs w:val="26"/>
        </w:rPr>
        <w:t>.</w:t>
      </w:r>
    </w:p>
    <w:p w14:paraId="0F25D375" w14:textId="2A8E2283" w:rsidR="00237602" w:rsidRPr="00237602" w:rsidRDefault="00237602" w:rsidP="00237602">
      <w:pPr>
        <w:spacing w:after="0" w:line="480" w:lineRule="auto"/>
        <w:ind w:firstLine="1440"/>
        <w:rPr>
          <w:rFonts w:ascii="Times New Roman" w:hAnsi="Times New Roman" w:cs="Times New Roman"/>
          <w:sz w:val="26"/>
          <w:szCs w:val="26"/>
        </w:rPr>
      </w:pPr>
      <w:r w:rsidRPr="00237602">
        <w:rPr>
          <w:rFonts w:ascii="Times New Roman" w:hAnsi="Times New Roman" w:cs="Times New Roman"/>
          <w:sz w:val="26"/>
          <w:szCs w:val="26"/>
        </w:rPr>
        <w:t>The Bachelor of Science in Computer Science + Speech and Hearing Science (CS+SHS) is an interdisciplinary degree that provides students with a strong foundation in both computational and communication sciences. The program is designed for students interested in leveraging computer science, artificial intelligence</w:t>
      </w:r>
      <w:r w:rsidR="00422710">
        <w:rPr>
          <w:rFonts w:ascii="Times New Roman" w:hAnsi="Times New Roman" w:cs="Times New Roman"/>
          <w:sz w:val="26"/>
          <w:szCs w:val="26"/>
        </w:rPr>
        <w:t xml:space="preserve"> (AI)</w:t>
      </w:r>
      <w:r w:rsidRPr="00237602">
        <w:rPr>
          <w:rFonts w:ascii="Times New Roman" w:hAnsi="Times New Roman" w:cs="Times New Roman"/>
          <w:sz w:val="26"/>
          <w:szCs w:val="26"/>
        </w:rPr>
        <w:t>, and data science to address challenges in communication, cognition, language, swallowing, hearing, and assistive technology.</w:t>
      </w:r>
    </w:p>
    <w:p w14:paraId="392DDABD" w14:textId="29CEB849" w:rsidR="00237602" w:rsidRPr="00237602" w:rsidRDefault="00237602" w:rsidP="00237602">
      <w:pPr>
        <w:spacing w:after="0" w:line="480" w:lineRule="auto"/>
        <w:ind w:firstLine="1440"/>
        <w:rPr>
          <w:rFonts w:ascii="Times New Roman" w:hAnsi="Times New Roman" w:cs="Times New Roman"/>
          <w:sz w:val="26"/>
          <w:szCs w:val="26"/>
        </w:rPr>
      </w:pPr>
      <w:r w:rsidRPr="00237602">
        <w:rPr>
          <w:rFonts w:ascii="Times New Roman" w:hAnsi="Times New Roman" w:cs="Times New Roman"/>
          <w:sz w:val="26"/>
          <w:szCs w:val="26"/>
        </w:rPr>
        <w:t xml:space="preserve">Students will develop expertise in human communication, language, cognitive, swallowing, and hearing processes, with a focus on how disruptions in these </w:t>
      </w:r>
      <w:r w:rsidRPr="00237602">
        <w:rPr>
          <w:rFonts w:ascii="Times New Roman" w:hAnsi="Times New Roman" w:cs="Times New Roman"/>
          <w:sz w:val="26"/>
          <w:szCs w:val="26"/>
        </w:rPr>
        <w:lastRenderedPageBreak/>
        <w:t>systems affect communication and well</w:t>
      </w:r>
      <w:r w:rsidR="00422710">
        <w:rPr>
          <w:rFonts w:ascii="Times New Roman" w:hAnsi="Times New Roman" w:cs="Times New Roman"/>
          <w:sz w:val="26"/>
          <w:szCs w:val="26"/>
        </w:rPr>
        <w:t>-</w:t>
      </w:r>
      <w:r w:rsidRPr="00237602">
        <w:rPr>
          <w:rFonts w:ascii="Times New Roman" w:hAnsi="Times New Roman" w:cs="Times New Roman"/>
          <w:sz w:val="26"/>
          <w:szCs w:val="26"/>
        </w:rPr>
        <w:t>being. They will also acquire computational skills necessary for developing technologies related to speech recognition software, hearing aid, cochlear implants, assistive communication devices, and AI-driven diagnostic and therapeutic tools. This degree prepares students for careers in speech technology, healthcare innovation, and auditory informatics, as well as for graduate study in fields such as speech-language pathology, audiology, machine learning, and computational linguistics.</w:t>
      </w:r>
    </w:p>
    <w:p w14:paraId="7A438EF6" w14:textId="2159FF91" w:rsidR="00237602" w:rsidRDefault="00237602" w:rsidP="00237602">
      <w:pPr>
        <w:spacing w:after="0" w:line="480" w:lineRule="auto"/>
        <w:ind w:firstLine="1440"/>
        <w:rPr>
          <w:rFonts w:ascii="Times New Roman" w:hAnsi="Times New Roman" w:cs="Times New Roman"/>
          <w:sz w:val="26"/>
          <w:szCs w:val="26"/>
        </w:rPr>
      </w:pPr>
      <w:r w:rsidRPr="00237602">
        <w:rPr>
          <w:rFonts w:ascii="Times New Roman" w:hAnsi="Times New Roman" w:cs="Times New Roman"/>
          <w:sz w:val="26"/>
          <w:szCs w:val="26"/>
        </w:rPr>
        <w:t xml:space="preserve">Students are required to complete a core curriculum in both </w:t>
      </w:r>
      <w:r w:rsidR="00422710">
        <w:rPr>
          <w:rFonts w:ascii="Times New Roman" w:hAnsi="Times New Roman" w:cs="Times New Roman"/>
          <w:sz w:val="26"/>
          <w:szCs w:val="26"/>
        </w:rPr>
        <w:t>c</w:t>
      </w:r>
      <w:r w:rsidRPr="00237602">
        <w:rPr>
          <w:rFonts w:ascii="Times New Roman" w:hAnsi="Times New Roman" w:cs="Times New Roman"/>
          <w:sz w:val="26"/>
          <w:szCs w:val="26"/>
        </w:rPr>
        <w:t xml:space="preserve">omputer </w:t>
      </w:r>
      <w:r w:rsidR="00422710">
        <w:rPr>
          <w:rFonts w:ascii="Times New Roman" w:hAnsi="Times New Roman" w:cs="Times New Roman"/>
          <w:sz w:val="26"/>
          <w:szCs w:val="26"/>
        </w:rPr>
        <w:t>s</w:t>
      </w:r>
      <w:r w:rsidRPr="00237602">
        <w:rPr>
          <w:rFonts w:ascii="Times New Roman" w:hAnsi="Times New Roman" w:cs="Times New Roman"/>
          <w:sz w:val="26"/>
          <w:szCs w:val="26"/>
        </w:rPr>
        <w:t xml:space="preserve">cience and </w:t>
      </w:r>
      <w:r w:rsidR="00422710">
        <w:rPr>
          <w:rFonts w:ascii="Times New Roman" w:hAnsi="Times New Roman" w:cs="Times New Roman"/>
          <w:sz w:val="26"/>
          <w:szCs w:val="26"/>
        </w:rPr>
        <w:t>s</w:t>
      </w:r>
      <w:r w:rsidRPr="00237602">
        <w:rPr>
          <w:rFonts w:ascii="Times New Roman" w:hAnsi="Times New Roman" w:cs="Times New Roman"/>
          <w:sz w:val="26"/>
          <w:szCs w:val="26"/>
        </w:rPr>
        <w:t xml:space="preserve">peech and </w:t>
      </w:r>
      <w:r w:rsidR="00422710">
        <w:rPr>
          <w:rFonts w:ascii="Times New Roman" w:hAnsi="Times New Roman" w:cs="Times New Roman"/>
          <w:sz w:val="26"/>
          <w:szCs w:val="26"/>
        </w:rPr>
        <w:t>h</w:t>
      </w:r>
      <w:r w:rsidRPr="00237602">
        <w:rPr>
          <w:rFonts w:ascii="Times New Roman" w:hAnsi="Times New Roman" w:cs="Times New Roman"/>
          <w:sz w:val="26"/>
          <w:szCs w:val="26"/>
        </w:rPr>
        <w:t xml:space="preserve">earing </w:t>
      </w:r>
      <w:r w:rsidR="00422710">
        <w:rPr>
          <w:rFonts w:ascii="Times New Roman" w:hAnsi="Times New Roman" w:cs="Times New Roman"/>
          <w:sz w:val="26"/>
          <w:szCs w:val="26"/>
        </w:rPr>
        <w:t>s</w:t>
      </w:r>
      <w:r w:rsidRPr="00237602">
        <w:rPr>
          <w:rFonts w:ascii="Times New Roman" w:hAnsi="Times New Roman" w:cs="Times New Roman"/>
          <w:sz w:val="26"/>
          <w:szCs w:val="26"/>
        </w:rPr>
        <w:t>cience, along with electives tailored to their interests. Academic advising is provided to ensure students take courses in the correct sequence and meet industry and graduate school requirements.</w:t>
      </w:r>
    </w:p>
    <w:p w14:paraId="7D08F6E6" w14:textId="70B10A9F" w:rsidR="00AE6E8A" w:rsidRPr="00237602" w:rsidRDefault="003967DB" w:rsidP="007135E8">
      <w:pPr>
        <w:spacing w:after="0" w:line="480" w:lineRule="auto"/>
        <w:ind w:firstLine="1440"/>
        <w:rPr>
          <w:rFonts w:ascii="Times New Roman" w:hAnsi="Times New Roman" w:cs="Times New Roman"/>
          <w:sz w:val="26"/>
          <w:szCs w:val="26"/>
        </w:rPr>
      </w:pPr>
      <w:r w:rsidRPr="00237602">
        <w:rPr>
          <w:rFonts w:ascii="Times New Roman" w:hAnsi="Times New Roman" w:cs="Times New Roman"/>
          <w:sz w:val="26"/>
          <w:szCs w:val="26"/>
        </w:rPr>
        <w:t xml:space="preserve">No impact on </w:t>
      </w:r>
      <w:r w:rsidR="0047209A" w:rsidRPr="00237602">
        <w:rPr>
          <w:rFonts w:ascii="Times New Roman" w:hAnsi="Times New Roman" w:cs="Times New Roman"/>
          <w:sz w:val="26"/>
          <w:szCs w:val="26"/>
        </w:rPr>
        <w:t>faculty</w:t>
      </w:r>
      <w:r w:rsidRPr="00237602">
        <w:rPr>
          <w:rFonts w:ascii="Times New Roman" w:hAnsi="Times New Roman" w:cs="Times New Roman"/>
          <w:sz w:val="26"/>
          <w:szCs w:val="26"/>
        </w:rPr>
        <w:t xml:space="preserve">, staff, </w:t>
      </w:r>
      <w:r w:rsidR="0047209A" w:rsidRPr="00237602">
        <w:rPr>
          <w:rFonts w:ascii="Times New Roman" w:hAnsi="Times New Roman" w:cs="Times New Roman"/>
          <w:sz w:val="26"/>
          <w:szCs w:val="26"/>
        </w:rPr>
        <w:t xml:space="preserve">facilities, </w:t>
      </w:r>
      <w:r w:rsidRPr="00237602">
        <w:rPr>
          <w:rFonts w:ascii="Times New Roman" w:hAnsi="Times New Roman" w:cs="Times New Roman"/>
          <w:sz w:val="26"/>
          <w:szCs w:val="26"/>
        </w:rPr>
        <w:t xml:space="preserve">or </w:t>
      </w:r>
      <w:r w:rsidR="0047209A" w:rsidRPr="00237602">
        <w:rPr>
          <w:rFonts w:ascii="Times New Roman" w:hAnsi="Times New Roman" w:cs="Times New Roman"/>
          <w:sz w:val="26"/>
          <w:szCs w:val="26"/>
        </w:rPr>
        <w:t>equipment</w:t>
      </w:r>
      <w:r w:rsidRPr="00237602">
        <w:rPr>
          <w:rFonts w:ascii="Times New Roman" w:hAnsi="Times New Roman" w:cs="Times New Roman"/>
          <w:sz w:val="26"/>
          <w:szCs w:val="26"/>
        </w:rPr>
        <w:t xml:space="preserve"> is anticipated</w:t>
      </w:r>
      <w:r w:rsidR="00E91903" w:rsidRPr="00237602">
        <w:rPr>
          <w:rFonts w:ascii="Times New Roman" w:hAnsi="Times New Roman" w:cs="Times New Roman"/>
          <w:sz w:val="26"/>
          <w:szCs w:val="26"/>
        </w:rPr>
        <w:t xml:space="preserve"> since the program</w:t>
      </w:r>
      <w:r w:rsidR="00237602" w:rsidRPr="00237602">
        <w:rPr>
          <w:rFonts w:ascii="Times New Roman" w:hAnsi="Times New Roman" w:cs="Times New Roman"/>
          <w:sz w:val="26"/>
          <w:szCs w:val="26"/>
        </w:rPr>
        <w:t xml:space="preserve"> </w:t>
      </w:r>
      <w:r w:rsidR="00237602" w:rsidRPr="00237602">
        <w:rPr>
          <w:rFonts w:ascii="Times New Roman" w:hAnsi="Times New Roman" w:cs="Times New Roman"/>
          <w:color w:val="333333"/>
          <w:sz w:val="26"/>
          <w:szCs w:val="26"/>
          <w:shd w:val="clear" w:color="auto" w:fill="FFFFFF"/>
        </w:rPr>
        <w:t xml:space="preserve">will be supported through existing academic, financial, advising, instructional, and research resources within the Department of Speech and Hearing Science (SHS), the College of Applied Health Sciences (AHS), and the Siebel School of Computing and Data Science. The program follows the established CS+X model currently implemented at the University of Illinois </w:t>
      </w:r>
      <w:r w:rsidR="00422710">
        <w:rPr>
          <w:rFonts w:ascii="Times New Roman" w:hAnsi="Times New Roman" w:cs="Times New Roman"/>
          <w:color w:val="333333"/>
          <w:sz w:val="26"/>
          <w:szCs w:val="26"/>
          <w:shd w:val="clear" w:color="auto" w:fill="FFFFFF"/>
        </w:rPr>
        <w:t xml:space="preserve">Urbana-Champaign </w:t>
      </w:r>
      <w:r w:rsidR="00237602" w:rsidRPr="00237602">
        <w:rPr>
          <w:rFonts w:ascii="Times New Roman" w:hAnsi="Times New Roman" w:cs="Times New Roman"/>
          <w:color w:val="333333"/>
          <w:sz w:val="26"/>
          <w:szCs w:val="26"/>
          <w:shd w:val="clear" w:color="auto" w:fill="FFFFFF"/>
        </w:rPr>
        <w:t>and therefore does not require new faculty or staff positions at program launch.</w:t>
      </w:r>
    </w:p>
    <w:p w14:paraId="6353C83B" w14:textId="77777777" w:rsidR="00D860B5" w:rsidRPr="00D860B5" w:rsidRDefault="00D860B5" w:rsidP="007135E8">
      <w:pPr>
        <w:spacing w:after="0" w:line="480" w:lineRule="auto"/>
        <w:ind w:firstLine="1440"/>
        <w:rPr>
          <w:rFonts w:ascii="Times New Roman" w:hAnsi="Times New Roman" w:cs="Times New Roman"/>
          <w:sz w:val="26"/>
          <w:szCs w:val="26"/>
        </w:rPr>
      </w:pPr>
      <w:r w:rsidRPr="00D860B5">
        <w:rPr>
          <w:rFonts w:ascii="Times New Roman" w:hAnsi="Times New Roman" w:cs="Times New Roman"/>
          <w:sz w:val="26"/>
          <w:szCs w:val="26"/>
        </w:rPr>
        <w:t xml:space="preserve">The Board action recommended in this item complies in all material respects with applicable State and federal laws, University of Illinois </w:t>
      </w:r>
      <w:r w:rsidRPr="00D860B5">
        <w:rPr>
          <w:rFonts w:ascii="Times New Roman" w:hAnsi="Times New Roman" w:cs="Times New Roman"/>
          <w:i/>
          <w:sz w:val="26"/>
          <w:szCs w:val="26"/>
        </w:rPr>
        <w:t>Statutes</w:t>
      </w:r>
      <w:r w:rsidRPr="00D860B5">
        <w:rPr>
          <w:rFonts w:ascii="Times New Roman" w:hAnsi="Times New Roman" w:cs="Times New Roman"/>
          <w:sz w:val="26"/>
          <w:szCs w:val="26"/>
        </w:rPr>
        <w:t xml:space="preserve">, </w:t>
      </w:r>
      <w:r w:rsidRPr="00D860B5">
        <w:rPr>
          <w:rFonts w:ascii="Times New Roman" w:hAnsi="Times New Roman" w:cs="Times New Roman"/>
          <w:i/>
          <w:sz w:val="26"/>
          <w:szCs w:val="26"/>
        </w:rPr>
        <w:t>The General Rules Concerning University Organization and Procedure</w:t>
      </w:r>
      <w:r w:rsidRPr="00D860B5">
        <w:rPr>
          <w:rFonts w:ascii="Times New Roman" w:hAnsi="Times New Roman" w:cs="Times New Roman"/>
          <w:sz w:val="26"/>
          <w:szCs w:val="26"/>
        </w:rPr>
        <w:t>, and Board of Trustees policies and directives.</w:t>
      </w:r>
    </w:p>
    <w:p w14:paraId="20356976" w14:textId="12CBE78D" w:rsidR="00D860B5" w:rsidRPr="00D860B5" w:rsidRDefault="00D860B5" w:rsidP="007135E8">
      <w:pPr>
        <w:spacing w:after="0" w:line="480" w:lineRule="auto"/>
        <w:ind w:firstLine="1440"/>
        <w:rPr>
          <w:rFonts w:ascii="Times New Roman" w:hAnsi="Times New Roman" w:cs="Times New Roman"/>
          <w:sz w:val="26"/>
          <w:szCs w:val="26"/>
        </w:rPr>
      </w:pPr>
      <w:r w:rsidRPr="00D860B5">
        <w:rPr>
          <w:rFonts w:ascii="Times New Roman" w:hAnsi="Times New Roman" w:cs="Times New Roman"/>
          <w:sz w:val="26"/>
          <w:szCs w:val="26"/>
        </w:rPr>
        <w:lastRenderedPageBreak/>
        <w:t xml:space="preserve">The </w:t>
      </w:r>
      <w:r w:rsidR="00D771D5">
        <w:rPr>
          <w:rFonts w:ascii="Times New Roman" w:hAnsi="Times New Roman" w:cs="Times New Roman"/>
          <w:sz w:val="26"/>
          <w:szCs w:val="26"/>
        </w:rPr>
        <w:t>e</w:t>
      </w:r>
      <w:r w:rsidRPr="00D860B5">
        <w:rPr>
          <w:rFonts w:ascii="Times New Roman" w:hAnsi="Times New Roman" w:cs="Times New Roman"/>
          <w:sz w:val="26"/>
          <w:szCs w:val="26"/>
        </w:rPr>
        <w:t xml:space="preserve">xecutive </w:t>
      </w:r>
      <w:r w:rsidR="00D771D5">
        <w:rPr>
          <w:rFonts w:ascii="Times New Roman" w:hAnsi="Times New Roman" w:cs="Times New Roman"/>
          <w:sz w:val="26"/>
          <w:szCs w:val="26"/>
        </w:rPr>
        <w:t>v</w:t>
      </w:r>
      <w:r w:rsidRPr="00D860B5">
        <w:rPr>
          <w:rFonts w:ascii="Times New Roman" w:hAnsi="Times New Roman" w:cs="Times New Roman"/>
          <w:sz w:val="26"/>
          <w:szCs w:val="26"/>
        </w:rPr>
        <w:t xml:space="preserve">ice </w:t>
      </w:r>
      <w:r w:rsidR="00D771D5">
        <w:rPr>
          <w:rFonts w:ascii="Times New Roman" w:hAnsi="Times New Roman" w:cs="Times New Roman"/>
          <w:sz w:val="26"/>
          <w:szCs w:val="26"/>
        </w:rPr>
        <w:t>p</w:t>
      </w:r>
      <w:r w:rsidRPr="00D860B5">
        <w:rPr>
          <w:rFonts w:ascii="Times New Roman" w:hAnsi="Times New Roman" w:cs="Times New Roman"/>
          <w:sz w:val="26"/>
          <w:szCs w:val="26"/>
        </w:rPr>
        <w:t xml:space="preserve">resident and </w:t>
      </w:r>
      <w:r w:rsidR="00D771D5">
        <w:rPr>
          <w:rFonts w:ascii="Times New Roman" w:hAnsi="Times New Roman" w:cs="Times New Roman"/>
          <w:sz w:val="26"/>
          <w:szCs w:val="26"/>
        </w:rPr>
        <w:t>v</w:t>
      </w:r>
      <w:r w:rsidRPr="00D860B5">
        <w:rPr>
          <w:rFonts w:ascii="Times New Roman" w:hAnsi="Times New Roman" w:cs="Times New Roman"/>
          <w:sz w:val="26"/>
          <w:szCs w:val="26"/>
        </w:rPr>
        <w:t xml:space="preserve">ice </w:t>
      </w:r>
      <w:r w:rsidR="00D771D5">
        <w:rPr>
          <w:rFonts w:ascii="Times New Roman" w:hAnsi="Times New Roman" w:cs="Times New Roman"/>
          <w:sz w:val="26"/>
          <w:szCs w:val="26"/>
        </w:rPr>
        <w:t>p</w:t>
      </w:r>
      <w:r w:rsidRPr="00D860B5">
        <w:rPr>
          <w:rFonts w:ascii="Times New Roman" w:hAnsi="Times New Roman" w:cs="Times New Roman"/>
          <w:sz w:val="26"/>
          <w:szCs w:val="26"/>
        </w:rPr>
        <w:t xml:space="preserve">resident for </w:t>
      </w:r>
      <w:r w:rsidR="00D771D5">
        <w:rPr>
          <w:rFonts w:ascii="Times New Roman" w:hAnsi="Times New Roman" w:cs="Times New Roman"/>
          <w:sz w:val="26"/>
          <w:szCs w:val="26"/>
        </w:rPr>
        <w:t>a</w:t>
      </w:r>
      <w:r w:rsidRPr="00D860B5">
        <w:rPr>
          <w:rFonts w:ascii="Times New Roman" w:hAnsi="Times New Roman" w:cs="Times New Roman"/>
          <w:sz w:val="26"/>
          <w:szCs w:val="26"/>
        </w:rPr>
        <w:t xml:space="preserve">cademic </w:t>
      </w:r>
      <w:r w:rsidR="00D771D5">
        <w:rPr>
          <w:rFonts w:ascii="Times New Roman" w:hAnsi="Times New Roman" w:cs="Times New Roman"/>
          <w:sz w:val="26"/>
          <w:szCs w:val="26"/>
        </w:rPr>
        <w:t>a</w:t>
      </w:r>
      <w:r w:rsidRPr="00D860B5">
        <w:rPr>
          <w:rFonts w:ascii="Times New Roman" w:hAnsi="Times New Roman" w:cs="Times New Roman"/>
          <w:sz w:val="26"/>
          <w:szCs w:val="26"/>
        </w:rPr>
        <w:t xml:space="preserve">ffairs concurs with this recommendation. </w:t>
      </w:r>
      <w:r w:rsidR="00330303">
        <w:rPr>
          <w:rFonts w:ascii="Times New Roman" w:hAnsi="Times New Roman" w:cs="Times New Roman"/>
          <w:kern w:val="0"/>
          <w:sz w:val="26"/>
          <w:szCs w:val="26"/>
          <w14:ligatures w14:val="none"/>
        </w:rPr>
        <w:t xml:space="preserve">The University Senates Conference has indicated that no further </w:t>
      </w:r>
      <w:r w:rsidR="00422710">
        <w:rPr>
          <w:rFonts w:ascii="Times New Roman" w:hAnsi="Times New Roman" w:cs="Times New Roman"/>
          <w:kern w:val="0"/>
          <w:sz w:val="26"/>
          <w:szCs w:val="26"/>
          <w14:ligatures w14:val="none"/>
        </w:rPr>
        <w:t>s</w:t>
      </w:r>
      <w:r w:rsidR="00330303">
        <w:rPr>
          <w:rFonts w:ascii="Times New Roman" w:hAnsi="Times New Roman" w:cs="Times New Roman"/>
          <w:kern w:val="0"/>
          <w:sz w:val="26"/>
          <w:szCs w:val="26"/>
          <w14:ligatures w14:val="none"/>
        </w:rPr>
        <w:t>enate jurisdiction is involved.</w:t>
      </w:r>
    </w:p>
    <w:p w14:paraId="2F702812" w14:textId="263B5292" w:rsidR="009653A3" w:rsidRPr="00D771D5" w:rsidRDefault="00D860B5" w:rsidP="007135E8">
      <w:pPr>
        <w:spacing w:after="0" w:line="480" w:lineRule="auto"/>
        <w:ind w:firstLine="1440"/>
        <w:rPr>
          <w:rFonts w:ascii="Times New Roman" w:hAnsi="Times New Roman" w:cs="Times New Roman"/>
          <w:sz w:val="26"/>
          <w:szCs w:val="26"/>
        </w:rPr>
      </w:pPr>
      <w:r w:rsidRPr="00D860B5">
        <w:rPr>
          <w:rFonts w:ascii="Times New Roman" w:hAnsi="Times New Roman" w:cs="Times New Roman"/>
          <w:sz w:val="26"/>
          <w:szCs w:val="26"/>
        </w:rPr>
        <w:t xml:space="preserve">The </w:t>
      </w:r>
      <w:r w:rsidR="00D771D5">
        <w:rPr>
          <w:rFonts w:ascii="Times New Roman" w:hAnsi="Times New Roman" w:cs="Times New Roman"/>
          <w:sz w:val="26"/>
          <w:szCs w:val="26"/>
        </w:rPr>
        <w:t>p</w:t>
      </w:r>
      <w:r w:rsidRPr="00D860B5">
        <w:rPr>
          <w:rFonts w:ascii="Times New Roman" w:hAnsi="Times New Roman" w:cs="Times New Roman"/>
          <w:sz w:val="26"/>
          <w:szCs w:val="26"/>
        </w:rPr>
        <w:t xml:space="preserve">resident of the University </w:t>
      </w:r>
      <w:r w:rsidR="00D771D5">
        <w:rPr>
          <w:rFonts w:ascii="Times New Roman" w:hAnsi="Times New Roman" w:cs="Times New Roman"/>
          <w:sz w:val="26"/>
          <w:szCs w:val="26"/>
        </w:rPr>
        <w:t xml:space="preserve">of Illinois System </w:t>
      </w:r>
      <w:r w:rsidRPr="00D860B5">
        <w:rPr>
          <w:rFonts w:ascii="Times New Roman" w:hAnsi="Times New Roman" w:cs="Times New Roman"/>
          <w:sz w:val="26"/>
          <w:szCs w:val="26"/>
        </w:rPr>
        <w:t>recommends approval. This action is subject to further review by the Illinois Board of Higher Education.</w:t>
      </w:r>
    </w:p>
    <w:sectPr w:rsidR="009653A3" w:rsidRPr="00D771D5" w:rsidSect="007135E8">
      <w:headerReference w:type="default" r:id="rId6"/>
      <w:footerReference w:type="default" r:id="rId7"/>
      <w:pgSz w:w="12240" w:h="15840"/>
      <w:pgMar w:top="7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5AFB4" w14:textId="77777777" w:rsidR="0089227F" w:rsidRDefault="0089227F" w:rsidP="009B76E9">
      <w:pPr>
        <w:spacing w:after="0" w:line="240" w:lineRule="auto"/>
      </w:pPr>
      <w:r>
        <w:separator/>
      </w:r>
    </w:p>
  </w:endnote>
  <w:endnote w:type="continuationSeparator" w:id="0">
    <w:p w14:paraId="043A5DE8" w14:textId="77777777" w:rsidR="0089227F" w:rsidRDefault="0089227F" w:rsidP="009B7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27BB" w14:textId="6DD7F2F1" w:rsidR="003D5512" w:rsidRPr="007135E8" w:rsidRDefault="003D5512">
    <w:pPr>
      <w:pStyle w:val="Footer"/>
      <w:jc w:val="center"/>
      <w:rPr>
        <w:rFonts w:ascii="Times New Roman" w:hAnsi="Times New Roman" w:cs="Times New Roman"/>
      </w:rPr>
    </w:pPr>
  </w:p>
  <w:p w14:paraId="0B6AF589" w14:textId="77777777" w:rsidR="003D5512" w:rsidRDefault="003D5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A15FF" w14:textId="77777777" w:rsidR="0089227F" w:rsidRDefault="0089227F" w:rsidP="009B76E9">
      <w:pPr>
        <w:spacing w:after="0" w:line="240" w:lineRule="auto"/>
      </w:pPr>
      <w:r>
        <w:separator/>
      </w:r>
    </w:p>
  </w:footnote>
  <w:footnote w:type="continuationSeparator" w:id="0">
    <w:p w14:paraId="5389C63B" w14:textId="77777777" w:rsidR="0089227F" w:rsidRDefault="0089227F" w:rsidP="009B76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6737289"/>
      <w:docPartObj>
        <w:docPartGallery w:val="Page Numbers (Top of Page)"/>
        <w:docPartUnique/>
      </w:docPartObj>
    </w:sdtPr>
    <w:sdtEndPr>
      <w:rPr>
        <w:noProof/>
        <w:sz w:val="26"/>
        <w:szCs w:val="26"/>
      </w:rPr>
    </w:sdtEndPr>
    <w:sdtContent>
      <w:p w14:paraId="3A7D38D5" w14:textId="4403B8C0" w:rsidR="00187C60" w:rsidRPr="00814BC4" w:rsidRDefault="00187C60">
        <w:pPr>
          <w:pStyle w:val="Header"/>
          <w:jc w:val="center"/>
          <w:rPr>
            <w:sz w:val="26"/>
            <w:szCs w:val="26"/>
          </w:rPr>
        </w:pPr>
        <w:r w:rsidRPr="00814BC4">
          <w:rPr>
            <w:rFonts w:ascii="Times New Roman" w:hAnsi="Times New Roman" w:cs="Times New Roman"/>
            <w:sz w:val="26"/>
            <w:szCs w:val="26"/>
          </w:rPr>
          <w:fldChar w:fldCharType="begin"/>
        </w:r>
        <w:r w:rsidRPr="00814BC4">
          <w:rPr>
            <w:rFonts w:ascii="Times New Roman" w:hAnsi="Times New Roman" w:cs="Times New Roman"/>
            <w:sz w:val="26"/>
            <w:szCs w:val="26"/>
          </w:rPr>
          <w:instrText xml:space="preserve"> PAGE   \* MERGEFORMAT </w:instrText>
        </w:r>
        <w:r w:rsidRPr="00814BC4">
          <w:rPr>
            <w:rFonts w:ascii="Times New Roman" w:hAnsi="Times New Roman" w:cs="Times New Roman"/>
            <w:sz w:val="26"/>
            <w:szCs w:val="26"/>
          </w:rPr>
          <w:fldChar w:fldCharType="separate"/>
        </w:r>
        <w:r w:rsidRPr="00814BC4">
          <w:rPr>
            <w:rFonts w:ascii="Times New Roman" w:hAnsi="Times New Roman" w:cs="Times New Roman"/>
            <w:noProof/>
            <w:sz w:val="26"/>
            <w:szCs w:val="26"/>
          </w:rPr>
          <w:t>2</w:t>
        </w:r>
        <w:r w:rsidRPr="00814BC4">
          <w:rPr>
            <w:rFonts w:ascii="Times New Roman" w:hAnsi="Times New Roman" w:cs="Times New Roman"/>
            <w:noProof/>
            <w:sz w:val="26"/>
            <w:szCs w:val="26"/>
          </w:rPr>
          <w:fldChar w:fldCharType="end"/>
        </w:r>
      </w:p>
    </w:sdtContent>
  </w:sdt>
  <w:p w14:paraId="6B6ED7BD" w14:textId="77777777" w:rsidR="00187C60" w:rsidRPr="00814BC4" w:rsidRDefault="00187C60">
    <w:pPr>
      <w:pStyle w:val="Header"/>
      <w:rPr>
        <w:sz w:val="26"/>
        <w:szCs w:val="2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3A3"/>
    <w:rsid w:val="00016F41"/>
    <w:rsid w:val="000448E4"/>
    <w:rsid w:val="00044D94"/>
    <w:rsid w:val="000823D1"/>
    <w:rsid w:val="000F2298"/>
    <w:rsid w:val="001546C5"/>
    <w:rsid w:val="00166FE1"/>
    <w:rsid w:val="00187C60"/>
    <w:rsid w:val="001C0502"/>
    <w:rsid w:val="002209A0"/>
    <w:rsid w:val="00237602"/>
    <w:rsid w:val="0024415C"/>
    <w:rsid w:val="00247A7D"/>
    <w:rsid w:val="002F0B55"/>
    <w:rsid w:val="00312B2E"/>
    <w:rsid w:val="003179DD"/>
    <w:rsid w:val="00330303"/>
    <w:rsid w:val="0035203C"/>
    <w:rsid w:val="00363931"/>
    <w:rsid w:val="00384E0D"/>
    <w:rsid w:val="00391A3A"/>
    <w:rsid w:val="003967DB"/>
    <w:rsid w:val="003D5512"/>
    <w:rsid w:val="004037D5"/>
    <w:rsid w:val="00404098"/>
    <w:rsid w:val="004132FE"/>
    <w:rsid w:val="00413EC9"/>
    <w:rsid w:val="00422710"/>
    <w:rsid w:val="00423177"/>
    <w:rsid w:val="0047209A"/>
    <w:rsid w:val="00490C2E"/>
    <w:rsid w:val="004E5F7C"/>
    <w:rsid w:val="004E65D7"/>
    <w:rsid w:val="004F76C3"/>
    <w:rsid w:val="00533C21"/>
    <w:rsid w:val="005342AD"/>
    <w:rsid w:val="00570883"/>
    <w:rsid w:val="00591535"/>
    <w:rsid w:val="005A66DE"/>
    <w:rsid w:val="005D0A97"/>
    <w:rsid w:val="005E38D7"/>
    <w:rsid w:val="005F0322"/>
    <w:rsid w:val="00604F20"/>
    <w:rsid w:val="00606A83"/>
    <w:rsid w:val="006074EB"/>
    <w:rsid w:val="006B45C0"/>
    <w:rsid w:val="0070234A"/>
    <w:rsid w:val="007135E8"/>
    <w:rsid w:val="007231EA"/>
    <w:rsid w:val="00723F28"/>
    <w:rsid w:val="007449C7"/>
    <w:rsid w:val="00761007"/>
    <w:rsid w:val="00763E8E"/>
    <w:rsid w:val="007C3491"/>
    <w:rsid w:val="007E46FB"/>
    <w:rsid w:val="00814BC4"/>
    <w:rsid w:val="008233EC"/>
    <w:rsid w:val="008237EB"/>
    <w:rsid w:val="00830D0A"/>
    <w:rsid w:val="00860463"/>
    <w:rsid w:val="00872680"/>
    <w:rsid w:val="0089227F"/>
    <w:rsid w:val="008B19F3"/>
    <w:rsid w:val="008B1FD8"/>
    <w:rsid w:val="008C3C42"/>
    <w:rsid w:val="008D2365"/>
    <w:rsid w:val="008D5F5B"/>
    <w:rsid w:val="008F03E0"/>
    <w:rsid w:val="008F4781"/>
    <w:rsid w:val="00915492"/>
    <w:rsid w:val="00916136"/>
    <w:rsid w:val="00936174"/>
    <w:rsid w:val="009368CB"/>
    <w:rsid w:val="00962206"/>
    <w:rsid w:val="009653A3"/>
    <w:rsid w:val="0096651D"/>
    <w:rsid w:val="009A0FF4"/>
    <w:rsid w:val="009B76E9"/>
    <w:rsid w:val="009C0D65"/>
    <w:rsid w:val="009E2433"/>
    <w:rsid w:val="009E4464"/>
    <w:rsid w:val="00A100B0"/>
    <w:rsid w:val="00A11339"/>
    <w:rsid w:val="00A35FC9"/>
    <w:rsid w:val="00A5525C"/>
    <w:rsid w:val="00A94150"/>
    <w:rsid w:val="00A965CF"/>
    <w:rsid w:val="00AE6E8A"/>
    <w:rsid w:val="00B11FA6"/>
    <w:rsid w:val="00BA1B97"/>
    <w:rsid w:val="00BB2BC8"/>
    <w:rsid w:val="00BC4DC3"/>
    <w:rsid w:val="00BF5002"/>
    <w:rsid w:val="00C03EDE"/>
    <w:rsid w:val="00C05824"/>
    <w:rsid w:val="00C97964"/>
    <w:rsid w:val="00CA30D4"/>
    <w:rsid w:val="00CB30EA"/>
    <w:rsid w:val="00CC0E1C"/>
    <w:rsid w:val="00CE2D2E"/>
    <w:rsid w:val="00CE79FB"/>
    <w:rsid w:val="00CF586E"/>
    <w:rsid w:val="00D40612"/>
    <w:rsid w:val="00D771D5"/>
    <w:rsid w:val="00D860B5"/>
    <w:rsid w:val="00DB2ECE"/>
    <w:rsid w:val="00DC06EC"/>
    <w:rsid w:val="00DD42C6"/>
    <w:rsid w:val="00DE03D9"/>
    <w:rsid w:val="00E44E06"/>
    <w:rsid w:val="00E83088"/>
    <w:rsid w:val="00E91309"/>
    <w:rsid w:val="00E91903"/>
    <w:rsid w:val="00EC28F1"/>
    <w:rsid w:val="00EF3B1B"/>
    <w:rsid w:val="00EF7FA0"/>
    <w:rsid w:val="00F232BE"/>
    <w:rsid w:val="00F27A96"/>
    <w:rsid w:val="00F611E2"/>
    <w:rsid w:val="00F87753"/>
    <w:rsid w:val="00FB1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7FDE8C"/>
  <w15:chartTrackingRefBased/>
  <w15:docId w15:val="{320B0F98-65B5-4BFF-BD09-CBCC7F4C3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3A3"/>
  </w:style>
  <w:style w:type="paragraph" w:styleId="Heading1">
    <w:name w:val="heading 1"/>
    <w:basedOn w:val="Normal"/>
    <w:next w:val="Normal"/>
    <w:link w:val="Heading1Char"/>
    <w:uiPriority w:val="9"/>
    <w:qFormat/>
    <w:rsid w:val="009653A3"/>
    <w:pPr>
      <w:overflowPunct w:val="0"/>
      <w:autoSpaceDE w:val="0"/>
      <w:autoSpaceDN w:val="0"/>
      <w:adjustRightInd w:val="0"/>
      <w:spacing w:after="0" w:line="240" w:lineRule="auto"/>
      <w:jc w:val="center"/>
      <w:textAlignment w:val="baseline"/>
      <w:outlineLvl w:val="0"/>
    </w:pPr>
    <w:rPr>
      <w:rFonts w:ascii="Times New Roman" w:eastAsia="Times New Roman" w:hAnsi="Times New Roman" w:cs="Times New Roman"/>
      <w:kern w:val="0"/>
      <w:sz w:val="26"/>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53A3"/>
    <w:rPr>
      <w:rFonts w:ascii="Times New Roman" w:eastAsia="Times New Roman" w:hAnsi="Times New Roman" w:cs="Times New Roman"/>
      <w:kern w:val="0"/>
      <w:sz w:val="26"/>
      <w:szCs w:val="20"/>
      <w14:ligatures w14:val="none"/>
    </w:rPr>
  </w:style>
  <w:style w:type="paragraph" w:styleId="Footer">
    <w:name w:val="footer"/>
    <w:basedOn w:val="Normal"/>
    <w:link w:val="FooterChar"/>
    <w:uiPriority w:val="99"/>
    <w:unhideWhenUsed/>
    <w:rsid w:val="009653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3A3"/>
  </w:style>
  <w:style w:type="paragraph" w:customStyle="1" w:styleId="bdheading2">
    <w:name w:val="bdheading2"/>
    <w:basedOn w:val="Normal"/>
    <w:rsid w:val="009653A3"/>
    <w:pPr>
      <w:tabs>
        <w:tab w:val="left" w:pos="7200"/>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14:ligatures w14:val="none"/>
    </w:rPr>
  </w:style>
  <w:style w:type="paragraph" w:customStyle="1" w:styleId="bdstyle1">
    <w:name w:val="bdstyle1"/>
    <w:basedOn w:val="Normal"/>
    <w:rsid w:val="009653A3"/>
    <w:pPr>
      <w:tabs>
        <w:tab w:val="left" w:pos="720"/>
        <w:tab w:val="left" w:pos="1440"/>
      </w:tabs>
      <w:overflowPunct w:val="0"/>
      <w:autoSpaceDE w:val="0"/>
      <w:autoSpaceDN w:val="0"/>
      <w:adjustRightInd w:val="0"/>
      <w:spacing w:after="0" w:line="240" w:lineRule="auto"/>
      <w:ind w:left="1440" w:hanging="1440"/>
      <w:textAlignment w:val="baseline"/>
    </w:pPr>
    <w:rPr>
      <w:rFonts w:ascii="Times New Roman" w:eastAsia="Times New Roman" w:hAnsi="Times New Roman" w:cs="Times New Roman"/>
      <w:kern w:val="0"/>
      <w:sz w:val="26"/>
      <w:szCs w:val="20"/>
      <w14:ligatures w14:val="none"/>
    </w:rPr>
  </w:style>
  <w:style w:type="paragraph" w:customStyle="1" w:styleId="bdstyle2">
    <w:name w:val="bdstyle2"/>
    <w:basedOn w:val="Normal"/>
    <w:rsid w:val="009653A3"/>
    <w:pPr>
      <w:tabs>
        <w:tab w:val="left" w:pos="720"/>
        <w:tab w:val="left" w:pos="1440"/>
      </w:tabs>
      <w:overflowPunct w:val="0"/>
      <w:autoSpaceDE w:val="0"/>
      <w:autoSpaceDN w:val="0"/>
      <w:adjustRightInd w:val="0"/>
      <w:spacing w:after="0" w:line="480" w:lineRule="auto"/>
      <w:ind w:firstLine="1440"/>
      <w:textAlignment w:val="baseline"/>
    </w:pPr>
    <w:rPr>
      <w:rFonts w:ascii="Times New Roman" w:eastAsia="Times New Roman" w:hAnsi="Times New Roman" w:cs="Times New Roman"/>
      <w:kern w:val="0"/>
      <w:sz w:val="26"/>
      <w:szCs w:val="20"/>
      <w14:ligatures w14:val="none"/>
    </w:rPr>
  </w:style>
  <w:style w:type="paragraph" w:customStyle="1" w:styleId="Default">
    <w:name w:val="Default"/>
    <w:rsid w:val="009653A3"/>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customStyle="1" w:styleId="markedcontent">
    <w:name w:val="markedcontent"/>
    <w:basedOn w:val="DefaultParagraphFont"/>
    <w:rsid w:val="009653A3"/>
  </w:style>
  <w:style w:type="paragraph" w:styleId="BodyText">
    <w:name w:val="Body Text"/>
    <w:basedOn w:val="Normal"/>
    <w:link w:val="BodyTextChar"/>
    <w:uiPriority w:val="99"/>
    <w:semiHidden/>
    <w:unhideWhenUsed/>
    <w:rsid w:val="009653A3"/>
    <w:pPr>
      <w:overflowPunct w:val="0"/>
      <w:autoSpaceDE w:val="0"/>
      <w:autoSpaceDN w:val="0"/>
      <w:adjustRightInd w:val="0"/>
      <w:spacing w:after="120" w:line="240" w:lineRule="auto"/>
      <w:textAlignment w:val="baseline"/>
    </w:pPr>
    <w:rPr>
      <w:rFonts w:ascii="Times New Roman" w:eastAsia="Times New Roman" w:hAnsi="Times New Roman" w:cs="Times New Roman"/>
      <w:kern w:val="0"/>
      <w:sz w:val="26"/>
      <w:szCs w:val="20"/>
      <w14:ligatures w14:val="none"/>
    </w:rPr>
  </w:style>
  <w:style w:type="character" w:customStyle="1" w:styleId="BodyTextChar">
    <w:name w:val="Body Text Char"/>
    <w:basedOn w:val="DefaultParagraphFont"/>
    <w:link w:val="BodyText"/>
    <w:uiPriority w:val="99"/>
    <w:semiHidden/>
    <w:rsid w:val="009653A3"/>
    <w:rPr>
      <w:rFonts w:ascii="Times New Roman" w:eastAsia="Times New Roman" w:hAnsi="Times New Roman" w:cs="Times New Roman"/>
      <w:kern w:val="0"/>
      <w:sz w:val="26"/>
      <w:szCs w:val="20"/>
      <w14:ligatures w14:val="none"/>
    </w:rPr>
  </w:style>
  <w:style w:type="character" w:styleId="CommentReference">
    <w:name w:val="annotation reference"/>
    <w:basedOn w:val="DefaultParagraphFont"/>
    <w:uiPriority w:val="99"/>
    <w:semiHidden/>
    <w:unhideWhenUsed/>
    <w:rsid w:val="009653A3"/>
    <w:rPr>
      <w:sz w:val="16"/>
      <w:szCs w:val="16"/>
    </w:rPr>
  </w:style>
  <w:style w:type="paragraph" w:styleId="CommentText">
    <w:name w:val="annotation text"/>
    <w:basedOn w:val="Normal"/>
    <w:link w:val="CommentTextChar"/>
    <w:uiPriority w:val="99"/>
    <w:unhideWhenUsed/>
    <w:rsid w:val="009653A3"/>
    <w:pPr>
      <w:spacing w:line="240" w:lineRule="auto"/>
    </w:pPr>
    <w:rPr>
      <w:sz w:val="20"/>
      <w:szCs w:val="20"/>
    </w:rPr>
  </w:style>
  <w:style w:type="character" w:customStyle="1" w:styleId="CommentTextChar">
    <w:name w:val="Comment Text Char"/>
    <w:basedOn w:val="DefaultParagraphFont"/>
    <w:link w:val="CommentText"/>
    <w:uiPriority w:val="99"/>
    <w:rsid w:val="009653A3"/>
    <w:rPr>
      <w:sz w:val="20"/>
      <w:szCs w:val="20"/>
    </w:rPr>
  </w:style>
  <w:style w:type="paragraph" w:styleId="CommentSubject">
    <w:name w:val="annotation subject"/>
    <w:basedOn w:val="CommentText"/>
    <w:next w:val="CommentText"/>
    <w:link w:val="CommentSubjectChar"/>
    <w:uiPriority w:val="99"/>
    <w:semiHidden/>
    <w:unhideWhenUsed/>
    <w:rsid w:val="009653A3"/>
    <w:rPr>
      <w:b/>
      <w:bCs/>
    </w:rPr>
  </w:style>
  <w:style w:type="character" w:customStyle="1" w:styleId="CommentSubjectChar">
    <w:name w:val="Comment Subject Char"/>
    <w:basedOn w:val="CommentTextChar"/>
    <w:link w:val="CommentSubject"/>
    <w:uiPriority w:val="99"/>
    <w:semiHidden/>
    <w:rsid w:val="009653A3"/>
    <w:rPr>
      <w:b/>
      <w:bCs/>
      <w:sz w:val="20"/>
      <w:szCs w:val="20"/>
    </w:rPr>
  </w:style>
  <w:style w:type="paragraph" w:styleId="Header">
    <w:name w:val="header"/>
    <w:basedOn w:val="Normal"/>
    <w:link w:val="HeaderChar"/>
    <w:uiPriority w:val="99"/>
    <w:unhideWhenUsed/>
    <w:rsid w:val="009B76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6E9"/>
  </w:style>
  <w:style w:type="paragraph" w:styleId="PlainText">
    <w:name w:val="Plain Text"/>
    <w:basedOn w:val="Normal"/>
    <w:link w:val="PlainTextChar"/>
    <w:uiPriority w:val="99"/>
    <w:unhideWhenUsed/>
    <w:rsid w:val="00D860B5"/>
    <w:pPr>
      <w:spacing w:after="0" w:line="240" w:lineRule="auto"/>
    </w:pPr>
    <w:rPr>
      <w:rFonts w:ascii="Consolas" w:eastAsia="Calibri" w:hAnsi="Consolas" w:cs="Times New Roman"/>
      <w:kern w:val="0"/>
      <w:sz w:val="21"/>
      <w:szCs w:val="21"/>
      <w14:ligatures w14:val="none"/>
    </w:rPr>
  </w:style>
  <w:style w:type="character" w:customStyle="1" w:styleId="PlainTextChar">
    <w:name w:val="Plain Text Char"/>
    <w:basedOn w:val="DefaultParagraphFont"/>
    <w:link w:val="PlainText"/>
    <w:uiPriority w:val="99"/>
    <w:rsid w:val="00D860B5"/>
    <w:rPr>
      <w:rFonts w:ascii="Consolas" w:eastAsia="Calibri" w:hAnsi="Consolas" w:cs="Times New Roman"/>
      <w:kern w:val="0"/>
      <w:sz w:val="21"/>
      <w:szCs w:val="21"/>
      <w14:ligatures w14:val="none"/>
    </w:rPr>
  </w:style>
  <w:style w:type="paragraph" w:styleId="Revision">
    <w:name w:val="Revision"/>
    <w:hidden/>
    <w:uiPriority w:val="99"/>
    <w:semiHidden/>
    <w:rsid w:val="00830D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915773">
      <w:bodyDiv w:val="1"/>
      <w:marLeft w:val="0"/>
      <w:marRight w:val="0"/>
      <w:marTop w:val="0"/>
      <w:marBottom w:val="0"/>
      <w:divBdr>
        <w:top w:val="none" w:sz="0" w:space="0" w:color="auto"/>
        <w:left w:val="none" w:sz="0" w:space="0" w:color="auto"/>
        <w:bottom w:val="none" w:sz="0" w:space="0" w:color="auto"/>
        <w:right w:val="none" w:sz="0" w:space="0" w:color="auto"/>
      </w:divBdr>
    </w:div>
    <w:div w:id="1731735137">
      <w:bodyDiv w:val="1"/>
      <w:marLeft w:val="0"/>
      <w:marRight w:val="0"/>
      <w:marTop w:val="0"/>
      <w:marBottom w:val="0"/>
      <w:divBdr>
        <w:top w:val="none" w:sz="0" w:space="0" w:color="auto"/>
        <w:left w:val="none" w:sz="0" w:space="0" w:color="auto"/>
        <w:bottom w:val="none" w:sz="0" w:space="0" w:color="auto"/>
        <w:right w:val="none" w:sz="0" w:space="0" w:color="auto"/>
      </w:divBdr>
    </w:div>
    <w:div w:id="180801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487</Words>
  <Characters>2780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Todd, Marla Jo</dc:creator>
  <cp:keywords/>
  <dc:description/>
  <cp:lastModifiedBy>Todd, Marla Jo</cp:lastModifiedBy>
  <cp:revision>7</cp:revision>
  <dcterms:created xsi:type="dcterms:W3CDTF">2026-10-08T14:09:00Z</dcterms:created>
  <dcterms:modified xsi:type="dcterms:W3CDTF">2026-11-05T19:59:00Z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9eec3c1a18f743b79e06e683d46de5a686e7323df8f21102f8f2d8c7100e1f64</vt:lpwstr>
  </property>
</Properties>
</file>