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880F" w14:textId="77777777" w:rsidR="00520A25" w:rsidRPr="00E36D88" w:rsidRDefault="00520A25" w:rsidP="00520A25">
      <w:pPr>
        <w:jc w:val="center"/>
        <w:rPr>
          <w:sz w:val="36"/>
        </w:rPr>
      </w:pPr>
      <w:r w:rsidRPr="00E36D88">
        <w:rPr>
          <w:sz w:val="36"/>
        </w:rPr>
        <w:t>UNIVERSITY OF ILLINOIS</w:t>
      </w:r>
    </w:p>
    <w:p w14:paraId="7E1E6A22" w14:textId="77777777" w:rsidR="00520A25" w:rsidRPr="003A57BE" w:rsidRDefault="00520A25" w:rsidP="00520A25">
      <w:pPr>
        <w:jc w:val="center"/>
        <w:rPr>
          <w:sz w:val="40"/>
        </w:rPr>
      </w:pPr>
      <w:r>
        <w:rPr>
          <w:color w:val="313138"/>
          <w:w w:val="105"/>
          <w:sz w:val="18"/>
        </w:rPr>
        <w:t>Urba</w:t>
      </w:r>
      <w:r>
        <w:rPr>
          <w:color w:val="1C1C1C"/>
          <w:w w:val="105"/>
          <w:sz w:val="18"/>
        </w:rPr>
        <w:t>n</w:t>
      </w:r>
      <w:r>
        <w:rPr>
          <w:color w:val="424249"/>
          <w:w w:val="105"/>
          <w:sz w:val="18"/>
        </w:rPr>
        <w:t>a-Cha</w:t>
      </w:r>
      <w:r>
        <w:rPr>
          <w:color w:val="1C1C1C"/>
          <w:w w:val="105"/>
          <w:sz w:val="18"/>
        </w:rPr>
        <w:t>m</w:t>
      </w:r>
      <w:r>
        <w:rPr>
          <w:color w:val="313138"/>
          <w:w w:val="105"/>
          <w:sz w:val="18"/>
        </w:rPr>
        <w:t>paig</w:t>
      </w:r>
      <w:r>
        <w:rPr>
          <w:color w:val="1C1C1C"/>
          <w:w w:val="105"/>
          <w:sz w:val="18"/>
        </w:rPr>
        <w:t xml:space="preserve">n </w:t>
      </w:r>
      <w:r>
        <w:rPr>
          <w:color w:val="424249"/>
          <w:w w:val="105"/>
          <w:sz w:val="18"/>
        </w:rPr>
        <w:t xml:space="preserve">• </w:t>
      </w:r>
      <w:r>
        <w:rPr>
          <w:color w:val="313138"/>
          <w:w w:val="105"/>
          <w:sz w:val="18"/>
        </w:rPr>
        <w:t>C</w:t>
      </w:r>
      <w:r>
        <w:rPr>
          <w:color w:val="1C1C1C"/>
          <w:w w:val="105"/>
          <w:sz w:val="18"/>
        </w:rPr>
        <w:t>hi</w:t>
      </w:r>
      <w:r>
        <w:rPr>
          <w:color w:val="424249"/>
          <w:w w:val="105"/>
          <w:sz w:val="18"/>
        </w:rPr>
        <w:t>cago • Spri</w:t>
      </w:r>
      <w:r>
        <w:rPr>
          <w:color w:val="1C1C1C"/>
          <w:w w:val="105"/>
          <w:sz w:val="18"/>
        </w:rPr>
        <w:t>n</w:t>
      </w:r>
      <w:r>
        <w:rPr>
          <w:color w:val="424249"/>
          <w:w w:val="105"/>
          <w:sz w:val="18"/>
        </w:rPr>
        <w:t>gfie</w:t>
      </w:r>
      <w:r>
        <w:rPr>
          <w:color w:val="1C1C1C"/>
          <w:w w:val="105"/>
          <w:sz w:val="18"/>
        </w:rPr>
        <w:t>ld</w:t>
      </w:r>
    </w:p>
    <w:p w14:paraId="6FDA8D84" w14:textId="77777777" w:rsidR="00520A25" w:rsidRPr="003A57BE" w:rsidRDefault="00520A25" w:rsidP="00520A25">
      <w:pPr>
        <w:jc w:val="center"/>
      </w:pPr>
    </w:p>
    <w:p w14:paraId="2E73F8C4" w14:textId="77777777" w:rsidR="00520A25" w:rsidRPr="003A57BE" w:rsidRDefault="00520A25" w:rsidP="00520A25">
      <w:pPr>
        <w:rPr>
          <w:sz w:val="20"/>
        </w:rPr>
      </w:pPr>
      <w:r w:rsidRPr="003A57BE">
        <w:rPr>
          <w:sz w:val="20"/>
        </w:rPr>
        <w:t>The Board of Trustees</w:t>
      </w:r>
    </w:p>
    <w:p w14:paraId="321B3BC4" w14:textId="77777777" w:rsidR="00520A25" w:rsidRPr="003A57BE" w:rsidRDefault="00520A25" w:rsidP="00520A25">
      <w:pPr>
        <w:rPr>
          <w:sz w:val="20"/>
        </w:rPr>
      </w:pPr>
      <w:r w:rsidRPr="003A57BE">
        <w:rPr>
          <w:sz w:val="20"/>
        </w:rPr>
        <w:t>352 Henry Administration Building, MC-350</w:t>
      </w:r>
    </w:p>
    <w:p w14:paraId="59D08965" w14:textId="77777777" w:rsidR="00520A25" w:rsidRPr="003A57BE" w:rsidRDefault="00520A25" w:rsidP="00520A25">
      <w:pPr>
        <w:rPr>
          <w:sz w:val="20"/>
        </w:rPr>
      </w:pPr>
      <w:r w:rsidRPr="003A57BE">
        <w:rPr>
          <w:sz w:val="20"/>
        </w:rPr>
        <w:t>506 South Wright Street</w:t>
      </w:r>
    </w:p>
    <w:p w14:paraId="3033D490" w14:textId="77777777" w:rsidR="009434BF" w:rsidRPr="00CE3333" w:rsidRDefault="00520A25" w:rsidP="00520A25">
      <w:r w:rsidRPr="003A57BE">
        <w:rPr>
          <w:sz w:val="20"/>
        </w:rPr>
        <w:t>Urbana, IL 61801</w:t>
      </w:r>
      <w:r w:rsidR="009434BF" w:rsidRPr="00CE3333">
        <w:tab/>
      </w:r>
    </w:p>
    <w:p w14:paraId="4356DC7C" w14:textId="77777777" w:rsidR="00BD14B7" w:rsidRDefault="00BD14B7" w:rsidP="004758D1">
      <w:pPr>
        <w:jc w:val="center"/>
        <w:rPr>
          <w:b/>
        </w:rPr>
      </w:pPr>
    </w:p>
    <w:p w14:paraId="4C759808" w14:textId="5D2DDBD2" w:rsidR="004758D1" w:rsidRPr="00DB0A23" w:rsidRDefault="004758D1" w:rsidP="004758D1">
      <w:pPr>
        <w:jc w:val="center"/>
        <w:rPr>
          <w:b/>
        </w:rPr>
      </w:pPr>
      <w:r w:rsidRPr="00DB0A23">
        <w:rPr>
          <w:b/>
        </w:rPr>
        <w:t>NOTICE</w:t>
      </w:r>
    </w:p>
    <w:p w14:paraId="0FBCD75E" w14:textId="77777777" w:rsidR="00247A68" w:rsidRDefault="00247A68" w:rsidP="00DA782A">
      <w:pPr>
        <w:pStyle w:val="Heading3"/>
        <w:ind w:firstLine="0"/>
        <w:jc w:val="right"/>
        <w:rPr>
          <w:b w:val="0"/>
          <w:bCs w:val="0"/>
          <w:sz w:val="18"/>
          <w:szCs w:val="18"/>
        </w:rPr>
      </w:pPr>
    </w:p>
    <w:p w14:paraId="56563BC1" w14:textId="608B9410" w:rsidR="004758D1" w:rsidRPr="00247A68" w:rsidRDefault="00343134" w:rsidP="00DA782A">
      <w:pPr>
        <w:pStyle w:val="Heading3"/>
        <w:ind w:firstLine="0"/>
        <w:jc w:val="right"/>
        <w:rPr>
          <w:b w:val="0"/>
          <w:bCs w:val="0"/>
          <w:sz w:val="18"/>
          <w:szCs w:val="18"/>
        </w:rPr>
      </w:pPr>
      <w:r>
        <w:rPr>
          <w:b w:val="0"/>
          <w:bCs w:val="0"/>
          <w:sz w:val="18"/>
          <w:szCs w:val="18"/>
        </w:rPr>
        <w:t>April 27</w:t>
      </w:r>
      <w:r w:rsidR="00BD3DD7">
        <w:rPr>
          <w:b w:val="0"/>
          <w:bCs w:val="0"/>
          <w:sz w:val="18"/>
          <w:szCs w:val="18"/>
        </w:rPr>
        <w:t>, 2026</w:t>
      </w:r>
    </w:p>
    <w:p w14:paraId="16385A93" w14:textId="77777777" w:rsidR="00DA782A" w:rsidRPr="00247A68" w:rsidRDefault="00DA782A" w:rsidP="00DA782A">
      <w:pPr>
        <w:pStyle w:val="BodyTextIndent"/>
        <w:ind w:firstLine="0"/>
        <w:rPr>
          <w:sz w:val="18"/>
          <w:szCs w:val="18"/>
        </w:rPr>
      </w:pPr>
    </w:p>
    <w:p w14:paraId="0AFA8A82" w14:textId="7A2D5959" w:rsidR="00316506" w:rsidRDefault="00917D43" w:rsidP="00A474D2">
      <w:pPr>
        <w:pStyle w:val="BodyTextIndent"/>
        <w:ind w:firstLine="0"/>
        <w:rPr>
          <w:sz w:val="18"/>
          <w:szCs w:val="18"/>
        </w:rPr>
      </w:pPr>
      <w:r w:rsidRPr="00247A68">
        <w:rPr>
          <w:sz w:val="18"/>
          <w:szCs w:val="18"/>
        </w:rPr>
        <w:t xml:space="preserve">The Board of Trustees of the University of Illinois will hold a </w:t>
      </w:r>
      <w:r w:rsidR="002F6F72">
        <w:rPr>
          <w:sz w:val="18"/>
          <w:szCs w:val="18"/>
        </w:rPr>
        <w:t xml:space="preserve">special </w:t>
      </w:r>
      <w:r w:rsidRPr="00247A68">
        <w:rPr>
          <w:sz w:val="18"/>
          <w:szCs w:val="18"/>
        </w:rPr>
        <w:t xml:space="preserve">meeting on </w:t>
      </w:r>
      <w:r w:rsidR="00331730">
        <w:rPr>
          <w:sz w:val="18"/>
          <w:szCs w:val="18"/>
        </w:rPr>
        <w:t>Wednesday</w:t>
      </w:r>
      <w:r w:rsidRPr="00247A68">
        <w:rPr>
          <w:sz w:val="18"/>
          <w:szCs w:val="18"/>
        </w:rPr>
        <w:t xml:space="preserve">, </w:t>
      </w:r>
      <w:r w:rsidR="00343134">
        <w:rPr>
          <w:sz w:val="18"/>
          <w:szCs w:val="18"/>
        </w:rPr>
        <w:t>April 29</w:t>
      </w:r>
      <w:r w:rsidR="00BD3DD7">
        <w:rPr>
          <w:sz w:val="18"/>
          <w:szCs w:val="18"/>
        </w:rPr>
        <w:t>, 2026</w:t>
      </w:r>
      <w:r w:rsidRPr="00247A68">
        <w:rPr>
          <w:sz w:val="18"/>
          <w:szCs w:val="18"/>
        </w:rPr>
        <w:t xml:space="preserve">, beginning at </w:t>
      </w:r>
      <w:r w:rsidR="00343134">
        <w:rPr>
          <w:sz w:val="18"/>
          <w:szCs w:val="18"/>
        </w:rPr>
        <w:t>9:30 a</w:t>
      </w:r>
      <w:r w:rsidRPr="00247A68">
        <w:rPr>
          <w:sz w:val="18"/>
          <w:szCs w:val="18"/>
        </w:rPr>
        <w:t xml:space="preserve">.m., </w:t>
      </w:r>
      <w:r w:rsidR="00BD3DD7" w:rsidRPr="00247A68">
        <w:rPr>
          <w:sz w:val="18"/>
          <w:szCs w:val="18"/>
        </w:rPr>
        <w:t>in the</w:t>
      </w:r>
      <w:r w:rsidR="00BD3DD7">
        <w:rPr>
          <w:sz w:val="18"/>
          <w:szCs w:val="18"/>
        </w:rPr>
        <w:t xml:space="preserve"> Isadore and Sadie Dorin Forum,</w:t>
      </w:r>
      <w:r w:rsidR="00BD3DD7">
        <w:rPr>
          <w:rStyle w:val="FootnoteReference"/>
          <w:sz w:val="18"/>
          <w:szCs w:val="18"/>
        </w:rPr>
        <w:footnoteReference w:id="1"/>
      </w:r>
      <w:r w:rsidR="00BD3DD7">
        <w:rPr>
          <w:sz w:val="18"/>
          <w:szCs w:val="18"/>
        </w:rPr>
        <w:t xml:space="preserve"> Rooms E and F, 725 W. Roosevelt Road, Chicago</w:t>
      </w:r>
      <w:r w:rsidR="00BD3DD7" w:rsidRPr="00247A68">
        <w:rPr>
          <w:sz w:val="18"/>
          <w:szCs w:val="18"/>
        </w:rPr>
        <w:t xml:space="preserve">, Illinois. </w:t>
      </w:r>
    </w:p>
    <w:p w14:paraId="5B4073A9" w14:textId="77777777" w:rsidR="00860F1C" w:rsidRDefault="00860F1C" w:rsidP="00A474D2">
      <w:pPr>
        <w:pStyle w:val="BodyTextIndent"/>
        <w:ind w:firstLine="0"/>
        <w:rPr>
          <w:sz w:val="18"/>
          <w:szCs w:val="18"/>
        </w:rPr>
      </w:pPr>
    </w:p>
    <w:p w14:paraId="1B36D959" w14:textId="3A026FBB" w:rsidR="00316506" w:rsidRDefault="00316506" w:rsidP="00316506">
      <w:pPr>
        <w:pStyle w:val="BodyTextIndent"/>
        <w:ind w:firstLine="0"/>
        <w:rPr>
          <w:sz w:val="18"/>
          <w:szCs w:val="18"/>
        </w:rPr>
      </w:pPr>
      <w:r>
        <w:rPr>
          <w:sz w:val="18"/>
          <w:szCs w:val="18"/>
        </w:rPr>
        <w:t xml:space="preserve">The meeting will also be available via videoconference </w:t>
      </w:r>
      <w:r w:rsidR="00860F1C">
        <w:rPr>
          <w:sz w:val="18"/>
          <w:szCs w:val="18"/>
        </w:rPr>
        <w:t xml:space="preserve">from </w:t>
      </w:r>
      <w:r w:rsidR="00343134">
        <w:rPr>
          <w:sz w:val="18"/>
          <w:szCs w:val="18"/>
        </w:rPr>
        <w:t xml:space="preserve">Room 407, Illini Union, 1401 W. Green St., </w:t>
      </w:r>
      <w:r>
        <w:rPr>
          <w:sz w:val="18"/>
          <w:szCs w:val="18"/>
        </w:rPr>
        <w:t xml:space="preserve">Urbana, Illinois. </w:t>
      </w:r>
    </w:p>
    <w:p w14:paraId="7F604FD0" w14:textId="77777777" w:rsidR="00DA782A" w:rsidRPr="00247A68" w:rsidRDefault="00DA782A" w:rsidP="00DA782A">
      <w:pPr>
        <w:pStyle w:val="BodyTextIndent"/>
        <w:ind w:firstLine="0"/>
        <w:rPr>
          <w:sz w:val="18"/>
          <w:szCs w:val="18"/>
        </w:rPr>
      </w:pPr>
    </w:p>
    <w:p w14:paraId="0AD5E9A1" w14:textId="467DB864" w:rsidR="00B31DC2" w:rsidRPr="00247A68" w:rsidRDefault="00B31DC2" w:rsidP="00DA782A">
      <w:pPr>
        <w:pStyle w:val="BodyTextIndent"/>
        <w:ind w:firstLine="0"/>
        <w:rPr>
          <w:sz w:val="18"/>
          <w:szCs w:val="18"/>
        </w:rPr>
      </w:pPr>
      <w:r w:rsidRPr="00247A68">
        <w:rPr>
          <w:sz w:val="18"/>
          <w:szCs w:val="18"/>
          <w:u w:val="single"/>
        </w:rPr>
        <w:t>Please note that the starting times for various sessions, after the first session, are provided for your convenience and are estimates</w:t>
      </w:r>
      <w:r w:rsidRPr="00247A68">
        <w:rPr>
          <w:sz w:val="18"/>
          <w:szCs w:val="18"/>
        </w:rPr>
        <w:t xml:space="preserve">. If a session ends earlier than expected, the next session scheduled may convene immediately. In addition, on some occasions the order of business may be adjusted as the meeting progresses to accommodate Board members’ schedules, the length of sessions, breaks, and other needs. </w:t>
      </w:r>
    </w:p>
    <w:p w14:paraId="6E988121" w14:textId="1BC05D1D" w:rsidR="00105386" w:rsidRPr="00247A68" w:rsidRDefault="00250CA6" w:rsidP="00DA782A">
      <w:pPr>
        <w:pStyle w:val="BodyTextIndent"/>
        <w:tabs>
          <w:tab w:val="left" w:pos="1296"/>
        </w:tabs>
        <w:ind w:firstLine="0"/>
        <w:rPr>
          <w:sz w:val="18"/>
          <w:szCs w:val="18"/>
        </w:rPr>
      </w:pPr>
      <w:r w:rsidRPr="00247A68">
        <w:rPr>
          <w:sz w:val="18"/>
          <w:szCs w:val="18"/>
        </w:rPr>
        <w:tab/>
      </w:r>
    </w:p>
    <w:p w14:paraId="6B9EBC3B" w14:textId="77777777" w:rsidR="00105386" w:rsidRPr="00247A68" w:rsidRDefault="00105386" w:rsidP="00DA782A">
      <w:pPr>
        <w:pStyle w:val="BodyTextIndent"/>
        <w:ind w:firstLine="0"/>
        <w:rPr>
          <w:sz w:val="18"/>
          <w:szCs w:val="18"/>
        </w:rPr>
      </w:pPr>
      <w:r w:rsidRPr="00247A68">
        <w:rPr>
          <w:sz w:val="18"/>
          <w:szCs w:val="18"/>
        </w:rPr>
        <w:t>The schedule is as follows:</w:t>
      </w:r>
    </w:p>
    <w:p w14:paraId="43A81D58" w14:textId="77777777" w:rsidR="00105386" w:rsidRPr="00247A68" w:rsidRDefault="00105386" w:rsidP="00DA782A">
      <w:pPr>
        <w:rPr>
          <w:sz w:val="18"/>
          <w:szCs w:val="18"/>
        </w:rPr>
      </w:pPr>
    </w:p>
    <w:p w14:paraId="4F894B75" w14:textId="379DBC32" w:rsidR="006A3F10" w:rsidRPr="00247A68" w:rsidRDefault="00331730" w:rsidP="00DA782A">
      <w:pPr>
        <w:tabs>
          <w:tab w:val="left" w:pos="-648"/>
          <w:tab w:val="left" w:pos="0"/>
          <w:tab w:val="left" w:pos="720"/>
          <w:tab w:val="left" w:pos="1440"/>
          <w:tab w:val="left" w:pos="1782"/>
        </w:tabs>
        <w:rPr>
          <w:b/>
          <w:sz w:val="18"/>
          <w:szCs w:val="18"/>
        </w:rPr>
      </w:pPr>
      <w:r>
        <w:rPr>
          <w:b/>
          <w:sz w:val="18"/>
          <w:szCs w:val="18"/>
        </w:rPr>
        <w:t>Wednesday</w:t>
      </w:r>
      <w:r w:rsidR="006A3F10" w:rsidRPr="00247A68">
        <w:rPr>
          <w:b/>
          <w:sz w:val="18"/>
          <w:szCs w:val="18"/>
        </w:rPr>
        <w:t>,</w:t>
      </w:r>
      <w:r w:rsidR="002770E9" w:rsidRPr="00247A68">
        <w:rPr>
          <w:b/>
          <w:sz w:val="18"/>
          <w:szCs w:val="18"/>
        </w:rPr>
        <w:t xml:space="preserve"> </w:t>
      </w:r>
      <w:r w:rsidR="00012510">
        <w:rPr>
          <w:b/>
          <w:sz w:val="18"/>
          <w:szCs w:val="18"/>
        </w:rPr>
        <w:t>April 29</w:t>
      </w:r>
      <w:r w:rsidR="00BD3DD7">
        <w:rPr>
          <w:b/>
          <w:sz w:val="18"/>
          <w:szCs w:val="18"/>
        </w:rPr>
        <w:t>, 2026</w:t>
      </w:r>
    </w:p>
    <w:p w14:paraId="08DA9DE5" w14:textId="5D1168C2" w:rsidR="006A3F10" w:rsidRPr="00247A68" w:rsidRDefault="006A3F10" w:rsidP="00DA782A">
      <w:pPr>
        <w:tabs>
          <w:tab w:val="left" w:pos="-648"/>
          <w:tab w:val="left" w:pos="0"/>
          <w:tab w:val="left" w:pos="720"/>
          <w:tab w:val="left" w:pos="1440"/>
          <w:tab w:val="left" w:pos="1782"/>
        </w:tabs>
        <w:rPr>
          <w:b/>
          <w:sz w:val="18"/>
          <w:szCs w:val="18"/>
        </w:rPr>
      </w:pPr>
    </w:p>
    <w:p w14:paraId="27F66A5F" w14:textId="59689D6C" w:rsidR="002770E9" w:rsidRPr="00247A68" w:rsidRDefault="002770E9" w:rsidP="002770E9">
      <w:pPr>
        <w:tabs>
          <w:tab w:val="right" w:pos="900"/>
        </w:tabs>
        <w:ind w:left="1440" w:hanging="1440"/>
        <w:rPr>
          <w:sz w:val="18"/>
          <w:szCs w:val="18"/>
        </w:rPr>
      </w:pPr>
      <w:r w:rsidRPr="00247A68">
        <w:rPr>
          <w:sz w:val="18"/>
          <w:szCs w:val="18"/>
        </w:rPr>
        <w:t xml:space="preserve">  </w:t>
      </w:r>
      <w:r w:rsidR="00343134">
        <w:rPr>
          <w:sz w:val="18"/>
          <w:szCs w:val="18"/>
        </w:rPr>
        <w:t>9</w:t>
      </w:r>
      <w:r w:rsidR="00BD3DD7">
        <w:rPr>
          <w:sz w:val="18"/>
          <w:szCs w:val="18"/>
        </w:rPr>
        <w:t xml:space="preserve">:30 </w:t>
      </w:r>
      <w:r w:rsidR="00343134">
        <w:rPr>
          <w:sz w:val="18"/>
          <w:szCs w:val="18"/>
        </w:rPr>
        <w:t>a</w:t>
      </w:r>
      <w:r w:rsidRPr="00247A68">
        <w:rPr>
          <w:sz w:val="18"/>
          <w:szCs w:val="18"/>
        </w:rPr>
        <w:t>.m.</w:t>
      </w:r>
      <w:r w:rsidRPr="00247A68">
        <w:rPr>
          <w:sz w:val="18"/>
          <w:szCs w:val="18"/>
        </w:rPr>
        <w:tab/>
      </w:r>
      <w:r w:rsidRPr="00247A68">
        <w:rPr>
          <w:sz w:val="18"/>
          <w:szCs w:val="18"/>
        </w:rPr>
        <w:tab/>
      </w:r>
      <w:r w:rsidR="00860F1C">
        <w:rPr>
          <w:sz w:val="18"/>
          <w:szCs w:val="18"/>
        </w:rPr>
        <w:t>Meeting</w:t>
      </w:r>
      <w:r w:rsidRPr="00247A68">
        <w:rPr>
          <w:sz w:val="18"/>
          <w:szCs w:val="18"/>
        </w:rPr>
        <w:t xml:space="preserve"> of the Board of Trustees convenes</w:t>
      </w:r>
    </w:p>
    <w:p w14:paraId="588817FD" w14:textId="2BD7F810" w:rsidR="00BD3DD7" w:rsidRDefault="002770E9" w:rsidP="00BD3DD7">
      <w:pPr>
        <w:tabs>
          <w:tab w:val="left" w:pos="-648"/>
          <w:tab w:val="right" w:pos="900"/>
        </w:tabs>
        <w:ind w:left="1440" w:hanging="1440"/>
        <w:rPr>
          <w:sz w:val="18"/>
          <w:szCs w:val="18"/>
        </w:rPr>
      </w:pPr>
      <w:r w:rsidRPr="00247A68">
        <w:rPr>
          <w:sz w:val="18"/>
          <w:szCs w:val="18"/>
        </w:rPr>
        <w:t xml:space="preserve">  </w:t>
      </w:r>
      <w:r w:rsidR="00343134">
        <w:rPr>
          <w:sz w:val="18"/>
          <w:szCs w:val="18"/>
        </w:rPr>
        <w:t>9:35 a</w:t>
      </w:r>
      <w:r w:rsidR="00BD3DD7">
        <w:rPr>
          <w:sz w:val="18"/>
          <w:szCs w:val="18"/>
        </w:rPr>
        <w:t>.</w:t>
      </w:r>
      <w:r w:rsidRPr="00247A68">
        <w:rPr>
          <w:sz w:val="18"/>
          <w:szCs w:val="18"/>
        </w:rPr>
        <w:t>m.</w:t>
      </w:r>
      <w:r w:rsidRPr="00247A68">
        <w:rPr>
          <w:sz w:val="18"/>
          <w:szCs w:val="18"/>
        </w:rPr>
        <w:tab/>
      </w:r>
      <w:r w:rsidRPr="00247A68">
        <w:rPr>
          <w:sz w:val="18"/>
          <w:szCs w:val="18"/>
        </w:rPr>
        <w:tab/>
        <w:t>Executive session</w:t>
      </w:r>
    </w:p>
    <w:p w14:paraId="72C9B169" w14:textId="77777777" w:rsidR="00343134" w:rsidRDefault="00343134" w:rsidP="00343134">
      <w:pPr>
        <w:tabs>
          <w:tab w:val="right" w:pos="900"/>
        </w:tabs>
        <w:ind w:left="1440" w:hanging="1440"/>
        <w:rPr>
          <w:sz w:val="18"/>
          <w:szCs w:val="18"/>
        </w:rPr>
      </w:pPr>
      <w:r>
        <w:rPr>
          <w:sz w:val="18"/>
          <w:szCs w:val="18"/>
        </w:rPr>
        <w:t>10:15 a</w:t>
      </w:r>
      <w:r w:rsidR="00BD3DD7" w:rsidRPr="00247A68">
        <w:rPr>
          <w:sz w:val="18"/>
          <w:szCs w:val="18"/>
        </w:rPr>
        <w:t>.m.</w:t>
      </w:r>
      <w:r w:rsidR="00BD3DD7" w:rsidRPr="00247A68">
        <w:rPr>
          <w:sz w:val="18"/>
          <w:szCs w:val="18"/>
        </w:rPr>
        <w:tab/>
      </w:r>
      <w:r w:rsidR="00BD3DD7" w:rsidRPr="00247A68">
        <w:rPr>
          <w:sz w:val="18"/>
          <w:szCs w:val="18"/>
        </w:rPr>
        <w:tab/>
        <w:t>Regular session resumes</w:t>
      </w:r>
      <w:r w:rsidR="00BD3DD7">
        <w:rPr>
          <w:sz w:val="18"/>
          <w:szCs w:val="18"/>
        </w:rPr>
        <w:t>; c</w:t>
      </w:r>
      <w:r w:rsidR="00BD3DD7" w:rsidRPr="00BD3DD7">
        <w:rPr>
          <w:sz w:val="18"/>
          <w:szCs w:val="18"/>
        </w:rPr>
        <w:t>onsideration of agenda items and voting</w:t>
      </w:r>
    </w:p>
    <w:p w14:paraId="2255A6CE" w14:textId="39D4310F" w:rsidR="002770E9" w:rsidRDefault="00343134" w:rsidP="00343134">
      <w:pPr>
        <w:tabs>
          <w:tab w:val="right" w:pos="900"/>
        </w:tabs>
        <w:ind w:left="1440" w:hanging="1440"/>
        <w:rPr>
          <w:sz w:val="18"/>
          <w:szCs w:val="18"/>
        </w:rPr>
      </w:pPr>
      <w:r>
        <w:rPr>
          <w:sz w:val="18"/>
          <w:szCs w:val="18"/>
        </w:rPr>
        <w:t>10:</w:t>
      </w:r>
      <w:r w:rsidR="00331730">
        <w:rPr>
          <w:sz w:val="18"/>
          <w:szCs w:val="18"/>
        </w:rPr>
        <w:t>30</w:t>
      </w:r>
      <w:r>
        <w:rPr>
          <w:sz w:val="18"/>
          <w:szCs w:val="18"/>
        </w:rPr>
        <w:t xml:space="preserve"> a</w:t>
      </w:r>
      <w:r w:rsidR="002770E9" w:rsidRPr="00247A68">
        <w:rPr>
          <w:sz w:val="18"/>
          <w:szCs w:val="18"/>
        </w:rPr>
        <w:t>.m.</w:t>
      </w:r>
      <w:r w:rsidR="002770E9" w:rsidRPr="00247A68">
        <w:rPr>
          <w:sz w:val="18"/>
          <w:szCs w:val="18"/>
        </w:rPr>
        <w:tab/>
      </w:r>
      <w:r>
        <w:rPr>
          <w:sz w:val="18"/>
          <w:szCs w:val="18"/>
        </w:rPr>
        <w:tab/>
      </w:r>
      <w:r w:rsidR="00860F1C">
        <w:rPr>
          <w:sz w:val="18"/>
          <w:szCs w:val="18"/>
        </w:rPr>
        <w:t>M</w:t>
      </w:r>
      <w:r w:rsidR="002770E9" w:rsidRPr="00247A68">
        <w:rPr>
          <w:sz w:val="18"/>
          <w:szCs w:val="18"/>
        </w:rPr>
        <w:t>eeting of the Board of Trustees adjourns</w:t>
      </w:r>
    </w:p>
    <w:p w14:paraId="13EBEE8E" w14:textId="77777777" w:rsidR="00BD3DD7" w:rsidRDefault="00BD3DD7" w:rsidP="002770E9">
      <w:pPr>
        <w:rPr>
          <w:sz w:val="18"/>
          <w:szCs w:val="18"/>
        </w:rPr>
      </w:pPr>
    </w:p>
    <w:p w14:paraId="74173654" w14:textId="3A6F5B4F" w:rsidR="00B31DC2" w:rsidRDefault="00B31DC2" w:rsidP="00DA782A">
      <w:pPr>
        <w:pStyle w:val="BodyTextIndent"/>
        <w:ind w:firstLine="0"/>
        <w:rPr>
          <w:color w:val="000000"/>
          <w:sz w:val="18"/>
          <w:szCs w:val="18"/>
        </w:rPr>
      </w:pPr>
      <w:r w:rsidRPr="00247A68">
        <w:rPr>
          <w:color w:val="000000"/>
          <w:sz w:val="18"/>
          <w:szCs w:val="18"/>
        </w:rPr>
        <w:t>The Board of Trustees meeting</w:t>
      </w:r>
      <w:r w:rsidR="004A62F3" w:rsidRPr="00247A68">
        <w:rPr>
          <w:color w:val="000000"/>
          <w:sz w:val="18"/>
          <w:szCs w:val="18"/>
        </w:rPr>
        <w:t>s</w:t>
      </w:r>
      <w:r w:rsidRPr="00247A68">
        <w:rPr>
          <w:color w:val="000000"/>
          <w:sz w:val="18"/>
          <w:szCs w:val="18"/>
        </w:rPr>
        <w:t xml:space="preserve"> </w:t>
      </w:r>
      <w:r w:rsidR="004A62F3" w:rsidRPr="00247A68">
        <w:rPr>
          <w:color w:val="000000"/>
          <w:sz w:val="18"/>
          <w:szCs w:val="18"/>
        </w:rPr>
        <w:t>are</w:t>
      </w:r>
      <w:r w:rsidRPr="00247A68">
        <w:rPr>
          <w:color w:val="000000"/>
          <w:sz w:val="18"/>
          <w:szCs w:val="18"/>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p>
    <w:p w14:paraId="2E5F22B7" w14:textId="44941D05" w:rsidR="00860F1C" w:rsidRDefault="00860F1C" w:rsidP="00DA782A">
      <w:pPr>
        <w:pStyle w:val="BodyTextIndent"/>
        <w:ind w:firstLine="0"/>
        <w:rPr>
          <w:color w:val="000000"/>
          <w:sz w:val="18"/>
          <w:szCs w:val="18"/>
        </w:rPr>
      </w:pPr>
    </w:p>
    <w:p w14:paraId="72FBFD36" w14:textId="6FB2185A" w:rsidR="00860F1C" w:rsidRDefault="00860F1C" w:rsidP="00DA782A">
      <w:pPr>
        <w:pStyle w:val="BodyTextIndent"/>
        <w:ind w:firstLine="0"/>
        <w:rPr>
          <w:color w:val="000000"/>
          <w:sz w:val="18"/>
          <w:szCs w:val="18"/>
        </w:rPr>
      </w:pPr>
    </w:p>
    <w:p w14:paraId="6823A719" w14:textId="5D0EB8B8" w:rsidR="00860F1C" w:rsidRDefault="00860F1C" w:rsidP="00DA782A">
      <w:pPr>
        <w:pStyle w:val="BodyTextIndent"/>
        <w:ind w:firstLine="0"/>
        <w:rPr>
          <w:color w:val="000000"/>
          <w:sz w:val="18"/>
          <w:szCs w:val="18"/>
        </w:rPr>
      </w:pPr>
      <w:r w:rsidRPr="00247A68">
        <w:rPr>
          <w:noProof/>
          <w:sz w:val="18"/>
          <w:szCs w:val="18"/>
        </w:rPr>
        <w:drawing>
          <wp:anchor distT="0" distB="0" distL="114300" distR="114300" simplePos="0" relativeHeight="251658240" behindDoc="0" locked="0" layoutInCell="1" allowOverlap="1" wp14:anchorId="6A4F58E4" wp14:editId="2C43DF52">
            <wp:simplePos x="0" y="0"/>
            <wp:positionH relativeFrom="column">
              <wp:posOffset>3648710</wp:posOffset>
            </wp:positionH>
            <wp:positionV relativeFrom="paragraph">
              <wp:posOffset>5080</wp:posOffset>
            </wp:positionV>
            <wp:extent cx="2222500" cy="6483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2500" cy="648335"/>
                    </a:xfrm>
                    <a:prstGeom prst="rect">
                      <a:avLst/>
                    </a:prstGeom>
                    <a:noFill/>
                  </pic:spPr>
                </pic:pic>
              </a:graphicData>
            </a:graphic>
            <wp14:sizeRelV relativeFrom="margin">
              <wp14:pctHeight>0</wp14:pctHeight>
            </wp14:sizeRelV>
          </wp:anchor>
        </w:drawing>
      </w:r>
    </w:p>
    <w:p w14:paraId="1BC1E4D7" w14:textId="77777777" w:rsidR="00860F1C" w:rsidRDefault="00860F1C" w:rsidP="00DA782A">
      <w:pPr>
        <w:pStyle w:val="BodyTextIndent"/>
        <w:ind w:firstLine="0"/>
        <w:rPr>
          <w:color w:val="000000"/>
          <w:sz w:val="18"/>
          <w:szCs w:val="18"/>
        </w:rPr>
      </w:pPr>
    </w:p>
    <w:p w14:paraId="34EBC603" w14:textId="77777777" w:rsidR="00860F1C" w:rsidRDefault="00860F1C" w:rsidP="00DA782A">
      <w:pPr>
        <w:pStyle w:val="BodyTextIndent"/>
        <w:ind w:firstLine="0"/>
        <w:rPr>
          <w:color w:val="000000"/>
          <w:sz w:val="18"/>
          <w:szCs w:val="18"/>
        </w:rPr>
      </w:pPr>
    </w:p>
    <w:p w14:paraId="412387ED" w14:textId="77777777" w:rsidR="00860F1C" w:rsidRPr="00247A68" w:rsidRDefault="00860F1C" w:rsidP="00DA782A">
      <w:pPr>
        <w:pStyle w:val="BodyTextIndent"/>
        <w:ind w:firstLine="0"/>
        <w:rPr>
          <w:sz w:val="18"/>
          <w:szCs w:val="18"/>
        </w:rPr>
      </w:pPr>
    </w:p>
    <w:p w14:paraId="401977E1" w14:textId="235B045F" w:rsidR="006521B0" w:rsidRPr="00247A68" w:rsidRDefault="006521B0" w:rsidP="00DA782A">
      <w:pPr>
        <w:rPr>
          <w:sz w:val="18"/>
          <w:szCs w:val="18"/>
        </w:rPr>
      </w:pPr>
    </w:p>
    <w:p w14:paraId="40920DB7" w14:textId="6513B527" w:rsidR="00444A6A" w:rsidRPr="00247A68" w:rsidRDefault="00444A6A" w:rsidP="00DA782A">
      <w:pPr>
        <w:ind w:left="4860" w:firstLine="900"/>
        <w:rPr>
          <w:sz w:val="18"/>
          <w:szCs w:val="18"/>
        </w:rPr>
      </w:pPr>
      <w:r w:rsidRPr="00247A68">
        <w:rPr>
          <w:sz w:val="18"/>
          <w:szCs w:val="18"/>
        </w:rPr>
        <w:t>Jeffrey A. Stein</w:t>
      </w:r>
    </w:p>
    <w:p w14:paraId="3E250670" w14:textId="77777777" w:rsidR="00444A6A" w:rsidRPr="00247A68" w:rsidRDefault="00444A6A" w:rsidP="00DA782A">
      <w:pPr>
        <w:ind w:left="-180"/>
        <w:rPr>
          <w:sz w:val="18"/>
          <w:szCs w:val="18"/>
        </w:rPr>
      </w:pP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r>
      <w:r w:rsidRPr="00247A68">
        <w:rPr>
          <w:sz w:val="18"/>
          <w:szCs w:val="18"/>
        </w:rPr>
        <w:tab/>
        <w:t>Secretary, Board of Trustees</w:t>
      </w:r>
    </w:p>
    <w:p w14:paraId="1C2A9B61" w14:textId="58977CA2" w:rsidR="00105386" w:rsidRPr="00247A68" w:rsidRDefault="00105386" w:rsidP="00DA782A">
      <w:pPr>
        <w:pStyle w:val="bdbio"/>
        <w:tabs>
          <w:tab w:val="clear" w:pos="187"/>
          <w:tab w:val="clear" w:pos="360"/>
          <w:tab w:val="left" w:pos="522"/>
        </w:tabs>
        <w:ind w:left="522" w:hanging="522"/>
        <w:rPr>
          <w:sz w:val="18"/>
          <w:szCs w:val="18"/>
        </w:rPr>
      </w:pPr>
      <w:r w:rsidRPr="00247A68">
        <w:rPr>
          <w:sz w:val="18"/>
          <w:szCs w:val="18"/>
        </w:rPr>
        <w:t>c.</w:t>
      </w:r>
      <w:r w:rsidRPr="00247A68">
        <w:rPr>
          <w:sz w:val="18"/>
          <w:szCs w:val="18"/>
        </w:rPr>
        <w:tab/>
        <w:t>Members of the Board of Trustees</w:t>
      </w:r>
      <w:r w:rsidRPr="00247A68">
        <w:rPr>
          <w:sz w:val="18"/>
          <w:szCs w:val="18"/>
        </w:rPr>
        <w:br/>
        <w:t>President Killeen</w:t>
      </w:r>
      <w:r w:rsidRPr="00247A68">
        <w:rPr>
          <w:sz w:val="18"/>
          <w:szCs w:val="18"/>
        </w:rPr>
        <w:br/>
        <w:t xml:space="preserve">Mr. </w:t>
      </w:r>
      <w:r w:rsidR="00BD3DD7">
        <w:rPr>
          <w:sz w:val="18"/>
          <w:szCs w:val="18"/>
        </w:rPr>
        <w:t>Engle</w:t>
      </w:r>
      <w:r w:rsidRPr="00247A68">
        <w:rPr>
          <w:sz w:val="18"/>
          <w:szCs w:val="18"/>
        </w:rPr>
        <w:t xml:space="preserve"> </w:t>
      </w:r>
    </w:p>
    <w:p w14:paraId="357041CF" w14:textId="2F315109" w:rsidR="008541A7" w:rsidRPr="00247A68" w:rsidRDefault="00105386" w:rsidP="00DA782A">
      <w:pPr>
        <w:pStyle w:val="bdbio"/>
        <w:tabs>
          <w:tab w:val="clear" w:pos="187"/>
          <w:tab w:val="clear" w:pos="360"/>
          <w:tab w:val="left" w:pos="522"/>
        </w:tabs>
        <w:ind w:left="522" w:hanging="522"/>
        <w:rPr>
          <w:sz w:val="18"/>
          <w:szCs w:val="18"/>
        </w:rPr>
        <w:sectPr w:rsidR="008541A7" w:rsidRPr="00247A68" w:rsidSect="005B0504">
          <w:headerReference w:type="default" r:id="rId9"/>
          <w:footerReference w:type="default" r:id="rId10"/>
          <w:footerReference w:type="first" r:id="rId11"/>
          <w:pgSz w:w="12240" w:h="15840"/>
          <w:pgMar w:top="720" w:right="1260" w:bottom="1260" w:left="1440" w:header="720" w:footer="720" w:gutter="0"/>
          <w:cols w:space="720"/>
          <w:titlePg/>
          <w:docGrid w:linePitch="360"/>
        </w:sectPr>
      </w:pPr>
      <w:r w:rsidRPr="00247A68">
        <w:rPr>
          <w:sz w:val="18"/>
          <w:szCs w:val="18"/>
        </w:rPr>
        <w:tab/>
        <w:t>University Officers</w:t>
      </w:r>
      <w:r w:rsidRPr="00247A68">
        <w:rPr>
          <w:sz w:val="18"/>
          <w:szCs w:val="18"/>
        </w:rPr>
        <w:br/>
        <w:t>Members of the Press</w:t>
      </w:r>
    </w:p>
    <w:p w14:paraId="69867EBC" w14:textId="77777777" w:rsidR="00343134" w:rsidRPr="00343134" w:rsidRDefault="00343134" w:rsidP="00343134">
      <w:pPr>
        <w:jc w:val="center"/>
        <w:rPr>
          <w:b/>
          <w:szCs w:val="26"/>
        </w:rPr>
      </w:pPr>
      <w:r w:rsidRPr="00343134">
        <w:rPr>
          <w:b/>
          <w:szCs w:val="26"/>
        </w:rPr>
        <w:lastRenderedPageBreak/>
        <w:t>University of Illinois Board of Trustees</w:t>
      </w:r>
    </w:p>
    <w:p w14:paraId="67B8E946" w14:textId="77777777" w:rsidR="00343134" w:rsidRPr="00343134" w:rsidRDefault="00343134" w:rsidP="00343134">
      <w:pPr>
        <w:jc w:val="center"/>
        <w:outlineLvl w:val="0"/>
        <w:rPr>
          <w:b/>
          <w:szCs w:val="26"/>
        </w:rPr>
      </w:pPr>
      <w:r w:rsidRPr="00343134">
        <w:rPr>
          <w:b/>
          <w:szCs w:val="26"/>
        </w:rPr>
        <w:t>Special Meeting</w:t>
      </w:r>
    </w:p>
    <w:p w14:paraId="3BD9FE11" w14:textId="77777777" w:rsidR="00343134" w:rsidRPr="00343134" w:rsidRDefault="00343134" w:rsidP="00343134">
      <w:pPr>
        <w:contextualSpacing/>
        <w:jc w:val="center"/>
        <w:rPr>
          <w:szCs w:val="26"/>
        </w:rPr>
      </w:pPr>
      <w:r w:rsidRPr="00343134">
        <w:rPr>
          <w:szCs w:val="26"/>
        </w:rPr>
        <w:t>Wednesday, April 29, 2026</w:t>
      </w:r>
    </w:p>
    <w:p w14:paraId="34F4B1A3" w14:textId="77777777" w:rsidR="00343134" w:rsidRPr="00343134" w:rsidRDefault="00343134" w:rsidP="00343134">
      <w:pPr>
        <w:contextualSpacing/>
        <w:jc w:val="center"/>
        <w:rPr>
          <w:szCs w:val="26"/>
        </w:rPr>
      </w:pPr>
    </w:p>
    <w:p w14:paraId="2A4F7D6D" w14:textId="77777777" w:rsidR="00343134" w:rsidRPr="00343134" w:rsidRDefault="00343134" w:rsidP="00343134">
      <w:pPr>
        <w:contextualSpacing/>
        <w:jc w:val="center"/>
        <w:rPr>
          <w:sz w:val="24"/>
          <w:szCs w:val="26"/>
        </w:rPr>
      </w:pPr>
      <w:r w:rsidRPr="00343134">
        <w:rPr>
          <w:sz w:val="24"/>
          <w:szCs w:val="26"/>
        </w:rPr>
        <w:t>University of Illinois Chicago</w:t>
      </w:r>
    </w:p>
    <w:p w14:paraId="468B95D0" w14:textId="77777777" w:rsidR="00343134" w:rsidRPr="00343134" w:rsidRDefault="00343134" w:rsidP="00343134">
      <w:pPr>
        <w:tabs>
          <w:tab w:val="center" w:pos="4766"/>
          <w:tab w:val="right" w:pos="9533"/>
        </w:tabs>
        <w:contextualSpacing/>
        <w:rPr>
          <w:sz w:val="24"/>
          <w:szCs w:val="26"/>
        </w:rPr>
      </w:pPr>
      <w:r w:rsidRPr="00343134">
        <w:rPr>
          <w:sz w:val="24"/>
          <w:szCs w:val="26"/>
        </w:rPr>
        <w:tab/>
        <w:t>Isadore and Sadie Dorin Forum, Rooms E &amp; F</w:t>
      </w:r>
      <w:r w:rsidRPr="00343134">
        <w:rPr>
          <w:sz w:val="24"/>
          <w:szCs w:val="26"/>
        </w:rPr>
        <w:tab/>
      </w:r>
    </w:p>
    <w:p w14:paraId="73FF36E2" w14:textId="77777777" w:rsidR="00343134" w:rsidRPr="00343134" w:rsidRDefault="00343134" w:rsidP="00343134">
      <w:pPr>
        <w:contextualSpacing/>
        <w:jc w:val="center"/>
        <w:rPr>
          <w:sz w:val="24"/>
          <w:szCs w:val="26"/>
        </w:rPr>
      </w:pPr>
      <w:r w:rsidRPr="00343134">
        <w:rPr>
          <w:sz w:val="24"/>
          <w:szCs w:val="26"/>
        </w:rPr>
        <w:t>725 West Roosevelt Road, Chicago, Illinois</w:t>
      </w:r>
    </w:p>
    <w:p w14:paraId="20E972A4" w14:textId="77777777" w:rsidR="00343134" w:rsidRPr="00343134" w:rsidRDefault="00343134" w:rsidP="00343134">
      <w:pPr>
        <w:contextualSpacing/>
        <w:jc w:val="center"/>
        <w:rPr>
          <w:sz w:val="24"/>
          <w:szCs w:val="26"/>
        </w:rPr>
      </w:pPr>
    </w:p>
    <w:p w14:paraId="36DFBED7" w14:textId="77777777" w:rsidR="00343134" w:rsidRPr="00343134" w:rsidRDefault="00343134" w:rsidP="00343134">
      <w:pPr>
        <w:contextualSpacing/>
        <w:jc w:val="center"/>
        <w:rPr>
          <w:sz w:val="24"/>
          <w:szCs w:val="26"/>
          <w:u w:val="single"/>
        </w:rPr>
      </w:pPr>
      <w:r w:rsidRPr="00343134">
        <w:rPr>
          <w:sz w:val="24"/>
          <w:szCs w:val="26"/>
          <w:u w:val="single"/>
        </w:rPr>
        <w:t>VIDEOCONFERENCE LOCATION</w:t>
      </w:r>
    </w:p>
    <w:p w14:paraId="40A91FF6" w14:textId="77777777" w:rsidR="00343134" w:rsidRPr="00343134" w:rsidRDefault="00343134" w:rsidP="00343134">
      <w:pPr>
        <w:contextualSpacing/>
        <w:jc w:val="center"/>
        <w:rPr>
          <w:sz w:val="24"/>
          <w:szCs w:val="26"/>
        </w:rPr>
      </w:pPr>
    </w:p>
    <w:p w14:paraId="333C02C0" w14:textId="77777777" w:rsidR="00343134" w:rsidRPr="00343134" w:rsidRDefault="00343134" w:rsidP="00343134">
      <w:pPr>
        <w:jc w:val="center"/>
        <w:rPr>
          <w:iCs/>
          <w:sz w:val="24"/>
          <w:szCs w:val="26"/>
        </w:rPr>
      </w:pPr>
      <w:r w:rsidRPr="00343134">
        <w:rPr>
          <w:iCs/>
          <w:sz w:val="24"/>
          <w:szCs w:val="26"/>
        </w:rPr>
        <w:t>Room 407 Illini Union, 1401 W. Green St., Urbana, Illinois</w:t>
      </w:r>
    </w:p>
    <w:p w14:paraId="2042462F" w14:textId="77777777" w:rsidR="00343134" w:rsidRPr="00343134" w:rsidRDefault="00343134" w:rsidP="00343134">
      <w:pPr>
        <w:jc w:val="center"/>
        <w:rPr>
          <w:iCs/>
          <w:sz w:val="24"/>
          <w:szCs w:val="26"/>
        </w:rPr>
      </w:pPr>
    </w:p>
    <w:p w14:paraId="298B4906" w14:textId="77777777" w:rsidR="00343134" w:rsidRPr="00343134" w:rsidRDefault="00343134" w:rsidP="00343134">
      <w:pPr>
        <w:rPr>
          <w:b/>
          <w:color w:val="0000FF"/>
          <w:sz w:val="19"/>
          <w:szCs w:val="19"/>
        </w:rPr>
      </w:pPr>
      <w:r w:rsidRPr="00343134">
        <w:rPr>
          <w:b/>
          <w:color w:val="0000FF"/>
          <w:sz w:val="19"/>
          <w:szCs w:val="19"/>
        </w:rPr>
        <w:t>Please note that the starting times for various sessions, after the first session, are estimates.  If a session ends earlier than expected, the next session scheduled may convene immediately.  In addition, on some occasions the order of business may be adjusted as the meeting progresses to accommodate board members’ schedules, the length of sessions, breaks and other needs.</w:t>
      </w:r>
    </w:p>
    <w:p w14:paraId="5F7D3DC0" w14:textId="77777777" w:rsidR="00343134" w:rsidRPr="00343134" w:rsidRDefault="00343134" w:rsidP="00343134">
      <w:pPr>
        <w:rPr>
          <w:b/>
          <w:bCs/>
          <w:szCs w:val="26"/>
        </w:rPr>
      </w:pPr>
    </w:p>
    <w:p w14:paraId="62B6CF08" w14:textId="77777777" w:rsidR="00343134" w:rsidRPr="00343134" w:rsidRDefault="00343134" w:rsidP="00343134">
      <w:pPr>
        <w:rPr>
          <w:rFonts w:cs="Arial"/>
          <w:szCs w:val="26"/>
        </w:rPr>
      </w:pPr>
      <w:r w:rsidRPr="00343134">
        <w:rPr>
          <w:rFonts w:cs="Arial"/>
          <w:szCs w:val="26"/>
        </w:rPr>
        <w:t>9:30 a.m.</w:t>
      </w:r>
      <w:r w:rsidRPr="00343134">
        <w:rPr>
          <w:rFonts w:cs="Arial"/>
          <w:szCs w:val="26"/>
        </w:rPr>
        <w:tab/>
        <w:t>Convene meeting of the Board of Trustees</w:t>
      </w:r>
    </w:p>
    <w:p w14:paraId="1A314F68" w14:textId="77777777" w:rsidR="00343134" w:rsidRPr="00343134" w:rsidRDefault="00343134" w:rsidP="00343134">
      <w:pPr>
        <w:numPr>
          <w:ilvl w:val="0"/>
          <w:numId w:val="38"/>
        </w:numPr>
        <w:contextualSpacing/>
        <w:rPr>
          <w:rFonts w:cs="Arial"/>
          <w:szCs w:val="26"/>
        </w:rPr>
      </w:pPr>
      <w:r w:rsidRPr="00343134">
        <w:rPr>
          <w:rFonts w:cs="Arial"/>
          <w:szCs w:val="26"/>
        </w:rPr>
        <w:t>Roll Call</w:t>
      </w:r>
    </w:p>
    <w:p w14:paraId="70C01907" w14:textId="77777777" w:rsidR="00343134" w:rsidRPr="00343134" w:rsidRDefault="00343134" w:rsidP="00343134">
      <w:pPr>
        <w:numPr>
          <w:ilvl w:val="0"/>
          <w:numId w:val="38"/>
        </w:numPr>
        <w:contextualSpacing/>
        <w:rPr>
          <w:rFonts w:cs="Arial"/>
          <w:szCs w:val="26"/>
        </w:rPr>
      </w:pPr>
      <w:r w:rsidRPr="00343134">
        <w:rPr>
          <w:rFonts w:cs="Arial"/>
          <w:szCs w:val="26"/>
        </w:rPr>
        <w:t>Opening Remarks: Chairman Jesse H. Ruiz</w:t>
      </w:r>
    </w:p>
    <w:p w14:paraId="148D0FFE" w14:textId="77777777" w:rsidR="00343134" w:rsidRPr="00343134" w:rsidRDefault="00343134" w:rsidP="00343134">
      <w:pPr>
        <w:numPr>
          <w:ilvl w:val="0"/>
          <w:numId w:val="38"/>
        </w:numPr>
        <w:contextualSpacing/>
        <w:rPr>
          <w:rFonts w:cs="Arial"/>
          <w:szCs w:val="26"/>
        </w:rPr>
      </w:pPr>
      <w:r w:rsidRPr="00343134">
        <w:rPr>
          <w:rFonts w:cs="Arial"/>
          <w:szCs w:val="26"/>
        </w:rPr>
        <w:t>Public Comment</w:t>
      </w:r>
    </w:p>
    <w:p w14:paraId="02AB2CDD" w14:textId="77777777" w:rsidR="00343134" w:rsidRPr="00343134" w:rsidRDefault="00343134" w:rsidP="00343134">
      <w:pPr>
        <w:ind w:left="1800"/>
        <w:contextualSpacing/>
        <w:rPr>
          <w:rFonts w:cs="Arial"/>
          <w:szCs w:val="26"/>
        </w:rPr>
      </w:pPr>
    </w:p>
    <w:p w14:paraId="7BE4C67D" w14:textId="77777777" w:rsidR="00343134" w:rsidRPr="00343134" w:rsidRDefault="00343134" w:rsidP="00343134">
      <w:pPr>
        <w:rPr>
          <w:rFonts w:cs="Arial"/>
          <w:szCs w:val="26"/>
        </w:rPr>
      </w:pPr>
      <w:r w:rsidRPr="00343134">
        <w:rPr>
          <w:rFonts w:cs="Arial"/>
          <w:szCs w:val="26"/>
        </w:rPr>
        <w:t>9:35 a.m.</w:t>
      </w:r>
      <w:r w:rsidRPr="00343134">
        <w:rPr>
          <w:rFonts w:cs="Arial"/>
          <w:szCs w:val="26"/>
        </w:rPr>
        <w:tab/>
        <w:t>Executive Session</w:t>
      </w:r>
    </w:p>
    <w:p w14:paraId="129FB010" w14:textId="77777777" w:rsidR="00343134" w:rsidRPr="00343134" w:rsidRDefault="00343134" w:rsidP="00343134">
      <w:pPr>
        <w:ind w:left="1440"/>
        <w:rPr>
          <w:rFonts w:cs="Arial"/>
          <w:szCs w:val="26"/>
        </w:rPr>
      </w:pPr>
      <w:r w:rsidRPr="00343134">
        <w:rPr>
          <w:rFonts w:eastAsia="Aptos"/>
          <w:i/>
          <w:iCs/>
          <w:szCs w:val="26"/>
        </w:rPr>
        <w:t>There may or may not be an executive session during this period depending on the business at hand.</w:t>
      </w:r>
    </w:p>
    <w:p w14:paraId="13320997" w14:textId="77777777" w:rsidR="00343134" w:rsidRPr="00343134" w:rsidRDefault="00343134" w:rsidP="00343134">
      <w:pPr>
        <w:rPr>
          <w:rFonts w:cs="Arial"/>
          <w:szCs w:val="26"/>
        </w:rPr>
      </w:pPr>
    </w:p>
    <w:p w14:paraId="01A6AD0B" w14:textId="77777777" w:rsidR="00343134" w:rsidRPr="00343134" w:rsidRDefault="00343134" w:rsidP="00343134">
      <w:pPr>
        <w:rPr>
          <w:rFonts w:cs="Arial"/>
          <w:szCs w:val="26"/>
        </w:rPr>
      </w:pPr>
      <w:r w:rsidRPr="00343134">
        <w:rPr>
          <w:rFonts w:cs="Arial"/>
          <w:szCs w:val="26"/>
        </w:rPr>
        <w:t>10:15 a.m.</w:t>
      </w:r>
      <w:r w:rsidRPr="00343134">
        <w:rPr>
          <w:rFonts w:cs="Arial"/>
          <w:szCs w:val="26"/>
        </w:rPr>
        <w:tab/>
        <w:t>Regular meeting resumes</w:t>
      </w:r>
    </w:p>
    <w:p w14:paraId="72492189" w14:textId="77777777" w:rsidR="00343134" w:rsidRPr="00343134" w:rsidRDefault="00343134" w:rsidP="00343134">
      <w:pPr>
        <w:rPr>
          <w:rFonts w:cs="Arial"/>
          <w:szCs w:val="26"/>
        </w:rPr>
      </w:pPr>
    </w:p>
    <w:p w14:paraId="7A987ADB" w14:textId="77777777" w:rsidR="00343134" w:rsidRPr="00343134" w:rsidRDefault="00343134" w:rsidP="00343134">
      <w:pPr>
        <w:rPr>
          <w:rFonts w:cs="Arial"/>
          <w:szCs w:val="26"/>
        </w:rPr>
      </w:pPr>
      <w:r w:rsidRPr="00343134">
        <w:rPr>
          <w:rFonts w:cs="Arial"/>
          <w:szCs w:val="26"/>
        </w:rPr>
        <w:tab/>
      </w:r>
      <w:r w:rsidRPr="00343134">
        <w:rPr>
          <w:rFonts w:cs="Arial"/>
          <w:szCs w:val="26"/>
        </w:rPr>
        <w:tab/>
        <w:t>Consideration of Agenda Items and Voting</w:t>
      </w:r>
    </w:p>
    <w:p w14:paraId="46AE1320" w14:textId="77777777" w:rsidR="00343134" w:rsidRPr="00343134" w:rsidRDefault="00343134" w:rsidP="00343134">
      <w:pPr>
        <w:rPr>
          <w:rFonts w:cs="Arial"/>
          <w:szCs w:val="26"/>
        </w:rPr>
      </w:pPr>
    </w:p>
    <w:p w14:paraId="1F209E4D" w14:textId="77777777" w:rsidR="00343134" w:rsidRPr="00343134" w:rsidRDefault="00343134" w:rsidP="00343134">
      <w:pPr>
        <w:numPr>
          <w:ilvl w:val="0"/>
          <w:numId w:val="40"/>
        </w:numPr>
        <w:ind w:left="2160" w:hanging="720"/>
        <w:contextualSpacing/>
        <w:rPr>
          <w:rFonts w:cs="Arial"/>
          <w:szCs w:val="26"/>
        </w:rPr>
      </w:pPr>
      <w:r w:rsidRPr="00343134">
        <w:rPr>
          <w:rFonts w:cs="Arial"/>
          <w:szCs w:val="26"/>
        </w:rPr>
        <w:t>Membership of the Search Committee to Assist in the Selection of a President, 2026</w:t>
      </w:r>
    </w:p>
    <w:p w14:paraId="4165A41F" w14:textId="77777777" w:rsidR="00343134" w:rsidRPr="00343134" w:rsidRDefault="00343134" w:rsidP="00343134">
      <w:pPr>
        <w:ind w:left="2160"/>
        <w:contextualSpacing/>
        <w:rPr>
          <w:rFonts w:cs="Arial"/>
          <w:szCs w:val="26"/>
        </w:rPr>
      </w:pPr>
    </w:p>
    <w:p w14:paraId="73562348" w14:textId="77777777" w:rsidR="00343134" w:rsidRPr="00343134" w:rsidRDefault="00343134" w:rsidP="00343134">
      <w:pPr>
        <w:numPr>
          <w:ilvl w:val="0"/>
          <w:numId w:val="40"/>
        </w:numPr>
        <w:ind w:left="2160" w:hanging="720"/>
        <w:contextualSpacing/>
        <w:rPr>
          <w:rFonts w:cs="Arial"/>
          <w:szCs w:val="26"/>
        </w:rPr>
      </w:pPr>
      <w:r w:rsidRPr="00343134">
        <w:rPr>
          <w:rFonts w:cs="Arial"/>
          <w:szCs w:val="26"/>
        </w:rPr>
        <w:t>Charge to the Search Committee to Assist in the Selection of a President, 2026</w:t>
      </w:r>
    </w:p>
    <w:p w14:paraId="4A94822F" w14:textId="77777777" w:rsidR="00343134" w:rsidRPr="00343134" w:rsidRDefault="00343134" w:rsidP="00343134">
      <w:pPr>
        <w:tabs>
          <w:tab w:val="right" w:pos="1170"/>
          <w:tab w:val="left" w:pos="1440"/>
        </w:tabs>
        <w:rPr>
          <w:rFonts w:cs="Arial"/>
          <w:szCs w:val="26"/>
        </w:rPr>
      </w:pPr>
    </w:p>
    <w:p w14:paraId="3E5316D2" w14:textId="77777777" w:rsidR="00343134" w:rsidRPr="00343134" w:rsidRDefault="00343134" w:rsidP="00343134">
      <w:pPr>
        <w:tabs>
          <w:tab w:val="right" w:pos="1170"/>
          <w:tab w:val="left" w:pos="1440"/>
        </w:tabs>
        <w:rPr>
          <w:rFonts w:cs="Arial"/>
          <w:szCs w:val="26"/>
        </w:rPr>
      </w:pPr>
      <w:r w:rsidRPr="00343134">
        <w:rPr>
          <w:rFonts w:cs="Arial"/>
          <w:szCs w:val="26"/>
        </w:rPr>
        <w:t>10:25 a.m.</w:t>
      </w:r>
      <w:r w:rsidRPr="00343134">
        <w:rPr>
          <w:rFonts w:cs="Arial"/>
          <w:szCs w:val="26"/>
        </w:rPr>
        <w:tab/>
      </w:r>
      <w:r w:rsidRPr="00343134">
        <w:rPr>
          <w:rFonts w:cs="Arial"/>
          <w:szCs w:val="26"/>
        </w:rPr>
        <w:tab/>
        <w:t>Other Reports and Comments</w:t>
      </w:r>
    </w:p>
    <w:p w14:paraId="149F56A6" w14:textId="77777777" w:rsidR="00343134" w:rsidRPr="00343134" w:rsidRDefault="00343134" w:rsidP="00343134">
      <w:pPr>
        <w:numPr>
          <w:ilvl w:val="0"/>
          <w:numId w:val="2"/>
        </w:numPr>
        <w:contextualSpacing/>
        <w:rPr>
          <w:rFonts w:cs="Arial"/>
          <w:szCs w:val="26"/>
        </w:rPr>
      </w:pPr>
      <w:r w:rsidRPr="00343134">
        <w:rPr>
          <w:rFonts w:cs="Arial"/>
          <w:szCs w:val="26"/>
        </w:rPr>
        <w:t>Old Business from Board Members</w:t>
      </w:r>
    </w:p>
    <w:p w14:paraId="3FCBE869" w14:textId="77777777" w:rsidR="00343134" w:rsidRPr="00343134" w:rsidRDefault="00343134" w:rsidP="00343134">
      <w:pPr>
        <w:numPr>
          <w:ilvl w:val="0"/>
          <w:numId w:val="2"/>
        </w:numPr>
        <w:contextualSpacing/>
        <w:rPr>
          <w:rFonts w:cs="Arial"/>
          <w:szCs w:val="26"/>
        </w:rPr>
      </w:pPr>
      <w:r w:rsidRPr="00343134">
        <w:rPr>
          <w:rFonts w:cs="Arial"/>
          <w:szCs w:val="26"/>
        </w:rPr>
        <w:t>New Business from Board Members</w:t>
      </w:r>
    </w:p>
    <w:p w14:paraId="0C9FD046" w14:textId="77777777" w:rsidR="00343134" w:rsidRPr="00343134" w:rsidRDefault="00343134" w:rsidP="00343134">
      <w:pPr>
        <w:numPr>
          <w:ilvl w:val="0"/>
          <w:numId w:val="2"/>
        </w:numPr>
        <w:contextualSpacing/>
        <w:rPr>
          <w:rFonts w:cs="Arial"/>
          <w:szCs w:val="26"/>
        </w:rPr>
      </w:pPr>
      <w:r w:rsidRPr="00343134">
        <w:rPr>
          <w:rFonts w:cs="Arial"/>
          <w:szCs w:val="26"/>
        </w:rPr>
        <w:t>Announcements from Chair of the Board (upcoming meetings)</w:t>
      </w:r>
    </w:p>
    <w:p w14:paraId="6F7BFB01" w14:textId="77777777" w:rsidR="000217C0" w:rsidRDefault="000217C0" w:rsidP="00343134">
      <w:pPr>
        <w:rPr>
          <w:rFonts w:cs="Arial"/>
          <w:szCs w:val="26"/>
        </w:rPr>
      </w:pPr>
    </w:p>
    <w:p w14:paraId="7CEB31BD" w14:textId="466A1A33" w:rsidR="00343134" w:rsidRPr="00343134" w:rsidRDefault="00343134" w:rsidP="00343134">
      <w:pPr>
        <w:rPr>
          <w:sz w:val="24"/>
          <w:szCs w:val="24"/>
        </w:rPr>
      </w:pPr>
      <w:r w:rsidRPr="00343134">
        <w:rPr>
          <w:rFonts w:cs="Arial"/>
          <w:szCs w:val="26"/>
        </w:rPr>
        <w:t>10:30 a.m.</w:t>
      </w:r>
      <w:r w:rsidRPr="00343134">
        <w:rPr>
          <w:rFonts w:cs="Arial"/>
          <w:szCs w:val="26"/>
        </w:rPr>
        <w:tab/>
        <w:t>Board meeting adjourns</w:t>
      </w:r>
    </w:p>
    <w:p w14:paraId="1C562C98" w14:textId="40DD06CB" w:rsidR="00105386" w:rsidRPr="003E7449" w:rsidRDefault="00105386" w:rsidP="00343134">
      <w:pPr>
        <w:jc w:val="center"/>
        <w:rPr>
          <w:color w:val="FF0000"/>
          <w:sz w:val="20"/>
        </w:rPr>
      </w:pPr>
    </w:p>
    <w:sectPr w:rsidR="00105386" w:rsidRPr="003E7449" w:rsidSect="00796C8B">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CCDB" w14:textId="77777777" w:rsidR="00EB7574" w:rsidRDefault="00EB7574" w:rsidP="009434BF">
      <w:r>
        <w:separator/>
      </w:r>
    </w:p>
  </w:endnote>
  <w:endnote w:type="continuationSeparator" w:id="0">
    <w:p w14:paraId="6F8AD69C" w14:textId="77777777" w:rsidR="00EB7574" w:rsidRDefault="00EB7574" w:rsidP="0094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52AF" w14:textId="67C1ADB7" w:rsidR="00597DD0" w:rsidRDefault="00597D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0E98" w14:textId="644B752A" w:rsidR="008541A7" w:rsidRPr="00DB6826" w:rsidRDefault="00DB6826" w:rsidP="00DB6826">
    <w:pPr>
      <w:ind w:left="588" w:right="742"/>
      <w:jc w:val="center"/>
      <w:rPr>
        <w:sz w:val="17"/>
        <w:szCs w:val="17"/>
      </w:rPr>
    </w:pPr>
    <w:r w:rsidRPr="006825C6">
      <w:rPr>
        <w:color w:val="313138"/>
        <w:sz w:val="17"/>
        <w:szCs w:val="17"/>
      </w:rPr>
      <w:t>Urba</w:t>
    </w:r>
    <w:r w:rsidRPr="006825C6">
      <w:rPr>
        <w:color w:val="1C1C1C"/>
        <w:sz w:val="17"/>
        <w:szCs w:val="17"/>
      </w:rPr>
      <w:t>n</w:t>
    </w:r>
    <w:r w:rsidRPr="006825C6">
      <w:rPr>
        <w:color w:val="424249"/>
        <w:sz w:val="17"/>
        <w:szCs w:val="17"/>
      </w:rPr>
      <w:t xml:space="preserve">a • </w:t>
    </w:r>
    <w:r w:rsidRPr="006825C6">
      <w:rPr>
        <w:color w:val="313138"/>
        <w:sz w:val="17"/>
        <w:szCs w:val="17"/>
      </w:rPr>
      <w:t xml:space="preserve">(217) </w:t>
    </w:r>
    <w:r w:rsidRPr="006825C6">
      <w:rPr>
        <w:color w:val="424249"/>
        <w:sz w:val="17"/>
        <w:szCs w:val="17"/>
      </w:rPr>
      <w:t>333</w:t>
    </w:r>
    <w:r w:rsidRPr="006825C6">
      <w:rPr>
        <w:color w:val="1C1C1C"/>
        <w:sz w:val="17"/>
        <w:szCs w:val="17"/>
      </w:rPr>
      <w:t>-</w:t>
    </w:r>
    <w:r w:rsidRPr="006825C6">
      <w:rPr>
        <w:color w:val="313138"/>
        <w:sz w:val="17"/>
        <w:szCs w:val="17"/>
      </w:rPr>
      <w:t>192</w:t>
    </w:r>
    <w:r w:rsidRPr="006825C6">
      <w:rPr>
        <w:color w:val="1C1C1C"/>
        <w:sz w:val="17"/>
        <w:szCs w:val="17"/>
      </w:rPr>
      <w:t xml:space="preserve">0 </w:t>
    </w:r>
    <w:r w:rsidRPr="006825C6">
      <w:rPr>
        <w:color w:val="424249"/>
        <w:sz w:val="17"/>
        <w:szCs w:val="17"/>
      </w:rPr>
      <w:t xml:space="preserve">• </w:t>
    </w:r>
    <w:r w:rsidRPr="00130605">
      <w:rPr>
        <w:color w:val="424249"/>
        <w:sz w:val="17"/>
        <w:szCs w:val="17"/>
      </w:rPr>
      <w:t>https://www.bot.uillinois.edu/home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0D8D" w14:textId="77777777" w:rsidR="00EB7574" w:rsidRDefault="00EB7574" w:rsidP="009434BF">
      <w:r>
        <w:separator/>
      </w:r>
    </w:p>
  </w:footnote>
  <w:footnote w:type="continuationSeparator" w:id="0">
    <w:p w14:paraId="2CA367A4" w14:textId="77777777" w:rsidR="00EB7574" w:rsidRDefault="00EB7574" w:rsidP="009434BF">
      <w:r>
        <w:continuationSeparator/>
      </w:r>
    </w:p>
  </w:footnote>
  <w:footnote w:id="1">
    <w:p w14:paraId="387EBE26" w14:textId="77777777" w:rsidR="00BD3DD7" w:rsidRPr="008674B2" w:rsidRDefault="00BD3DD7" w:rsidP="00BD3DD7">
      <w:pPr>
        <w:rPr>
          <w:sz w:val="18"/>
          <w:szCs w:val="18"/>
        </w:rPr>
      </w:pPr>
      <w:r w:rsidRPr="008674B2">
        <w:rPr>
          <w:rStyle w:val="FootnoteReference"/>
          <w:sz w:val="18"/>
          <w:szCs w:val="18"/>
        </w:rPr>
        <w:footnoteRef/>
      </w:r>
      <w:r w:rsidRPr="008674B2">
        <w:rPr>
          <w:sz w:val="18"/>
          <w:szCs w:val="18"/>
        </w:rPr>
        <w:t xml:space="preserve"> The UIC Dorin Forum does not permit graphic boards or posters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ED7E" w14:textId="31475BBD" w:rsidR="008541A7" w:rsidRPr="00B12554" w:rsidRDefault="00000000">
    <w:pPr>
      <w:pStyle w:val="Header"/>
      <w:jc w:val="center"/>
      <w:rPr>
        <w:rFonts w:asciiTheme="majorBidi" w:hAnsiTheme="majorBidi"/>
        <w:szCs w:val="26"/>
      </w:rPr>
    </w:pPr>
    <w:sdt>
      <w:sdtPr>
        <w:rPr>
          <w:rFonts w:asciiTheme="majorBidi" w:hAnsiTheme="majorBidi"/>
        </w:rPr>
        <w:id w:val="-1739476921"/>
        <w:docPartObj>
          <w:docPartGallery w:val="Page Numbers (Top of Page)"/>
          <w:docPartUnique/>
        </w:docPartObj>
      </w:sdtPr>
      <w:sdtEndPr>
        <w:rPr>
          <w:noProof/>
          <w:szCs w:val="26"/>
        </w:rPr>
      </w:sdtEndPr>
      <w:sdtContent>
        <w:r w:rsidR="008541A7" w:rsidRPr="00B12554">
          <w:rPr>
            <w:rFonts w:asciiTheme="majorBidi" w:hAnsiTheme="majorBidi"/>
            <w:szCs w:val="26"/>
          </w:rPr>
          <w:fldChar w:fldCharType="begin"/>
        </w:r>
        <w:r w:rsidR="008541A7" w:rsidRPr="00B12554">
          <w:rPr>
            <w:rFonts w:asciiTheme="majorBidi" w:hAnsiTheme="majorBidi"/>
            <w:szCs w:val="26"/>
          </w:rPr>
          <w:instrText xml:space="preserve"> PAGE   \* MERGEFORMAT </w:instrText>
        </w:r>
        <w:r w:rsidR="008541A7" w:rsidRPr="00B12554">
          <w:rPr>
            <w:rFonts w:asciiTheme="majorBidi" w:hAnsiTheme="majorBidi"/>
            <w:szCs w:val="26"/>
          </w:rPr>
          <w:fldChar w:fldCharType="separate"/>
        </w:r>
        <w:r w:rsidR="006A3F10">
          <w:rPr>
            <w:rFonts w:asciiTheme="majorBidi" w:hAnsiTheme="majorBidi"/>
            <w:noProof/>
            <w:szCs w:val="26"/>
          </w:rPr>
          <w:t>2</w:t>
        </w:r>
        <w:r w:rsidR="008541A7" w:rsidRPr="00B12554">
          <w:rPr>
            <w:rFonts w:asciiTheme="majorBidi" w:hAnsiTheme="majorBidi"/>
            <w:noProof/>
            <w:szCs w:val="26"/>
          </w:rPr>
          <w:fldChar w:fldCharType="end"/>
        </w:r>
      </w:sdtContent>
    </w:sdt>
  </w:p>
  <w:p w14:paraId="04B1ACAE" w14:textId="77777777" w:rsidR="008541A7" w:rsidRDefault="00854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3B"/>
    <w:multiLevelType w:val="hybridMultilevel"/>
    <w:tmpl w:val="9F9A4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AF6981"/>
    <w:multiLevelType w:val="hybridMultilevel"/>
    <w:tmpl w:val="B1B60C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812F67"/>
    <w:multiLevelType w:val="hybridMultilevel"/>
    <w:tmpl w:val="EA6829F6"/>
    <w:lvl w:ilvl="0" w:tplc="047690FC">
      <w:start w:val="1"/>
      <w:numFmt w:val="decimalZero"/>
      <w:lvlText w:val="%1."/>
      <w:lvlJc w:val="left"/>
      <w:pPr>
        <w:ind w:left="1440" w:hanging="720"/>
      </w:pPr>
      <w:rPr>
        <w:rFonts w:hint="default"/>
        <w:b w:val="0"/>
        <w:bCs w:val="0"/>
        <w:i w:val="0"/>
        <w:iCs w:val="0"/>
        <w:strike w:val="0"/>
        <w:color w:val="00000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B32F4"/>
    <w:multiLevelType w:val="hybridMultilevel"/>
    <w:tmpl w:val="EC7629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B31668"/>
    <w:multiLevelType w:val="hybridMultilevel"/>
    <w:tmpl w:val="7BFCDF62"/>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D3F04"/>
    <w:multiLevelType w:val="hybridMultilevel"/>
    <w:tmpl w:val="E9ECC4F6"/>
    <w:lvl w:ilvl="0" w:tplc="77E283E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21BB4E25"/>
    <w:multiLevelType w:val="hybridMultilevel"/>
    <w:tmpl w:val="EC8EC5BE"/>
    <w:lvl w:ilvl="0" w:tplc="0409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 w15:restartNumberingAfterBreak="0">
    <w:nsid w:val="21C53B36"/>
    <w:multiLevelType w:val="hybridMultilevel"/>
    <w:tmpl w:val="5D563F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2E2DB5"/>
    <w:multiLevelType w:val="hybridMultilevel"/>
    <w:tmpl w:val="BCCA14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9F3162B"/>
    <w:multiLevelType w:val="hybridMultilevel"/>
    <w:tmpl w:val="953CBFA4"/>
    <w:lvl w:ilvl="0" w:tplc="A82C311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C02EE5"/>
    <w:multiLevelType w:val="hybridMultilevel"/>
    <w:tmpl w:val="DFA080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BA2CC402">
      <w:start w:val="217"/>
      <w:numFmt w:val="bullet"/>
      <w:lvlText w:val="·"/>
      <w:lvlJc w:val="left"/>
      <w:pPr>
        <w:ind w:left="3600" w:hanging="360"/>
      </w:pPr>
      <w:rPr>
        <w:rFonts w:ascii="Times New Roman" w:eastAsia="Calibri" w:hAnsi="Times New Roman" w:cs="Times New Roman"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C606C2D"/>
    <w:multiLevelType w:val="hybridMultilevel"/>
    <w:tmpl w:val="C1AA43C6"/>
    <w:lvl w:ilvl="0" w:tplc="A75CF3A0">
      <w:start w:val="1"/>
      <w:numFmt w:val="decimalZero"/>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2085DDA"/>
    <w:multiLevelType w:val="hybridMultilevel"/>
    <w:tmpl w:val="E9ECC4F6"/>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3" w15:restartNumberingAfterBreak="0">
    <w:nsid w:val="421F525A"/>
    <w:multiLevelType w:val="hybridMultilevel"/>
    <w:tmpl w:val="136217DA"/>
    <w:lvl w:ilvl="0" w:tplc="BD62F588">
      <w:start w:val="1"/>
      <w:numFmt w:val="decimalZero"/>
      <w:lvlText w:val="%1."/>
      <w:lvlJc w:val="left"/>
      <w:pPr>
        <w:ind w:left="1440" w:hanging="720"/>
      </w:pPr>
      <w:rPr>
        <w:rFonts w:hint="default"/>
        <w:i w:val="0"/>
        <w:color w:val="auto"/>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5A37BE"/>
    <w:multiLevelType w:val="hybridMultilevel"/>
    <w:tmpl w:val="D7241476"/>
    <w:lvl w:ilvl="0" w:tplc="0E0AF3C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52442A"/>
    <w:multiLevelType w:val="hybridMultilevel"/>
    <w:tmpl w:val="E6F8749C"/>
    <w:lvl w:ilvl="0" w:tplc="FFFFFFFF">
      <w:start w:val="1"/>
      <w:numFmt w:val="decimalZero"/>
      <w:lvlText w:val="%1."/>
      <w:lvlJc w:val="left"/>
      <w:pPr>
        <w:ind w:left="1530" w:hanging="720"/>
      </w:pPr>
      <w:rPr>
        <w:rFonts w:hint="default"/>
        <w:i w:val="0"/>
        <w:iCs/>
        <w:strike w:val="0"/>
        <w:color w:val="000000" w:themeColor="text1"/>
        <w:sz w:val="26"/>
        <w:szCs w:val="2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887379C"/>
    <w:multiLevelType w:val="hybridMultilevel"/>
    <w:tmpl w:val="5582D2E8"/>
    <w:lvl w:ilvl="0" w:tplc="DCF2B67A">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50388"/>
    <w:multiLevelType w:val="hybridMultilevel"/>
    <w:tmpl w:val="7B4A52FC"/>
    <w:lvl w:ilvl="0" w:tplc="220EF08C">
      <w:start w:val="25"/>
      <w:numFmt w:val="decimalZero"/>
      <w:lvlText w:val="%1."/>
      <w:lvlJc w:val="left"/>
      <w:pPr>
        <w:ind w:left="1440" w:hanging="720"/>
      </w:pPr>
      <w:rPr>
        <w:rFonts w:hint="default"/>
        <w:b w:val="0"/>
        <w:bCs w:val="0"/>
        <w:i w:val="0"/>
        <w:iCs w:val="0"/>
        <w:strike/>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A12F5"/>
    <w:multiLevelType w:val="hybridMultilevel"/>
    <w:tmpl w:val="FFA61794"/>
    <w:lvl w:ilvl="0" w:tplc="8C2CD56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3D3198"/>
    <w:multiLevelType w:val="hybridMultilevel"/>
    <w:tmpl w:val="0D4A1300"/>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4E20C50"/>
    <w:multiLevelType w:val="hybridMultilevel"/>
    <w:tmpl w:val="D8723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85D8A"/>
    <w:multiLevelType w:val="hybridMultilevel"/>
    <w:tmpl w:val="F34E99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196517"/>
    <w:multiLevelType w:val="hybridMultilevel"/>
    <w:tmpl w:val="581A3518"/>
    <w:lvl w:ilvl="0" w:tplc="A78A0656">
      <w:start w:val="1"/>
      <w:numFmt w:val="decimalZero"/>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68F849DD"/>
    <w:multiLevelType w:val="hybridMultilevel"/>
    <w:tmpl w:val="C742E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A00406C"/>
    <w:multiLevelType w:val="hybridMultilevel"/>
    <w:tmpl w:val="479CC33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2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255BE7"/>
    <w:multiLevelType w:val="hybridMultilevel"/>
    <w:tmpl w:val="FAFC34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A5F5DC3"/>
    <w:multiLevelType w:val="hybridMultilevel"/>
    <w:tmpl w:val="7AA483E2"/>
    <w:lvl w:ilvl="0" w:tplc="FFFFFFFF">
      <w:start w:val="1"/>
      <w:numFmt w:val="decimalZero"/>
      <w:lvlText w:val="%1."/>
      <w:lvlJc w:val="left"/>
      <w:rPr>
        <w:rFonts w:ascii="Times New Roman" w:hAnsi="Times New Roman" w:cs="Times New Roman" w:hint="default"/>
        <w:b w:val="0"/>
        <w:bCs w:val="0"/>
        <w:i w:val="0"/>
        <w:iCs w:val="0"/>
        <w:strike w:val="0"/>
        <w:color w:val="000000"/>
        <w:sz w:val="26"/>
        <w:szCs w:val="26"/>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CAC191B"/>
    <w:multiLevelType w:val="hybridMultilevel"/>
    <w:tmpl w:val="BB14A78A"/>
    <w:lvl w:ilvl="0" w:tplc="8D7E8BB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DD278D"/>
    <w:multiLevelType w:val="hybridMultilevel"/>
    <w:tmpl w:val="B80C4FB0"/>
    <w:lvl w:ilvl="0" w:tplc="FFFFFFFF">
      <w:start w:val="1"/>
      <w:numFmt w:val="decimalZero"/>
      <w:lvlText w:val="%1."/>
      <w:lvlJc w:val="left"/>
      <w:pPr>
        <w:ind w:left="720" w:hanging="360"/>
      </w:pPr>
      <w:rPr>
        <w:rFonts w:ascii="Times New Roman" w:hAnsi="Times New Roman" w:cs="Times New Roman" w:hint="default"/>
        <w:b w:val="0"/>
        <w:bCs w:val="0"/>
        <w:i w:val="0"/>
        <w:iCs w:val="0"/>
        <w:strike w:val="0"/>
        <w:color w:val="00000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3900410">
    <w:abstractNumId w:val="26"/>
  </w:num>
  <w:num w:numId="2" w16cid:durableId="687605956">
    <w:abstractNumId w:val="23"/>
  </w:num>
  <w:num w:numId="3" w16cid:durableId="1080758149">
    <w:abstractNumId w:val="8"/>
  </w:num>
  <w:num w:numId="4" w16cid:durableId="18287076">
    <w:abstractNumId w:val="1"/>
  </w:num>
  <w:num w:numId="5" w16cid:durableId="300579451">
    <w:abstractNumId w:val="4"/>
  </w:num>
  <w:num w:numId="6" w16cid:durableId="471020249">
    <w:abstractNumId w:val="21"/>
  </w:num>
  <w:num w:numId="7" w16cid:durableId="2097244326">
    <w:abstractNumId w:val="2"/>
  </w:num>
  <w:num w:numId="8" w16cid:durableId="591476176">
    <w:abstractNumId w:val="24"/>
  </w:num>
  <w:num w:numId="9" w16cid:durableId="578104041">
    <w:abstractNumId w:val="20"/>
  </w:num>
  <w:num w:numId="10" w16cid:durableId="507332802">
    <w:abstractNumId w:val="7"/>
  </w:num>
  <w:num w:numId="11" w16cid:durableId="479351892">
    <w:abstractNumId w:val="5"/>
  </w:num>
  <w:num w:numId="12" w16cid:durableId="2052149266">
    <w:abstractNumId w:val="1"/>
  </w:num>
  <w:num w:numId="13" w16cid:durableId="876355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3358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479912">
    <w:abstractNumId w:val="10"/>
  </w:num>
  <w:num w:numId="16" w16cid:durableId="830566604">
    <w:abstractNumId w:val="8"/>
  </w:num>
  <w:num w:numId="17" w16cid:durableId="575284981">
    <w:abstractNumId w:val="26"/>
  </w:num>
  <w:num w:numId="18" w16cid:durableId="234172540">
    <w:abstractNumId w:val="23"/>
  </w:num>
  <w:num w:numId="19" w16cid:durableId="1920483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637110">
    <w:abstractNumId w:val="15"/>
  </w:num>
  <w:num w:numId="21" w16cid:durableId="453521739">
    <w:abstractNumId w:val="25"/>
  </w:num>
  <w:num w:numId="22" w16cid:durableId="1027294541">
    <w:abstractNumId w:val="12"/>
  </w:num>
  <w:num w:numId="23" w16cid:durableId="560680251">
    <w:abstractNumId w:val="6"/>
  </w:num>
  <w:num w:numId="24" w16cid:durableId="1805123669">
    <w:abstractNumId w:val="13"/>
  </w:num>
  <w:num w:numId="25" w16cid:durableId="444546293">
    <w:abstractNumId w:val="18"/>
  </w:num>
  <w:num w:numId="26" w16cid:durableId="1314331283">
    <w:abstractNumId w:val="22"/>
  </w:num>
  <w:num w:numId="27" w16cid:durableId="1727684955">
    <w:abstractNumId w:val="3"/>
  </w:num>
  <w:num w:numId="28" w16cid:durableId="1623422038">
    <w:abstractNumId w:val="17"/>
  </w:num>
  <w:num w:numId="29" w16cid:durableId="1976063286">
    <w:abstractNumId w:val="16"/>
  </w:num>
  <w:num w:numId="30" w16cid:durableId="330647352">
    <w:abstractNumId w:val="1"/>
  </w:num>
  <w:num w:numId="31" w16cid:durableId="347754307">
    <w:abstractNumId w:val="8"/>
  </w:num>
  <w:num w:numId="32" w16cid:durableId="532425468">
    <w:abstractNumId w:val="21"/>
  </w:num>
  <w:num w:numId="33" w16cid:durableId="457183026">
    <w:abstractNumId w:val="26"/>
  </w:num>
  <w:num w:numId="34" w16cid:durableId="1656912284">
    <w:abstractNumId w:val="23"/>
  </w:num>
  <w:num w:numId="35" w16cid:durableId="1009717997">
    <w:abstractNumId w:val="27"/>
  </w:num>
  <w:num w:numId="36" w16cid:durableId="1908766099">
    <w:abstractNumId w:val="19"/>
  </w:num>
  <w:num w:numId="37" w16cid:durableId="216816064">
    <w:abstractNumId w:val="29"/>
  </w:num>
  <w:num w:numId="38" w16cid:durableId="838926845">
    <w:abstractNumId w:val="0"/>
  </w:num>
  <w:num w:numId="39" w16cid:durableId="572160141">
    <w:abstractNumId w:val="14"/>
  </w:num>
  <w:num w:numId="40" w16cid:durableId="11561431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25"/>
    <w:rsid w:val="0000173E"/>
    <w:rsid w:val="0000362B"/>
    <w:rsid w:val="00006FA0"/>
    <w:rsid w:val="000070E6"/>
    <w:rsid w:val="00012510"/>
    <w:rsid w:val="00020517"/>
    <w:rsid w:val="000217C0"/>
    <w:rsid w:val="00021815"/>
    <w:rsid w:val="00027AEB"/>
    <w:rsid w:val="0003123D"/>
    <w:rsid w:val="00033E79"/>
    <w:rsid w:val="00037E70"/>
    <w:rsid w:val="00040774"/>
    <w:rsid w:val="00041D2A"/>
    <w:rsid w:val="00042B2C"/>
    <w:rsid w:val="00043E50"/>
    <w:rsid w:val="00044E51"/>
    <w:rsid w:val="00045C12"/>
    <w:rsid w:val="0005112D"/>
    <w:rsid w:val="00057735"/>
    <w:rsid w:val="00064377"/>
    <w:rsid w:val="000646C0"/>
    <w:rsid w:val="00070754"/>
    <w:rsid w:val="00074A45"/>
    <w:rsid w:val="00075981"/>
    <w:rsid w:val="0008095C"/>
    <w:rsid w:val="00084ACA"/>
    <w:rsid w:val="000B676E"/>
    <w:rsid w:val="000B6F59"/>
    <w:rsid w:val="000C1C99"/>
    <w:rsid w:val="000C2844"/>
    <w:rsid w:val="000C5E7D"/>
    <w:rsid w:val="000C743D"/>
    <w:rsid w:val="000C7B62"/>
    <w:rsid w:val="000C7EA6"/>
    <w:rsid w:val="000D2EC0"/>
    <w:rsid w:val="000D4811"/>
    <w:rsid w:val="000E07E7"/>
    <w:rsid w:val="000E2F98"/>
    <w:rsid w:val="000E58B1"/>
    <w:rsid w:val="000F266F"/>
    <w:rsid w:val="0010197E"/>
    <w:rsid w:val="00105386"/>
    <w:rsid w:val="00107BF2"/>
    <w:rsid w:val="00111373"/>
    <w:rsid w:val="00116182"/>
    <w:rsid w:val="0012315C"/>
    <w:rsid w:val="001235AF"/>
    <w:rsid w:val="001315C8"/>
    <w:rsid w:val="00131BA7"/>
    <w:rsid w:val="00132907"/>
    <w:rsid w:val="00136BDA"/>
    <w:rsid w:val="001563D1"/>
    <w:rsid w:val="0015785C"/>
    <w:rsid w:val="00157E52"/>
    <w:rsid w:val="001630F8"/>
    <w:rsid w:val="0016358A"/>
    <w:rsid w:val="0016647C"/>
    <w:rsid w:val="0016725E"/>
    <w:rsid w:val="001701B5"/>
    <w:rsid w:val="00171FA9"/>
    <w:rsid w:val="0017303A"/>
    <w:rsid w:val="001753AF"/>
    <w:rsid w:val="00182879"/>
    <w:rsid w:val="00182AC5"/>
    <w:rsid w:val="00183A83"/>
    <w:rsid w:val="00192325"/>
    <w:rsid w:val="00194103"/>
    <w:rsid w:val="001A0798"/>
    <w:rsid w:val="001A5E96"/>
    <w:rsid w:val="001B2AAD"/>
    <w:rsid w:val="001B4304"/>
    <w:rsid w:val="001C5DD5"/>
    <w:rsid w:val="001C6CC0"/>
    <w:rsid w:val="001C7E5F"/>
    <w:rsid w:val="001E1616"/>
    <w:rsid w:val="001F1A47"/>
    <w:rsid w:val="001F3410"/>
    <w:rsid w:val="00202ED3"/>
    <w:rsid w:val="0021246A"/>
    <w:rsid w:val="00214929"/>
    <w:rsid w:val="00215439"/>
    <w:rsid w:val="00217783"/>
    <w:rsid w:val="00222356"/>
    <w:rsid w:val="00223293"/>
    <w:rsid w:val="0023670A"/>
    <w:rsid w:val="002414AD"/>
    <w:rsid w:val="00241926"/>
    <w:rsid w:val="00243982"/>
    <w:rsid w:val="002444BA"/>
    <w:rsid w:val="002477BF"/>
    <w:rsid w:val="00247A68"/>
    <w:rsid w:val="00250CA6"/>
    <w:rsid w:val="002644A2"/>
    <w:rsid w:val="0026577F"/>
    <w:rsid w:val="002770E9"/>
    <w:rsid w:val="002824B3"/>
    <w:rsid w:val="002856F7"/>
    <w:rsid w:val="002858B5"/>
    <w:rsid w:val="00286620"/>
    <w:rsid w:val="00291983"/>
    <w:rsid w:val="00292DED"/>
    <w:rsid w:val="002948F4"/>
    <w:rsid w:val="002A1774"/>
    <w:rsid w:val="002A2121"/>
    <w:rsid w:val="002B7473"/>
    <w:rsid w:val="002C0143"/>
    <w:rsid w:val="002C4ECF"/>
    <w:rsid w:val="002C6F0A"/>
    <w:rsid w:val="002E2C33"/>
    <w:rsid w:val="002E32F6"/>
    <w:rsid w:val="002F63EF"/>
    <w:rsid w:val="002F6F72"/>
    <w:rsid w:val="003013CE"/>
    <w:rsid w:val="003029EB"/>
    <w:rsid w:val="00302A13"/>
    <w:rsid w:val="00310C0F"/>
    <w:rsid w:val="0031496D"/>
    <w:rsid w:val="00314C2A"/>
    <w:rsid w:val="003153D4"/>
    <w:rsid w:val="00316506"/>
    <w:rsid w:val="003173D1"/>
    <w:rsid w:val="0032143F"/>
    <w:rsid w:val="00321A43"/>
    <w:rsid w:val="00322A7D"/>
    <w:rsid w:val="00323263"/>
    <w:rsid w:val="00331730"/>
    <w:rsid w:val="00332354"/>
    <w:rsid w:val="00333531"/>
    <w:rsid w:val="00333ED9"/>
    <w:rsid w:val="00334DEF"/>
    <w:rsid w:val="0034169F"/>
    <w:rsid w:val="00343134"/>
    <w:rsid w:val="00343DD4"/>
    <w:rsid w:val="00351397"/>
    <w:rsid w:val="00355C0B"/>
    <w:rsid w:val="003576BD"/>
    <w:rsid w:val="00360C38"/>
    <w:rsid w:val="003623FC"/>
    <w:rsid w:val="0036307C"/>
    <w:rsid w:val="003824C8"/>
    <w:rsid w:val="003A04E4"/>
    <w:rsid w:val="003A1680"/>
    <w:rsid w:val="003A412D"/>
    <w:rsid w:val="003A5011"/>
    <w:rsid w:val="003A7CCF"/>
    <w:rsid w:val="003B1ADC"/>
    <w:rsid w:val="003B237C"/>
    <w:rsid w:val="003C09C5"/>
    <w:rsid w:val="003C3100"/>
    <w:rsid w:val="003D6B4E"/>
    <w:rsid w:val="003E3FA0"/>
    <w:rsid w:val="003E7449"/>
    <w:rsid w:val="003F27C2"/>
    <w:rsid w:val="003F37E9"/>
    <w:rsid w:val="00411109"/>
    <w:rsid w:val="00421A72"/>
    <w:rsid w:val="00422B6E"/>
    <w:rsid w:val="0042445C"/>
    <w:rsid w:val="00424D14"/>
    <w:rsid w:val="0042625C"/>
    <w:rsid w:val="00427BAA"/>
    <w:rsid w:val="004343CD"/>
    <w:rsid w:val="004374FA"/>
    <w:rsid w:val="00441BCD"/>
    <w:rsid w:val="00442290"/>
    <w:rsid w:val="0044294B"/>
    <w:rsid w:val="00442A47"/>
    <w:rsid w:val="0044329C"/>
    <w:rsid w:val="00444A6A"/>
    <w:rsid w:val="0044674F"/>
    <w:rsid w:val="004532DD"/>
    <w:rsid w:val="004632BC"/>
    <w:rsid w:val="00464116"/>
    <w:rsid w:val="00464B4C"/>
    <w:rsid w:val="00464D3B"/>
    <w:rsid w:val="00471071"/>
    <w:rsid w:val="00471618"/>
    <w:rsid w:val="00473456"/>
    <w:rsid w:val="004758D1"/>
    <w:rsid w:val="00494472"/>
    <w:rsid w:val="00495EC0"/>
    <w:rsid w:val="004A100E"/>
    <w:rsid w:val="004A62F3"/>
    <w:rsid w:val="004A76CC"/>
    <w:rsid w:val="004B3E2A"/>
    <w:rsid w:val="004B491C"/>
    <w:rsid w:val="004B55B8"/>
    <w:rsid w:val="004C16FA"/>
    <w:rsid w:val="004C46AD"/>
    <w:rsid w:val="004D194E"/>
    <w:rsid w:val="004D551F"/>
    <w:rsid w:val="004D7BA7"/>
    <w:rsid w:val="004E3998"/>
    <w:rsid w:val="004E516E"/>
    <w:rsid w:val="004F0AEE"/>
    <w:rsid w:val="004F4E79"/>
    <w:rsid w:val="004F5ED0"/>
    <w:rsid w:val="004F6004"/>
    <w:rsid w:val="004F6767"/>
    <w:rsid w:val="004F6B86"/>
    <w:rsid w:val="004F7DFF"/>
    <w:rsid w:val="005104BC"/>
    <w:rsid w:val="00512060"/>
    <w:rsid w:val="00512B88"/>
    <w:rsid w:val="00520004"/>
    <w:rsid w:val="005208F7"/>
    <w:rsid w:val="00520A25"/>
    <w:rsid w:val="00526A9E"/>
    <w:rsid w:val="005305DA"/>
    <w:rsid w:val="0053738E"/>
    <w:rsid w:val="005401F1"/>
    <w:rsid w:val="00542181"/>
    <w:rsid w:val="00551E59"/>
    <w:rsid w:val="00552EFC"/>
    <w:rsid w:val="00554623"/>
    <w:rsid w:val="00556C47"/>
    <w:rsid w:val="0056635E"/>
    <w:rsid w:val="0057269E"/>
    <w:rsid w:val="005804E7"/>
    <w:rsid w:val="005812B7"/>
    <w:rsid w:val="00585979"/>
    <w:rsid w:val="0059369C"/>
    <w:rsid w:val="00594039"/>
    <w:rsid w:val="00597DD0"/>
    <w:rsid w:val="005A39F9"/>
    <w:rsid w:val="005A534E"/>
    <w:rsid w:val="005A59E9"/>
    <w:rsid w:val="005B0504"/>
    <w:rsid w:val="005C08B1"/>
    <w:rsid w:val="005C66AD"/>
    <w:rsid w:val="005D31E2"/>
    <w:rsid w:val="005D4E0E"/>
    <w:rsid w:val="005D7651"/>
    <w:rsid w:val="005D7F33"/>
    <w:rsid w:val="005E7350"/>
    <w:rsid w:val="005F0943"/>
    <w:rsid w:val="005F4A1F"/>
    <w:rsid w:val="00600A0A"/>
    <w:rsid w:val="0061338F"/>
    <w:rsid w:val="00613CB5"/>
    <w:rsid w:val="00621521"/>
    <w:rsid w:val="006228EA"/>
    <w:rsid w:val="006265CD"/>
    <w:rsid w:val="00626A18"/>
    <w:rsid w:val="00626E74"/>
    <w:rsid w:val="006279D8"/>
    <w:rsid w:val="006306DC"/>
    <w:rsid w:val="00636657"/>
    <w:rsid w:val="00637408"/>
    <w:rsid w:val="006419D3"/>
    <w:rsid w:val="00641C9A"/>
    <w:rsid w:val="006441E6"/>
    <w:rsid w:val="00646078"/>
    <w:rsid w:val="006503AD"/>
    <w:rsid w:val="006521B0"/>
    <w:rsid w:val="00653529"/>
    <w:rsid w:val="0066197E"/>
    <w:rsid w:val="006621B5"/>
    <w:rsid w:val="0066227D"/>
    <w:rsid w:val="00663122"/>
    <w:rsid w:val="00673FD6"/>
    <w:rsid w:val="006800FE"/>
    <w:rsid w:val="00683F39"/>
    <w:rsid w:val="0068696C"/>
    <w:rsid w:val="0069023B"/>
    <w:rsid w:val="00690B9F"/>
    <w:rsid w:val="006A002B"/>
    <w:rsid w:val="006A3F10"/>
    <w:rsid w:val="006A4902"/>
    <w:rsid w:val="006B07D9"/>
    <w:rsid w:val="006B1526"/>
    <w:rsid w:val="006B30A1"/>
    <w:rsid w:val="006B6097"/>
    <w:rsid w:val="006B7A00"/>
    <w:rsid w:val="006C099C"/>
    <w:rsid w:val="006C2B3A"/>
    <w:rsid w:val="006C3D6F"/>
    <w:rsid w:val="006E10E9"/>
    <w:rsid w:val="006E23B5"/>
    <w:rsid w:val="006F0232"/>
    <w:rsid w:val="006F0A4C"/>
    <w:rsid w:val="006F25CB"/>
    <w:rsid w:val="006F2872"/>
    <w:rsid w:val="007010DA"/>
    <w:rsid w:val="0070275F"/>
    <w:rsid w:val="007036B4"/>
    <w:rsid w:val="00706DCD"/>
    <w:rsid w:val="0071009A"/>
    <w:rsid w:val="007124EB"/>
    <w:rsid w:val="00712B8B"/>
    <w:rsid w:val="00717C3D"/>
    <w:rsid w:val="00723891"/>
    <w:rsid w:val="00725316"/>
    <w:rsid w:val="00727BE8"/>
    <w:rsid w:val="00730835"/>
    <w:rsid w:val="00740C52"/>
    <w:rsid w:val="0074170E"/>
    <w:rsid w:val="007521FA"/>
    <w:rsid w:val="007531B3"/>
    <w:rsid w:val="007547F9"/>
    <w:rsid w:val="00761D32"/>
    <w:rsid w:val="0077121B"/>
    <w:rsid w:val="007741F2"/>
    <w:rsid w:val="00774556"/>
    <w:rsid w:val="00774BC8"/>
    <w:rsid w:val="0077530C"/>
    <w:rsid w:val="00781A84"/>
    <w:rsid w:val="00783797"/>
    <w:rsid w:val="007907CD"/>
    <w:rsid w:val="00790B71"/>
    <w:rsid w:val="00791E81"/>
    <w:rsid w:val="0079561F"/>
    <w:rsid w:val="00795BE0"/>
    <w:rsid w:val="007967A5"/>
    <w:rsid w:val="00796C8B"/>
    <w:rsid w:val="007A1EA0"/>
    <w:rsid w:val="007A3131"/>
    <w:rsid w:val="007A6669"/>
    <w:rsid w:val="007B0416"/>
    <w:rsid w:val="007B6A07"/>
    <w:rsid w:val="007B6C68"/>
    <w:rsid w:val="007C4700"/>
    <w:rsid w:val="007C5F26"/>
    <w:rsid w:val="007C7CF7"/>
    <w:rsid w:val="007D13CB"/>
    <w:rsid w:val="007D14FA"/>
    <w:rsid w:val="007D1BB8"/>
    <w:rsid w:val="007D28BF"/>
    <w:rsid w:val="007E0AB8"/>
    <w:rsid w:val="007F06A1"/>
    <w:rsid w:val="00800B64"/>
    <w:rsid w:val="008029E0"/>
    <w:rsid w:val="008044A0"/>
    <w:rsid w:val="00804F0E"/>
    <w:rsid w:val="00806F8A"/>
    <w:rsid w:val="00811CD2"/>
    <w:rsid w:val="00812C39"/>
    <w:rsid w:val="008140B0"/>
    <w:rsid w:val="00821C8D"/>
    <w:rsid w:val="00825C8E"/>
    <w:rsid w:val="00825E74"/>
    <w:rsid w:val="00831951"/>
    <w:rsid w:val="008375AB"/>
    <w:rsid w:val="00840A47"/>
    <w:rsid w:val="0084195A"/>
    <w:rsid w:val="00843B88"/>
    <w:rsid w:val="008501F6"/>
    <w:rsid w:val="008541A7"/>
    <w:rsid w:val="00860F1C"/>
    <w:rsid w:val="008616FC"/>
    <w:rsid w:val="00866717"/>
    <w:rsid w:val="00871D1D"/>
    <w:rsid w:val="008758F8"/>
    <w:rsid w:val="00887D61"/>
    <w:rsid w:val="0089453A"/>
    <w:rsid w:val="0089453D"/>
    <w:rsid w:val="00894B64"/>
    <w:rsid w:val="00896787"/>
    <w:rsid w:val="008A1740"/>
    <w:rsid w:val="008A315A"/>
    <w:rsid w:val="008A5E29"/>
    <w:rsid w:val="008B35F0"/>
    <w:rsid w:val="008C065B"/>
    <w:rsid w:val="008C415E"/>
    <w:rsid w:val="008C6574"/>
    <w:rsid w:val="008C7A88"/>
    <w:rsid w:val="008D0A9C"/>
    <w:rsid w:val="008D7C19"/>
    <w:rsid w:val="008E3539"/>
    <w:rsid w:val="008E5077"/>
    <w:rsid w:val="008E78BC"/>
    <w:rsid w:val="00907F72"/>
    <w:rsid w:val="00915108"/>
    <w:rsid w:val="009161A3"/>
    <w:rsid w:val="00917D43"/>
    <w:rsid w:val="00917EB0"/>
    <w:rsid w:val="00920324"/>
    <w:rsid w:val="00921507"/>
    <w:rsid w:val="00931D1F"/>
    <w:rsid w:val="009434BF"/>
    <w:rsid w:val="0094389B"/>
    <w:rsid w:val="00944296"/>
    <w:rsid w:val="00944684"/>
    <w:rsid w:val="009701B7"/>
    <w:rsid w:val="00992704"/>
    <w:rsid w:val="009B25DE"/>
    <w:rsid w:val="009B593D"/>
    <w:rsid w:val="009C063A"/>
    <w:rsid w:val="009C362B"/>
    <w:rsid w:val="009C5C72"/>
    <w:rsid w:val="009D65DD"/>
    <w:rsid w:val="009E24DE"/>
    <w:rsid w:val="009E3FD5"/>
    <w:rsid w:val="009E77D7"/>
    <w:rsid w:val="00A000FA"/>
    <w:rsid w:val="00A043D5"/>
    <w:rsid w:val="00A10C5E"/>
    <w:rsid w:val="00A12B8A"/>
    <w:rsid w:val="00A20010"/>
    <w:rsid w:val="00A25613"/>
    <w:rsid w:val="00A267C7"/>
    <w:rsid w:val="00A31289"/>
    <w:rsid w:val="00A327BD"/>
    <w:rsid w:val="00A358A0"/>
    <w:rsid w:val="00A3787C"/>
    <w:rsid w:val="00A428CD"/>
    <w:rsid w:val="00A474D2"/>
    <w:rsid w:val="00A52BA3"/>
    <w:rsid w:val="00A53D17"/>
    <w:rsid w:val="00A53EAA"/>
    <w:rsid w:val="00A54D88"/>
    <w:rsid w:val="00A552F5"/>
    <w:rsid w:val="00A57B85"/>
    <w:rsid w:val="00A60934"/>
    <w:rsid w:val="00A7718B"/>
    <w:rsid w:val="00A80C29"/>
    <w:rsid w:val="00A82DB2"/>
    <w:rsid w:val="00A868D0"/>
    <w:rsid w:val="00A8769E"/>
    <w:rsid w:val="00A97FCF"/>
    <w:rsid w:val="00AA1BD0"/>
    <w:rsid w:val="00AA20ED"/>
    <w:rsid w:val="00AA685E"/>
    <w:rsid w:val="00AB5A14"/>
    <w:rsid w:val="00AB79F5"/>
    <w:rsid w:val="00AC25A5"/>
    <w:rsid w:val="00AD3200"/>
    <w:rsid w:val="00AD6C34"/>
    <w:rsid w:val="00AE17B8"/>
    <w:rsid w:val="00AE2360"/>
    <w:rsid w:val="00AF33D0"/>
    <w:rsid w:val="00AF595C"/>
    <w:rsid w:val="00B005BD"/>
    <w:rsid w:val="00B00EE0"/>
    <w:rsid w:val="00B15B17"/>
    <w:rsid w:val="00B179F3"/>
    <w:rsid w:val="00B20545"/>
    <w:rsid w:val="00B252D8"/>
    <w:rsid w:val="00B31DC2"/>
    <w:rsid w:val="00B32E52"/>
    <w:rsid w:val="00B36E97"/>
    <w:rsid w:val="00B51B23"/>
    <w:rsid w:val="00B55DCE"/>
    <w:rsid w:val="00B734D9"/>
    <w:rsid w:val="00B86024"/>
    <w:rsid w:val="00B92591"/>
    <w:rsid w:val="00B96D6E"/>
    <w:rsid w:val="00B96EB0"/>
    <w:rsid w:val="00BA0A3C"/>
    <w:rsid w:val="00BA3B0A"/>
    <w:rsid w:val="00BB0A15"/>
    <w:rsid w:val="00BB605C"/>
    <w:rsid w:val="00BC126D"/>
    <w:rsid w:val="00BD0812"/>
    <w:rsid w:val="00BD14B7"/>
    <w:rsid w:val="00BD17C1"/>
    <w:rsid w:val="00BD3DD7"/>
    <w:rsid w:val="00BE5B54"/>
    <w:rsid w:val="00BE7B9E"/>
    <w:rsid w:val="00BE7E05"/>
    <w:rsid w:val="00BF1B38"/>
    <w:rsid w:val="00BF213D"/>
    <w:rsid w:val="00BF4266"/>
    <w:rsid w:val="00BF5BC0"/>
    <w:rsid w:val="00C06B12"/>
    <w:rsid w:val="00C0730E"/>
    <w:rsid w:val="00C14C5F"/>
    <w:rsid w:val="00C20997"/>
    <w:rsid w:val="00C27F25"/>
    <w:rsid w:val="00C309EF"/>
    <w:rsid w:val="00C32004"/>
    <w:rsid w:val="00C351D6"/>
    <w:rsid w:val="00C4202C"/>
    <w:rsid w:val="00C424EC"/>
    <w:rsid w:val="00C458DE"/>
    <w:rsid w:val="00C55FDA"/>
    <w:rsid w:val="00C62392"/>
    <w:rsid w:val="00C80440"/>
    <w:rsid w:val="00C826A4"/>
    <w:rsid w:val="00C8728F"/>
    <w:rsid w:val="00C90FE2"/>
    <w:rsid w:val="00CA0A52"/>
    <w:rsid w:val="00CA35CC"/>
    <w:rsid w:val="00CB7C2C"/>
    <w:rsid w:val="00CC1599"/>
    <w:rsid w:val="00CD5F22"/>
    <w:rsid w:val="00CE1FE1"/>
    <w:rsid w:val="00CE3333"/>
    <w:rsid w:val="00CE553D"/>
    <w:rsid w:val="00D00F99"/>
    <w:rsid w:val="00D039D5"/>
    <w:rsid w:val="00D06CFB"/>
    <w:rsid w:val="00D16ACC"/>
    <w:rsid w:val="00D20C31"/>
    <w:rsid w:val="00D22C8F"/>
    <w:rsid w:val="00D32B9F"/>
    <w:rsid w:val="00D32DED"/>
    <w:rsid w:val="00D37A2E"/>
    <w:rsid w:val="00D47A56"/>
    <w:rsid w:val="00D5388A"/>
    <w:rsid w:val="00D5542F"/>
    <w:rsid w:val="00D56E03"/>
    <w:rsid w:val="00D57BD5"/>
    <w:rsid w:val="00D60A93"/>
    <w:rsid w:val="00D64B8D"/>
    <w:rsid w:val="00D76029"/>
    <w:rsid w:val="00D76CD3"/>
    <w:rsid w:val="00D8309E"/>
    <w:rsid w:val="00D90C97"/>
    <w:rsid w:val="00D91FFD"/>
    <w:rsid w:val="00DA3782"/>
    <w:rsid w:val="00DA782A"/>
    <w:rsid w:val="00DB2DF3"/>
    <w:rsid w:val="00DB6826"/>
    <w:rsid w:val="00DC26BD"/>
    <w:rsid w:val="00DD0D59"/>
    <w:rsid w:val="00DD4443"/>
    <w:rsid w:val="00DD4DD0"/>
    <w:rsid w:val="00DD7307"/>
    <w:rsid w:val="00DF0C77"/>
    <w:rsid w:val="00DF2A33"/>
    <w:rsid w:val="00DF3298"/>
    <w:rsid w:val="00DF3437"/>
    <w:rsid w:val="00E018C7"/>
    <w:rsid w:val="00E13D7C"/>
    <w:rsid w:val="00E15241"/>
    <w:rsid w:val="00E214B5"/>
    <w:rsid w:val="00E35DAA"/>
    <w:rsid w:val="00E45C9F"/>
    <w:rsid w:val="00E47970"/>
    <w:rsid w:val="00E5444A"/>
    <w:rsid w:val="00E54B41"/>
    <w:rsid w:val="00E555A3"/>
    <w:rsid w:val="00E63E71"/>
    <w:rsid w:val="00E71B9D"/>
    <w:rsid w:val="00E7295E"/>
    <w:rsid w:val="00E7643A"/>
    <w:rsid w:val="00E81F98"/>
    <w:rsid w:val="00E82908"/>
    <w:rsid w:val="00E856C6"/>
    <w:rsid w:val="00E9431F"/>
    <w:rsid w:val="00EA0C02"/>
    <w:rsid w:val="00EA0CC3"/>
    <w:rsid w:val="00EA188A"/>
    <w:rsid w:val="00EA3D1B"/>
    <w:rsid w:val="00EA5A83"/>
    <w:rsid w:val="00EA677C"/>
    <w:rsid w:val="00EA6BE5"/>
    <w:rsid w:val="00EB2C5C"/>
    <w:rsid w:val="00EB7574"/>
    <w:rsid w:val="00EC398B"/>
    <w:rsid w:val="00EC406A"/>
    <w:rsid w:val="00EC51D5"/>
    <w:rsid w:val="00EC6375"/>
    <w:rsid w:val="00ED20D2"/>
    <w:rsid w:val="00EE27E5"/>
    <w:rsid w:val="00EE65C8"/>
    <w:rsid w:val="00EE6EE9"/>
    <w:rsid w:val="00EE7E65"/>
    <w:rsid w:val="00EF5354"/>
    <w:rsid w:val="00F004CE"/>
    <w:rsid w:val="00F005A2"/>
    <w:rsid w:val="00F02CCD"/>
    <w:rsid w:val="00F06448"/>
    <w:rsid w:val="00F06C4A"/>
    <w:rsid w:val="00F0709F"/>
    <w:rsid w:val="00F1639C"/>
    <w:rsid w:val="00F175D7"/>
    <w:rsid w:val="00F237B5"/>
    <w:rsid w:val="00F40211"/>
    <w:rsid w:val="00F43FAF"/>
    <w:rsid w:val="00F52C13"/>
    <w:rsid w:val="00F6007B"/>
    <w:rsid w:val="00F60617"/>
    <w:rsid w:val="00F60732"/>
    <w:rsid w:val="00F63553"/>
    <w:rsid w:val="00F74BEB"/>
    <w:rsid w:val="00F74CC1"/>
    <w:rsid w:val="00F760BC"/>
    <w:rsid w:val="00F763C1"/>
    <w:rsid w:val="00F81C6D"/>
    <w:rsid w:val="00F928F0"/>
    <w:rsid w:val="00F93F38"/>
    <w:rsid w:val="00F951EB"/>
    <w:rsid w:val="00F96096"/>
    <w:rsid w:val="00F97B8C"/>
    <w:rsid w:val="00FA11E0"/>
    <w:rsid w:val="00FA1B1B"/>
    <w:rsid w:val="00FB03A2"/>
    <w:rsid w:val="00FB3DBE"/>
    <w:rsid w:val="00FB78F5"/>
    <w:rsid w:val="00FC038D"/>
    <w:rsid w:val="00FD279A"/>
    <w:rsid w:val="00FD2A7A"/>
    <w:rsid w:val="00FD3A68"/>
    <w:rsid w:val="00FD3E9D"/>
    <w:rsid w:val="00FE1544"/>
    <w:rsid w:val="00FE19D3"/>
    <w:rsid w:val="00FE26E8"/>
    <w:rsid w:val="00FF0D45"/>
    <w:rsid w:val="00FF102C"/>
    <w:rsid w:val="00FF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2E4C"/>
  <w15:chartTrackingRefBased/>
  <w15:docId w15:val="{3C78009C-D136-44B6-B138-38276552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ind w:firstLine="6480"/>
      <w:outlineLvl w:val="2"/>
    </w:pPr>
    <w:rPr>
      <w:b/>
      <w:bCs/>
      <w:sz w:val="24"/>
    </w:rPr>
  </w:style>
  <w:style w:type="paragraph" w:styleId="Heading4">
    <w:name w:val="heading 4"/>
    <w:basedOn w:val="Normal"/>
    <w:next w:val="Normal"/>
    <w:qFormat/>
    <w:pPr>
      <w:keepNext/>
      <w:jc w:val="center"/>
      <w:outlineLvl w:val="3"/>
    </w:pPr>
    <w:rPr>
      <w:b/>
      <w:bCs/>
      <w:sz w:val="24"/>
      <w:u w:val="single"/>
    </w:rPr>
  </w:style>
  <w:style w:type="paragraph" w:styleId="Heading5">
    <w:name w:val="heading 5"/>
    <w:basedOn w:val="Normal"/>
    <w:next w:val="Normal"/>
    <w:qFormat/>
    <w:pPr>
      <w:keepNext/>
      <w:tabs>
        <w:tab w:val="left" w:pos="-648"/>
        <w:tab w:val="left" w:pos="0"/>
        <w:tab w:val="left" w:pos="720"/>
        <w:tab w:val="left" w:pos="1440"/>
        <w:tab w:val="left" w:pos="1782"/>
      </w:tabs>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io">
    <w:name w:val="bdbio"/>
    <w:basedOn w:val="Normal"/>
    <w:pPr>
      <w:tabs>
        <w:tab w:val="left" w:pos="187"/>
        <w:tab w:val="left" w:pos="360"/>
      </w:tabs>
    </w:pPr>
  </w:style>
  <w:style w:type="paragraph" w:customStyle="1" w:styleId="bdbio1">
    <w:name w:val="bdbio1"/>
    <w:basedOn w:val="Normal"/>
    <w:pPr>
      <w:tabs>
        <w:tab w:val="left" w:pos="187"/>
        <w:tab w:val="left" w:pos="360"/>
      </w:tabs>
      <w:ind w:left="187" w:hanging="187"/>
    </w:pPr>
  </w:style>
  <w:style w:type="paragraph" w:customStyle="1" w:styleId="bdbio2">
    <w:name w:val="bdbio2"/>
    <w:basedOn w:val="Normal"/>
    <w:pPr>
      <w:tabs>
        <w:tab w:val="left" w:pos="187"/>
        <w:tab w:val="left" w:pos="360"/>
      </w:tabs>
      <w:ind w:left="360" w:hanging="360"/>
    </w:pPr>
  </w:style>
  <w:style w:type="paragraph" w:customStyle="1" w:styleId="bdfootnote">
    <w:name w:val="bdfootnote"/>
    <w:basedOn w:val="Normal"/>
    <w:pPr>
      <w:tabs>
        <w:tab w:val="left" w:pos="86"/>
      </w:tabs>
      <w:ind w:left="86" w:hanging="86"/>
    </w:pPr>
  </w:style>
  <w:style w:type="paragraph" w:customStyle="1" w:styleId="bdheading1">
    <w:name w:val="bdheading1"/>
    <w:basedOn w:val="Normal"/>
    <w:next w:val="Heading2"/>
    <w:pPr>
      <w:jc w:val="right"/>
    </w:pPr>
    <w:rPr>
      <w:rFonts w:ascii="Times New Roman Bold" w:hAnsi="Times New Roman Bold"/>
      <w:b/>
      <w:sz w:val="60"/>
    </w:rPr>
  </w:style>
  <w:style w:type="paragraph" w:customStyle="1" w:styleId="bdheading2">
    <w:name w:val="bdheading2"/>
    <w:basedOn w:val="Normal"/>
    <w:pPr>
      <w:tabs>
        <w:tab w:val="left" w:pos="7200"/>
      </w:tabs>
    </w:pPr>
  </w:style>
  <w:style w:type="paragraph" w:customStyle="1" w:styleId="bdstyle1">
    <w:name w:val="bdstyle1"/>
    <w:basedOn w:val="Normal"/>
    <w:pPr>
      <w:tabs>
        <w:tab w:val="left" w:pos="720"/>
        <w:tab w:val="left" w:pos="1440"/>
      </w:tabs>
      <w:ind w:left="1440" w:hanging="1440"/>
    </w:pPr>
  </w:style>
  <w:style w:type="paragraph" w:customStyle="1" w:styleId="bdstyle2">
    <w:name w:val="bdstyle2"/>
    <w:basedOn w:val="Normal"/>
    <w:pPr>
      <w:tabs>
        <w:tab w:val="left" w:pos="720"/>
        <w:tab w:val="left" w:pos="1440"/>
      </w:tabs>
      <w:spacing w:line="480" w:lineRule="auto"/>
      <w:ind w:firstLine="1440"/>
    </w:pPr>
  </w:style>
  <w:style w:type="paragraph" w:customStyle="1" w:styleId="captabs">
    <w:name w:val="captabs"/>
    <w:basedOn w:val="Normal"/>
    <w:next w:val="bdstyle2"/>
    <w:pPr>
      <w:tabs>
        <w:tab w:val="left" w:pos="4680"/>
        <w:tab w:val="right" w:pos="7560"/>
        <w:tab w:val="right" w:pos="9000"/>
      </w:tabs>
    </w:pPr>
  </w:style>
  <w:style w:type="paragraph" w:styleId="BodyTextIndent">
    <w:name w:val="Body Text Indent"/>
    <w:basedOn w:val="Normal"/>
    <w:link w:val="BodyTextIndentChar"/>
    <w:pPr>
      <w:ind w:firstLine="720"/>
    </w:pPr>
    <w:rPr>
      <w:sz w:val="24"/>
    </w:rPr>
  </w:style>
  <w:style w:type="character" w:customStyle="1" w:styleId="BodyTextIndentChar">
    <w:name w:val="Body Text Indent Char"/>
    <w:link w:val="BodyTextIndent"/>
    <w:rsid w:val="009C063A"/>
    <w:rPr>
      <w:sz w:val="24"/>
    </w:rPr>
  </w:style>
  <w:style w:type="paragraph" w:styleId="BalloonText">
    <w:name w:val="Balloon Text"/>
    <w:basedOn w:val="Normal"/>
    <w:link w:val="BalloonTextChar"/>
    <w:rsid w:val="009C063A"/>
    <w:rPr>
      <w:rFonts w:ascii="Tahoma" w:hAnsi="Tahoma" w:cs="Tahoma"/>
      <w:sz w:val="16"/>
      <w:szCs w:val="16"/>
    </w:rPr>
  </w:style>
  <w:style w:type="character" w:customStyle="1" w:styleId="BalloonTextChar">
    <w:name w:val="Balloon Text Char"/>
    <w:link w:val="BalloonText"/>
    <w:rsid w:val="009C063A"/>
    <w:rPr>
      <w:rFonts w:ascii="Tahoma" w:hAnsi="Tahoma" w:cs="Tahoma"/>
      <w:sz w:val="16"/>
      <w:szCs w:val="16"/>
    </w:rPr>
  </w:style>
  <w:style w:type="character" w:styleId="Hyperlink">
    <w:name w:val="Hyperlink"/>
    <w:rsid w:val="00843B88"/>
    <w:rPr>
      <w:color w:val="0000FF"/>
      <w:u w:val="single"/>
    </w:rPr>
  </w:style>
  <w:style w:type="character" w:styleId="FollowedHyperlink">
    <w:name w:val="FollowedHyperlink"/>
    <w:rsid w:val="00334DEF"/>
    <w:rPr>
      <w:color w:val="800080"/>
      <w:u w:val="single"/>
    </w:rPr>
  </w:style>
  <w:style w:type="character" w:customStyle="1" w:styleId="Heading3Char">
    <w:name w:val="Heading 3 Char"/>
    <w:link w:val="Heading3"/>
    <w:rsid w:val="003C3100"/>
    <w:rPr>
      <w:b/>
      <w:bCs/>
      <w:sz w:val="24"/>
    </w:rPr>
  </w:style>
  <w:style w:type="paragraph" w:styleId="Header">
    <w:name w:val="header"/>
    <w:basedOn w:val="Normal"/>
    <w:link w:val="HeaderChar"/>
    <w:uiPriority w:val="99"/>
    <w:rsid w:val="009434BF"/>
    <w:pPr>
      <w:tabs>
        <w:tab w:val="center" w:pos="4680"/>
        <w:tab w:val="right" w:pos="9360"/>
      </w:tabs>
    </w:pPr>
  </w:style>
  <w:style w:type="character" w:customStyle="1" w:styleId="HeaderChar">
    <w:name w:val="Header Char"/>
    <w:link w:val="Header"/>
    <w:uiPriority w:val="99"/>
    <w:rsid w:val="009434BF"/>
    <w:rPr>
      <w:sz w:val="26"/>
    </w:rPr>
  </w:style>
  <w:style w:type="paragraph" w:styleId="Footer">
    <w:name w:val="footer"/>
    <w:basedOn w:val="Normal"/>
    <w:link w:val="FooterChar"/>
    <w:uiPriority w:val="99"/>
    <w:rsid w:val="009434BF"/>
    <w:pPr>
      <w:tabs>
        <w:tab w:val="center" w:pos="4680"/>
        <w:tab w:val="right" w:pos="9360"/>
      </w:tabs>
    </w:pPr>
  </w:style>
  <w:style w:type="character" w:customStyle="1" w:styleId="FooterChar">
    <w:name w:val="Footer Char"/>
    <w:link w:val="Footer"/>
    <w:uiPriority w:val="99"/>
    <w:rsid w:val="009434BF"/>
    <w:rPr>
      <w:sz w:val="26"/>
    </w:rPr>
  </w:style>
  <w:style w:type="paragraph" w:styleId="ListParagraph">
    <w:name w:val="List Paragraph"/>
    <w:basedOn w:val="Normal"/>
    <w:uiPriority w:val="34"/>
    <w:qFormat/>
    <w:rsid w:val="001E1616"/>
    <w:pPr>
      <w:ind w:left="720"/>
      <w:contextualSpacing/>
    </w:pPr>
    <w:rPr>
      <w:rFonts w:eastAsia="Calibri" w:cs="Arial"/>
      <w:sz w:val="24"/>
      <w:szCs w:val="24"/>
      <w:lang w:eastAsia="zh-CN"/>
    </w:rPr>
  </w:style>
  <w:style w:type="paragraph" w:styleId="NoSpacing">
    <w:name w:val="No Spacing"/>
    <w:uiPriority w:val="1"/>
    <w:qFormat/>
    <w:rsid w:val="001E1616"/>
    <w:rPr>
      <w:rFonts w:ascii="Calibri" w:eastAsia="Calibri" w:hAnsi="Calibri" w:cs="Arial"/>
      <w:sz w:val="22"/>
      <w:szCs w:val="22"/>
    </w:rPr>
  </w:style>
  <w:style w:type="paragraph" w:styleId="BodyText">
    <w:name w:val="Body Text"/>
    <w:basedOn w:val="Normal"/>
    <w:link w:val="BodyTextChar"/>
    <w:rsid w:val="004758D1"/>
    <w:pPr>
      <w:spacing w:after="120"/>
    </w:pPr>
  </w:style>
  <w:style w:type="character" w:customStyle="1" w:styleId="BodyTextChar">
    <w:name w:val="Body Text Char"/>
    <w:basedOn w:val="DefaultParagraphFont"/>
    <w:link w:val="BodyText"/>
    <w:rsid w:val="004758D1"/>
    <w:rPr>
      <w:sz w:val="26"/>
    </w:rPr>
  </w:style>
  <w:style w:type="character" w:styleId="PageNumber">
    <w:name w:val="page number"/>
    <w:uiPriority w:val="99"/>
    <w:unhideWhenUsed/>
    <w:rsid w:val="00804F0E"/>
  </w:style>
  <w:style w:type="paragraph" w:styleId="NormalWeb">
    <w:name w:val="Normal (Web)"/>
    <w:basedOn w:val="Normal"/>
    <w:uiPriority w:val="99"/>
    <w:unhideWhenUsed/>
    <w:rsid w:val="00804F0E"/>
    <w:pPr>
      <w:spacing w:before="100" w:beforeAutospacing="1" w:after="100" w:afterAutospacing="1"/>
    </w:pPr>
    <w:rPr>
      <w:rFonts w:eastAsiaTheme="minorEastAsia"/>
      <w:sz w:val="24"/>
      <w:szCs w:val="24"/>
    </w:rPr>
  </w:style>
  <w:style w:type="paragraph" w:styleId="PlainText">
    <w:name w:val="Plain Text"/>
    <w:basedOn w:val="Normal"/>
    <w:link w:val="PlainTextChar"/>
    <w:uiPriority w:val="99"/>
    <w:unhideWhenUsed/>
    <w:rsid w:val="00690B9F"/>
    <w:rPr>
      <w:rFonts w:ascii="Courier New" w:eastAsiaTheme="minorHAnsi" w:hAnsi="Courier New" w:cs="Courier New"/>
      <w:sz w:val="20"/>
    </w:rPr>
  </w:style>
  <w:style w:type="character" w:customStyle="1" w:styleId="PlainTextChar">
    <w:name w:val="Plain Text Char"/>
    <w:basedOn w:val="DefaultParagraphFont"/>
    <w:link w:val="PlainText"/>
    <w:uiPriority w:val="99"/>
    <w:rsid w:val="00690B9F"/>
    <w:rPr>
      <w:rFonts w:ascii="Courier New" w:eastAsiaTheme="minorHAnsi" w:hAnsi="Courier New" w:cs="Courier New"/>
    </w:rPr>
  </w:style>
  <w:style w:type="character" w:styleId="UnresolvedMention">
    <w:name w:val="Unresolved Mention"/>
    <w:basedOn w:val="DefaultParagraphFont"/>
    <w:uiPriority w:val="99"/>
    <w:semiHidden/>
    <w:unhideWhenUsed/>
    <w:rsid w:val="00774BC8"/>
    <w:rPr>
      <w:color w:val="605E5C"/>
      <w:shd w:val="clear" w:color="auto" w:fill="E1DFDD"/>
    </w:rPr>
  </w:style>
  <w:style w:type="paragraph" w:styleId="Revision">
    <w:name w:val="Revision"/>
    <w:hidden/>
    <w:uiPriority w:val="99"/>
    <w:semiHidden/>
    <w:rsid w:val="00A53D17"/>
    <w:rPr>
      <w:sz w:val="26"/>
    </w:rPr>
  </w:style>
  <w:style w:type="paragraph" w:styleId="FootnoteText">
    <w:name w:val="footnote text"/>
    <w:basedOn w:val="Normal"/>
    <w:link w:val="FootnoteTextChar"/>
    <w:rsid w:val="00D32DED"/>
    <w:rPr>
      <w:sz w:val="20"/>
    </w:rPr>
  </w:style>
  <w:style w:type="character" w:customStyle="1" w:styleId="FootnoteTextChar">
    <w:name w:val="Footnote Text Char"/>
    <w:basedOn w:val="DefaultParagraphFont"/>
    <w:link w:val="FootnoteText"/>
    <w:rsid w:val="00D32DED"/>
  </w:style>
  <w:style w:type="character" w:styleId="FootnoteReference">
    <w:name w:val="footnote reference"/>
    <w:basedOn w:val="DefaultParagraphFont"/>
    <w:rsid w:val="00D32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4259">
      <w:bodyDiv w:val="1"/>
      <w:marLeft w:val="0"/>
      <w:marRight w:val="0"/>
      <w:marTop w:val="0"/>
      <w:marBottom w:val="0"/>
      <w:divBdr>
        <w:top w:val="none" w:sz="0" w:space="0" w:color="auto"/>
        <w:left w:val="none" w:sz="0" w:space="0" w:color="auto"/>
        <w:bottom w:val="none" w:sz="0" w:space="0" w:color="auto"/>
        <w:right w:val="none" w:sz="0" w:space="0" w:color="auto"/>
      </w:divBdr>
    </w:div>
    <w:div w:id="687684132">
      <w:bodyDiv w:val="1"/>
      <w:marLeft w:val="0"/>
      <w:marRight w:val="0"/>
      <w:marTop w:val="0"/>
      <w:marBottom w:val="0"/>
      <w:divBdr>
        <w:top w:val="none" w:sz="0" w:space="0" w:color="auto"/>
        <w:left w:val="none" w:sz="0" w:space="0" w:color="auto"/>
        <w:bottom w:val="none" w:sz="0" w:space="0" w:color="auto"/>
        <w:right w:val="none" w:sz="0" w:space="0" w:color="auto"/>
      </w:divBdr>
    </w:div>
    <w:div w:id="711422780">
      <w:bodyDiv w:val="1"/>
      <w:marLeft w:val="0"/>
      <w:marRight w:val="0"/>
      <w:marTop w:val="0"/>
      <w:marBottom w:val="0"/>
      <w:divBdr>
        <w:top w:val="none" w:sz="0" w:space="0" w:color="auto"/>
        <w:left w:val="none" w:sz="0" w:space="0" w:color="auto"/>
        <w:bottom w:val="none" w:sz="0" w:space="0" w:color="auto"/>
        <w:right w:val="none" w:sz="0" w:space="0" w:color="auto"/>
      </w:divBdr>
    </w:div>
    <w:div w:id="823276329">
      <w:bodyDiv w:val="1"/>
      <w:marLeft w:val="0"/>
      <w:marRight w:val="0"/>
      <w:marTop w:val="0"/>
      <w:marBottom w:val="0"/>
      <w:divBdr>
        <w:top w:val="none" w:sz="0" w:space="0" w:color="auto"/>
        <w:left w:val="none" w:sz="0" w:space="0" w:color="auto"/>
        <w:bottom w:val="none" w:sz="0" w:space="0" w:color="auto"/>
        <w:right w:val="none" w:sz="0" w:space="0" w:color="auto"/>
      </w:divBdr>
    </w:div>
    <w:div w:id="1347827837">
      <w:bodyDiv w:val="1"/>
      <w:marLeft w:val="0"/>
      <w:marRight w:val="0"/>
      <w:marTop w:val="0"/>
      <w:marBottom w:val="0"/>
      <w:divBdr>
        <w:top w:val="none" w:sz="0" w:space="0" w:color="auto"/>
        <w:left w:val="none" w:sz="0" w:space="0" w:color="auto"/>
        <w:bottom w:val="none" w:sz="0" w:space="0" w:color="auto"/>
        <w:right w:val="none" w:sz="0" w:space="0" w:color="auto"/>
      </w:divBdr>
    </w:div>
    <w:div w:id="1618365261">
      <w:bodyDiv w:val="1"/>
      <w:marLeft w:val="0"/>
      <w:marRight w:val="0"/>
      <w:marTop w:val="0"/>
      <w:marBottom w:val="0"/>
      <w:divBdr>
        <w:top w:val="none" w:sz="0" w:space="0" w:color="auto"/>
        <w:left w:val="none" w:sz="0" w:space="0" w:color="auto"/>
        <w:bottom w:val="none" w:sz="0" w:space="0" w:color="auto"/>
        <w:right w:val="none" w:sz="0" w:space="0" w:color="auto"/>
      </w:divBdr>
    </w:div>
    <w:div w:id="1713381670">
      <w:bodyDiv w:val="1"/>
      <w:marLeft w:val="0"/>
      <w:marRight w:val="0"/>
      <w:marTop w:val="0"/>
      <w:marBottom w:val="0"/>
      <w:divBdr>
        <w:top w:val="none" w:sz="0" w:space="0" w:color="auto"/>
        <w:left w:val="none" w:sz="0" w:space="0" w:color="auto"/>
        <w:bottom w:val="none" w:sz="0" w:space="0" w:color="auto"/>
        <w:right w:val="none" w:sz="0" w:space="0" w:color="auto"/>
      </w:divBdr>
    </w:div>
    <w:div w:id="1868640091">
      <w:bodyDiv w:val="1"/>
      <w:marLeft w:val="0"/>
      <w:marRight w:val="0"/>
      <w:marTop w:val="0"/>
      <w:marBottom w:val="0"/>
      <w:divBdr>
        <w:top w:val="none" w:sz="0" w:space="0" w:color="auto"/>
        <w:left w:val="none" w:sz="0" w:space="0" w:color="auto"/>
        <w:bottom w:val="none" w:sz="0" w:space="0" w:color="auto"/>
        <w:right w:val="none" w:sz="0" w:space="0" w:color="auto"/>
      </w:divBdr>
    </w:div>
    <w:div w:id="2029140142">
      <w:bodyDiv w:val="1"/>
      <w:marLeft w:val="0"/>
      <w:marRight w:val="0"/>
      <w:marTop w:val="0"/>
      <w:marBottom w:val="0"/>
      <w:divBdr>
        <w:top w:val="none" w:sz="0" w:space="0" w:color="auto"/>
        <w:left w:val="none" w:sz="0" w:space="0" w:color="auto"/>
        <w:bottom w:val="none" w:sz="0" w:space="0" w:color="auto"/>
        <w:right w:val="none" w:sz="0" w:space="0" w:color="auto"/>
      </w:divBdr>
    </w:div>
    <w:div w:id="20609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4300-95F7-4535-B794-2F50318B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May 29, 1998</vt:lpstr>
    </vt:vector>
  </TitlesOfParts>
  <Company>Office of the President</Company>
  <LinksUpToDate>false</LinksUpToDate>
  <CharactersWithSpaces>3465</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1998</dc:title>
  <dc:subject/>
  <dc:creator>Connie Shade</dc:creator>
  <cp:keywords/>
  <cp:lastModifiedBy>Stein, Jeff</cp:lastModifiedBy>
  <cp:revision>226</cp:revision>
  <cp:lastPrinted>2020-03-05T22:24:00Z</cp:lastPrinted>
  <dcterms:created xsi:type="dcterms:W3CDTF">2020-11-05T19:15:00Z</dcterms:created>
  <dcterms:modified xsi:type="dcterms:W3CDTF">2026-04-27T01:26:00Z</dcterms:modified>
</cp:coreProperties>
</file>