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9066F" w14:textId="77777777" w:rsidR="0030134B" w:rsidRPr="0030134B" w:rsidRDefault="0030134B" w:rsidP="0030134B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bookmarkStart w:id="0" w:name="_Hlk77839959"/>
      <w:bookmarkStart w:id="1" w:name="_Hlk93577479"/>
      <w:r w:rsidRPr="0030134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Approved by the Board of Trustees Executive Committee</w:t>
      </w:r>
    </w:p>
    <w:bookmarkEnd w:id="0"/>
    <w:bookmarkEnd w:id="1"/>
    <w:p w14:paraId="7D987B1B" w14:textId="77777777" w:rsidR="0030134B" w:rsidRPr="0030134B" w:rsidRDefault="0030134B" w:rsidP="003013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ind w:right="5670"/>
        <w:textAlignment w:val="baseline"/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</w:pPr>
      <w:r w:rsidRPr="0030134B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14:ligatures w14:val="none"/>
        </w:rPr>
        <w:t>August 17, 2026</w:t>
      </w:r>
    </w:p>
    <w:p w14:paraId="7056685C" w14:textId="44F78C9A" w:rsidR="008E273F" w:rsidRPr="002A67DE" w:rsidRDefault="00D20299" w:rsidP="008E273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60"/>
          <w:szCs w:val="60"/>
        </w:rPr>
      </w:pPr>
      <w:r>
        <w:rPr>
          <w:rFonts w:ascii="Times New Roman" w:hAnsi="Times New Roman" w:cs="Times New Roman"/>
          <w:b/>
          <w:bCs/>
          <w:sz w:val="60"/>
          <w:szCs w:val="60"/>
        </w:rPr>
        <w:t>01</w:t>
      </w:r>
    </w:p>
    <w:p w14:paraId="3DEE802B" w14:textId="77777777" w:rsidR="008E273F" w:rsidRPr="002A67DE" w:rsidRDefault="008E273F" w:rsidP="008E27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1B7B715" w14:textId="77777777" w:rsidR="008E273F" w:rsidRPr="002A67DE" w:rsidRDefault="008E273F" w:rsidP="008E27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92E843" w14:textId="083BC112" w:rsidR="008E273F" w:rsidRPr="008A0FA7" w:rsidRDefault="008E273F" w:rsidP="00A10517">
      <w:pPr>
        <w:pStyle w:val="bdheading2"/>
        <w:tabs>
          <w:tab w:val="clear" w:pos="7200"/>
          <w:tab w:val="left" w:pos="6750"/>
        </w:tabs>
        <w:jc w:val="right"/>
        <w:rPr>
          <w:szCs w:val="26"/>
        </w:rPr>
      </w:pPr>
      <w:r w:rsidRPr="002A67DE">
        <w:rPr>
          <w:szCs w:val="26"/>
        </w:rPr>
        <w:tab/>
      </w:r>
      <w:r>
        <w:rPr>
          <w:szCs w:val="26"/>
        </w:rPr>
        <w:t>Executive Committee</w:t>
      </w:r>
      <w:r w:rsidRPr="008A0FA7">
        <w:rPr>
          <w:szCs w:val="26"/>
        </w:rPr>
        <w:tab/>
      </w:r>
      <w:r>
        <w:rPr>
          <w:szCs w:val="26"/>
        </w:rPr>
        <w:t xml:space="preserve">August </w:t>
      </w:r>
      <w:r w:rsidR="00895D02">
        <w:rPr>
          <w:szCs w:val="26"/>
        </w:rPr>
        <w:t>17</w:t>
      </w:r>
      <w:r>
        <w:rPr>
          <w:szCs w:val="26"/>
        </w:rPr>
        <w:t>, 2026</w:t>
      </w:r>
      <w:r w:rsidRPr="008A0FA7">
        <w:rPr>
          <w:szCs w:val="26"/>
        </w:rPr>
        <w:t xml:space="preserve"> </w:t>
      </w:r>
    </w:p>
    <w:p w14:paraId="2EE544C2" w14:textId="77777777" w:rsidR="008E273F" w:rsidRPr="008A0FA7" w:rsidRDefault="008E273F" w:rsidP="008E27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C8B87F7" w14:textId="77777777" w:rsidR="008E273F" w:rsidRPr="008A0FA7" w:rsidRDefault="008E273F" w:rsidP="008E27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FEBDF20" w14:textId="77777777" w:rsidR="008E273F" w:rsidRPr="008A0FA7" w:rsidRDefault="008E273F" w:rsidP="008E273F">
      <w:pPr>
        <w:pStyle w:val="Heading1"/>
      </w:pPr>
      <w:r w:rsidRPr="158B09A8">
        <w:rPr>
          <w:caps/>
        </w:rPr>
        <w:t xml:space="preserve">Approve </w:t>
      </w:r>
      <w:r>
        <w:rPr>
          <w:caps/>
        </w:rPr>
        <w:t xml:space="preserve">REVISIONS to </w:t>
      </w:r>
      <w:r w:rsidRPr="158B09A8">
        <w:rPr>
          <w:caps/>
        </w:rPr>
        <w:t>the University of Illinois System Residency STATUS Policy</w:t>
      </w:r>
    </w:p>
    <w:p w14:paraId="16DBCB02" w14:textId="77777777" w:rsidR="008E273F" w:rsidRPr="008A0FA7" w:rsidRDefault="008E273F" w:rsidP="008E27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907D349" w14:textId="77777777" w:rsidR="008E273F" w:rsidRPr="008A0FA7" w:rsidRDefault="008E273F" w:rsidP="008E27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C415CE8" w14:textId="77777777" w:rsidR="008E273F" w:rsidRPr="008A0FA7" w:rsidRDefault="008E273F" w:rsidP="008E273F">
      <w:pPr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  <w:r w:rsidRPr="158B09A8">
        <w:rPr>
          <w:rFonts w:ascii="Times New Roman" w:hAnsi="Times New Roman" w:cs="Times New Roman"/>
          <w:b/>
          <w:bCs/>
          <w:sz w:val="26"/>
          <w:szCs w:val="26"/>
        </w:rPr>
        <w:t>Action:</w:t>
      </w:r>
      <w:r>
        <w:tab/>
      </w:r>
      <w:r w:rsidRPr="158B09A8">
        <w:rPr>
          <w:rFonts w:ascii="Times New Roman" w:hAnsi="Times New Roman" w:cs="Times New Roman"/>
          <w:sz w:val="26"/>
          <w:szCs w:val="26"/>
        </w:rPr>
        <w:t>Approve R</w:t>
      </w:r>
      <w:r>
        <w:rPr>
          <w:rFonts w:ascii="Times New Roman" w:hAnsi="Times New Roman" w:cs="Times New Roman"/>
          <w:sz w:val="26"/>
          <w:szCs w:val="26"/>
        </w:rPr>
        <w:t xml:space="preserve">evisions to </w:t>
      </w:r>
      <w:r w:rsidRPr="158B09A8">
        <w:rPr>
          <w:rFonts w:ascii="Times New Roman" w:hAnsi="Times New Roman" w:cs="Times New Roman"/>
          <w:sz w:val="26"/>
          <w:szCs w:val="26"/>
        </w:rPr>
        <w:t>the University of Illinois System Residency Status Policy</w:t>
      </w:r>
    </w:p>
    <w:p w14:paraId="4295EB66" w14:textId="77777777" w:rsidR="008E273F" w:rsidRPr="008A0FA7" w:rsidRDefault="008E273F" w:rsidP="008E273F">
      <w:pPr>
        <w:pStyle w:val="bdstyle1"/>
        <w:rPr>
          <w:szCs w:val="26"/>
        </w:rPr>
      </w:pPr>
    </w:p>
    <w:p w14:paraId="0C748DF6" w14:textId="77777777" w:rsidR="008E273F" w:rsidRDefault="008E273F" w:rsidP="008E27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0FA7">
        <w:rPr>
          <w:rFonts w:ascii="Times New Roman" w:hAnsi="Times New Roman" w:cs="Times New Roman"/>
          <w:b/>
          <w:bCs/>
          <w:sz w:val="26"/>
          <w:szCs w:val="26"/>
        </w:rPr>
        <w:t>Funding:</w:t>
      </w:r>
      <w:r w:rsidRPr="008A0FA7">
        <w:rPr>
          <w:rFonts w:ascii="Times New Roman" w:hAnsi="Times New Roman" w:cs="Times New Roman"/>
          <w:sz w:val="26"/>
          <w:szCs w:val="26"/>
        </w:rPr>
        <w:tab/>
      </w:r>
      <w:r w:rsidRPr="00B624D7">
        <w:rPr>
          <w:rFonts w:ascii="Times New Roman" w:hAnsi="Times New Roman" w:cs="Times New Roman"/>
          <w:sz w:val="26"/>
          <w:szCs w:val="26"/>
        </w:rPr>
        <w:t xml:space="preserve">No </w:t>
      </w:r>
      <w:r>
        <w:rPr>
          <w:rFonts w:ascii="Times New Roman" w:hAnsi="Times New Roman" w:cs="Times New Roman"/>
          <w:sz w:val="26"/>
          <w:szCs w:val="26"/>
        </w:rPr>
        <w:t>n</w:t>
      </w:r>
      <w:r w:rsidRPr="00B624D7">
        <w:rPr>
          <w:rFonts w:ascii="Times New Roman" w:hAnsi="Times New Roman" w:cs="Times New Roman"/>
          <w:sz w:val="26"/>
          <w:szCs w:val="26"/>
        </w:rPr>
        <w:t xml:space="preserve">ew </w:t>
      </w:r>
      <w:r>
        <w:rPr>
          <w:rFonts w:ascii="Times New Roman" w:hAnsi="Times New Roman" w:cs="Times New Roman"/>
          <w:sz w:val="26"/>
          <w:szCs w:val="26"/>
        </w:rPr>
        <w:t>f</w:t>
      </w:r>
      <w:r w:rsidRPr="00B624D7">
        <w:rPr>
          <w:rFonts w:ascii="Times New Roman" w:hAnsi="Times New Roman" w:cs="Times New Roman"/>
          <w:sz w:val="26"/>
          <w:szCs w:val="26"/>
        </w:rPr>
        <w:t xml:space="preserve">unding </w:t>
      </w:r>
      <w:r>
        <w:rPr>
          <w:rFonts w:ascii="Times New Roman" w:hAnsi="Times New Roman" w:cs="Times New Roman"/>
          <w:sz w:val="26"/>
          <w:szCs w:val="26"/>
        </w:rPr>
        <w:t>r</w:t>
      </w:r>
      <w:r w:rsidRPr="00B624D7">
        <w:rPr>
          <w:rFonts w:ascii="Times New Roman" w:hAnsi="Times New Roman" w:cs="Times New Roman"/>
          <w:sz w:val="26"/>
          <w:szCs w:val="26"/>
        </w:rPr>
        <w:t xml:space="preserve">equired  </w:t>
      </w:r>
    </w:p>
    <w:p w14:paraId="6E76CB0A" w14:textId="77777777" w:rsidR="008E273F" w:rsidRDefault="008E273F" w:rsidP="008E27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E583312" w14:textId="77777777" w:rsidR="008E273F" w:rsidRDefault="008E273F" w:rsidP="008E273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6539D9E" w14:textId="6FBA3B6C" w:rsidR="00895D02" w:rsidRDefault="008E273F" w:rsidP="008E273F">
      <w:pPr>
        <w:spacing w:after="0" w:line="480" w:lineRule="auto"/>
        <w:ind w:firstLine="1440"/>
        <w:rPr>
          <w:rFonts w:ascii="Times New Roman" w:eastAsia="Times New Roman" w:hAnsi="Times New Roman" w:cs="Times New Roman"/>
          <w:sz w:val="26"/>
          <w:szCs w:val="26"/>
        </w:rPr>
      </w:pPr>
      <w:r w:rsidRPr="158B09A8">
        <w:rPr>
          <w:rFonts w:ascii="Times New Roman" w:eastAsia="Times New Roman" w:hAnsi="Times New Roman" w:cs="Times New Roman"/>
          <w:sz w:val="26"/>
          <w:szCs w:val="26"/>
        </w:rPr>
        <w:t xml:space="preserve">The University of Illinois System Residency Status Policy (the Policy) sets forth criteria for students to possess in-state residency status for the purposes of admission and tuition assessment. </w:t>
      </w:r>
      <w:r w:rsidRPr="00F41DE3">
        <w:rPr>
          <w:rFonts w:ascii="Times New Roman" w:eastAsia="Times New Roman" w:hAnsi="Times New Roman" w:cs="Times New Roman"/>
          <w:sz w:val="26"/>
          <w:szCs w:val="26"/>
        </w:rPr>
        <w:t>The Policy has undergone periodic review, and the most recent reviews took place in 1997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F41DE3">
        <w:rPr>
          <w:rFonts w:ascii="Times New Roman" w:eastAsia="Times New Roman" w:hAnsi="Times New Roman" w:cs="Times New Roman"/>
          <w:sz w:val="26"/>
          <w:szCs w:val="26"/>
        </w:rPr>
        <w:t>2021</w:t>
      </w:r>
      <w:r w:rsidR="00D20299"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and 2025</w:t>
      </w:r>
      <w:r w:rsidRPr="00F41DE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The 2025 Policy revisions included adding explicit reference to 110 ILCS 305/7e-5 </w:t>
      </w:r>
      <w:r w:rsidR="00895D02">
        <w:rPr>
          <w:rFonts w:ascii="Times New Roman" w:eastAsia="Times New Roman" w:hAnsi="Times New Roman" w:cs="Times New Roman"/>
          <w:sz w:val="26"/>
          <w:szCs w:val="26"/>
        </w:rPr>
        <w:t>relating to the establishment of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01CF1">
        <w:rPr>
          <w:rFonts w:ascii="Times New Roman" w:eastAsia="Times New Roman" w:hAnsi="Times New Roman" w:cs="Times New Roman"/>
          <w:sz w:val="26"/>
          <w:szCs w:val="26"/>
        </w:rPr>
        <w:t xml:space="preserve">resident status </w:t>
      </w:r>
      <w:r w:rsidR="00895D02">
        <w:rPr>
          <w:rFonts w:ascii="Times New Roman" w:eastAsia="Times New Roman" w:hAnsi="Times New Roman" w:cs="Times New Roman"/>
          <w:sz w:val="26"/>
          <w:szCs w:val="26"/>
        </w:rPr>
        <w:t xml:space="preserve">for the purposes of calculating tuition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based on </w:t>
      </w:r>
      <w:r w:rsidR="00895D02">
        <w:rPr>
          <w:rFonts w:ascii="Times New Roman" w:eastAsia="Times New Roman" w:hAnsi="Times New Roman" w:cs="Times New Roman"/>
          <w:sz w:val="26"/>
          <w:szCs w:val="26"/>
        </w:rPr>
        <w:t>high school attendance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78AC1DDD" w14:textId="04F9268B" w:rsidR="008E273F" w:rsidRPr="00F41DE3" w:rsidRDefault="008E273F" w:rsidP="008E273F">
      <w:pPr>
        <w:spacing w:after="0" w:line="480" w:lineRule="auto"/>
        <w:ind w:firstLine="14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A July 2026 judicial ruling in federal district court struck </w:t>
      </w:r>
      <w:r w:rsidR="00895D02">
        <w:rPr>
          <w:rFonts w:ascii="Times New Roman" w:eastAsia="Times New Roman" w:hAnsi="Times New Roman" w:cs="Times New Roman"/>
          <w:sz w:val="26"/>
          <w:szCs w:val="26"/>
        </w:rPr>
        <w:t xml:space="preserve">those portions of 110 ILCS 305/7e-5 established under </w:t>
      </w:r>
      <w:r>
        <w:rPr>
          <w:rFonts w:ascii="Times New Roman" w:eastAsia="Times New Roman" w:hAnsi="Times New Roman" w:cs="Times New Roman"/>
          <w:sz w:val="26"/>
          <w:szCs w:val="26"/>
        </w:rPr>
        <w:t>Public Act 103-0876</w:t>
      </w:r>
      <w:r w:rsidR="00895D02">
        <w:rPr>
          <w:rFonts w:ascii="Times New Roman" w:eastAsia="Times New Roman" w:hAnsi="Times New Roman" w:cs="Times New Roman"/>
          <w:sz w:val="26"/>
          <w:szCs w:val="26"/>
        </w:rPr>
        <w:t xml:space="preserve"> and reflected in the 2025 update to the Policy. This occurrence necessitates an additional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update to </w:t>
      </w:r>
      <w:r w:rsidR="00895D02">
        <w:rPr>
          <w:rFonts w:ascii="Times New Roman" w:eastAsia="Times New Roman" w:hAnsi="Times New Roman" w:cs="Times New Roman"/>
          <w:sz w:val="26"/>
          <w:szCs w:val="26"/>
        </w:rPr>
        <w:t xml:space="preserve">the </w:t>
      </w:r>
      <w:r>
        <w:rPr>
          <w:rFonts w:ascii="Times New Roman" w:eastAsia="Times New Roman" w:hAnsi="Times New Roman" w:cs="Times New Roman"/>
          <w:sz w:val="26"/>
          <w:szCs w:val="26"/>
        </w:rPr>
        <w:t>Policy</w:t>
      </w:r>
      <w:r w:rsidRPr="00F41DE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E02AFCD" w14:textId="05B2A754" w:rsidR="008E273F" w:rsidRPr="00752409" w:rsidRDefault="008E273F" w:rsidP="008E273F">
      <w:pPr>
        <w:pStyle w:val="bdstyle2"/>
      </w:pPr>
      <w:r>
        <w:t>Public Act 104-0511</w:t>
      </w:r>
      <w:r w:rsidR="00301CF1">
        <w:t xml:space="preserve"> was passed by the Illinois General Assembly and signed by Governor</w:t>
      </w:r>
      <w:r w:rsidR="000C7C88">
        <w:t xml:space="preserve"> J. B.</w:t>
      </w:r>
      <w:r w:rsidR="00301CF1">
        <w:t xml:space="preserve"> Pritzker following the spring 2026 legislative session to</w:t>
      </w:r>
      <w:r>
        <w:t xml:space="preserve"> modify 110 ILCS 305/7e-5 and expand eligibility for </w:t>
      </w:r>
      <w:r w:rsidR="006D128F">
        <w:t xml:space="preserve">in-state </w:t>
      </w:r>
      <w:r>
        <w:t>residen</w:t>
      </w:r>
      <w:r w:rsidR="006D128F">
        <w:t>cy</w:t>
      </w:r>
      <w:r>
        <w:t xml:space="preserve"> status for purposes of in-</w:t>
      </w:r>
      <w:r>
        <w:lastRenderedPageBreak/>
        <w:t>state tuition</w:t>
      </w:r>
      <w:r w:rsidR="00301CF1">
        <w:t>. Public Act 104-0511 will become effective for the 2027-</w:t>
      </w:r>
      <w:r w:rsidR="00D20299">
        <w:t>20</w:t>
      </w:r>
      <w:r w:rsidR="00301CF1">
        <w:t>28</w:t>
      </w:r>
      <w:r>
        <w:t xml:space="preserve"> academic year. </w:t>
      </w:r>
      <w:r w:rsidR="00301CF1">
        <w:t>This proposed amendment to</w:t>
      </w:r>
      <w:r w:rsidR="00F4313D">
        <w:t xml:space="preserve"> paragraph (2) of the Policy </w:t>
      </w:r>
      <w:r w:rsidR="00301CF1">
        <w:t xml:space="preserve">will </w:t>
      </w:r>
      <w:r>
        <w:t xml:space="preserve">adopt </w:t>
      </w:r>
      <w:r w:rsidR="00895D02">
        <w:t xml:space="preserve">immediately </w:t>
      </w:r>
      <w:r>
        <w:t xml:space="preserve">the statutory language </w:t>
      </w:r>
      <w:r w:rsidR="00301CF1">
        <w:t xml:space="preserve">contained in Public Act 104-0511 </w:t>
      </w:r>
      <w:r w:rsidR="00F4313D">
        <w:t>and</w:t>
      </w:r>
      <w:r>
        <w:t xml:space="preserve"> expand access </w:t>
      </w:r>
      <w:r w:rsidR="00F4313D">
        <w:t xml:space="preserve">to in-state residency status eligibility </w:t>
      </w:r>
      <w:r>
        <w:t>for the current academic year.</w:t>
      </w:r>
    </w:p>
    <w:p w14:paraId="481F49E0" w14:textId="77777777" w:rsidR="008E273F" w:rsidRDefault="008E273F" w:rsidP="008E273F">
      <w:pPr>
        <w:pStyle w:val="bdstyle2"/>
        <w:tabs>
          <w:tab w:val="clear" w:pos="720"/>
          <w:tab w:val="clear" w:pos="1440"/>
        </w:tabs>
        <w:rPr>
          <w:szCs w:val="26"/>
        </w:rPr>
      </w:pPr>
      <w:r w:rsidRPr="008A0FA7">
        <w:rPr>
          <w:szCs w:val="26"/>
        </w:rPr>
        <w:t xml:space="preserve">The Board action recommended in this item complies in all material respects with applicable State and federal laws, University of Illinois </w:t>
      </w:r>
      <w:r w:rsidRPr="008A0FA7">
        <w:rPr>
          <w:i/>
          <w:iCs/>
          <w:szCs w:val="26"/>
        </w:rPr>
        <w:t>Statutes</w:t>
      </w:r>
      <w:r w:rsidRPr="008A0FA7">
        <w:rPr>
          <w:szCs w:val="26"/>
        </w:rPr>
        <w:t xml:space="preserve">, </w:t>
      </w:r>
      <w:r w:rsidRPr="008A0FA7">
        <w:rPr>
          <w:i/>
          <w:iCs/>
          <w:szCs w:val="26"/>
        </w:rPr>
        <w:t xml:space="preserve">The </w:t>
      </w:r>
      <w:r w:rsidRPr="00895D02">
        <w:rPr>
          <w:i/>
          <w:iCs/>
          <w:szCs w:val="26"/>
        </w:rPr>
        <w:t>General Rules Concerning University Organization and Procedure</w:t>
      </w:r>
      <w:r w:rsidRPr="00895D02">
        <w:rPr>
          <w:szCs w:val="26"/>
        </w:rPr>
        <w:t>, and Board of Trustees policies and directives.</w:t>
      </w:r>
    </w:p>
    <w:p w14:paraId="2D78B277" w14:textId="0161C9DE" w:rsidR="002901EA" w:rsidRDefault="002901EA" w:rsidP="008E273F">
      <w:pPr>
        <w:pStyle w:val="bdstyle2"/>
        <w:tabs>
          <w:tab w:val="clear" w:pos="720"/>
          <w:tab w:val="clear" w:pos="1440"/>
        </w:tabs>
        <w:rPr>
          <w:szCs w:val="26"/>
        </w:rPr>
      </w:pPr>
      <w:r>
        <w:rPr>
          <w:szCs w:val="26"/>
        </w:rPr>
        <w:t>The Executive Vice President and Vice President for Academic Affairs recommends the approval of these revisions.</w:t>
      </w:r>
    </w:p>
    <w:p w14:paraId="3B80F74E" w14:textId="6F98277C" w:rsidR="00895D02" w:rsidRPr="00895D02" w:rsidRDefault="00895D02" w:rsidP="008E273F">
      <w:pPr>
        <w:pStyle w:val="bdstyle2"/>
        <w:tabs>
          <w:tab w:val="clear" w:pos="720"/>
          <w:tab w:val="clear" w:pos="1440"/>
        </w:tabs>
        <w:rPr>
          <w:szCs w:val="26"/>
        </w:rPr>
      </w:pPr>
      <w:r>
        <w:rPr>
          <w:szCs w:val="26"/>
        </w:rPr>
        <w:t>The president of the University of Illinois System concurs with this recommendation.</w:t>
      </w:r>
    </w:p>
    <w:p w14:paraId="37406CFE" w14:textId="35807CC7" w:rsidR="000A2EFC" w:rsidRPr="00895D02" w:rsidRDefault="000A2EFC" w:rsidP="00A10517">
      <w:pPr>
        <w:ind w:firstLine="1440"/>
      </w:pPr>
    </w:p>
    <w:sectPr w:rsidR="000A2EFC" w:rsidRPr="00895D02" w:rsidSect="001F1EC1">
      <w:headerReference w:type="default" r:id="rId10"/>
      <w:footerReference w:type="default" r:id="rId11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CFA29" w14:textId="77777777" w:rsidR="00D84EDF" w:rsidRDefault="00D84EDF" w:rsidP="009B76E9">
      <w:pPr>
        <w:spacing w:after="0" w:line="240" w:lineRule="auto"/>
      </w:pPr>
      <w:r>
        <w:separator/>
      </w:r>
    </w:p>
  </w:endnote>
  <w:endnote w:type="continuationSeparator" w:id="0">
    <w:p w14:paraId="21365524" w14:textId="77777777" w:rsidR="00D84EDF" w:rsidRDefault="00D84EDF" w:rsidP="009B76E9">
      <w:pPr>
        <w:spacing w:after="0" w:line="240" w:lineRule="auto"/>
      </w:pPr>
      <w:r>
        <w:continuationSeparator/>
      </w:r>
    </w:p>
  </w:endnote>
  <w:endnote w:type="continuationNotice" w:id="1">
    <w:p w14:paraId="40E17261" w14:textId="77777777" w:rsidR="00D84EDF" w:rsidRDefault="00D84E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1E3F4" w14:textId="2A492070" w:rsidR="000F36E4" w:rsidRDefault="000F36E4">
    <w:pPr>
      <w:pStyle w:val="Footer"/>
      <w:jc w:val="center"/>
    </w:pPr>
  </w:p>
  <w:p w14:paraId="3E5F6FC6" w14:textId="77777777" w:rsidR="000F36E4" w:rsidRDefault="000F3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D02E6" w14:textId="77777777" w:rsidR="00D84EDF" w:rsidRDefault="00D84EDF" w:rsidP="009B76E9">
      <w:pPr>
        <w:spacing w:after="0" w:line="240" w:lineRule="auto"/>
      </w:pPr>
      <w:r>
        <w:separator/>
      </w:r>
    </w:p>
  </w:footnote>
  <w:footnote w:type="continuationSeparator" w:id="0">
    <w:p w14:paraId="1177B433" w14:textId="77777777" w:rsidR="00D84EDF" w:rsidRDefault="00D84EDF" w:rsidP="009B76E9">
      <w:pPr>
        <w:spacing w:after="0" w:line="240" w:lineRule="auto"/>
      </w:pPr>
      <w:r>
        <w:continuationSeparator/>
      </w:r>
    </w:p>
  </w:footnote>
  <w:footnote w:type="continuationNotice" w:id="1">
    <w:p w14:paraId="59F6BD4F" w14:textId="77777777" w:rsidR="00D84EDF" w:rsidRDefault="00D84E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879634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C7AEEB7" w14:textId="1073C8D5" w:rsidR="00043B09" w:rsidRDefault="00043B09">
        <w:pPr>
          <w:pStyle w:val="Header"/>
          <w:jc w:val="center"/>
        </w:pPr>
        <w:r w:rsidRPr="00A45E45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A45E45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A45E45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A45E45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A45E45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5C01623F" w14:textId="77777777" w:rsidR="00043B09" w:rsidRDefault="00043B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A3"/>
    <w:rsid w:val="00016F41"/>
    <w:rsid w:val="00026142"/>
    <w:rsid w:val="00043B09"/>
    <w:rsid w:val="00090B51"/>
    <w:rsid w:val="000A2EFC"/>
    <w:rsid w:val="000A35EC"/>
    <w:rsid w:val="000A6221"/>
    <w:rsid w:val="000C26EC"/>
    <w:rsid w:val="000C7C88"/>
    <w:rsid w:val="000D5DB7"/>
    <w:rsid w:val="000F16A8"/>
    <w:rsid w:val="000F36E4"/>
    <w:rsid w:val="00153570"/>
    <w:rsid w:val="001D0499"/>
    <w:rsid w:val="001D1179"/>
    <w:rsid w:val="001E5DD4"/>
    <w:rsid w:val="001F1EC1"/>
    <w:rsid w:val="001F5D76"/>
    <w:rsid w:val="0020700B"/>
    <w:rsid w:val="0022501C"/>
    <w:rsid w:val="00277DF4"/>
    <w:rsid w:val="002901EA"/>
    <w:rsid w:val="002A0C9D"/>
    <w:rsid w:val="002B2CAF"/>
    <w:rsid w:val="002E41AE"/>
    <w:rsid w:val="002F1059"/>
    <w:rsid w:val="002F65C4"/>
    <w:rsid w:val="0030134B"/>
    <w:rsid w:val="00301CF1"/>
    <w:rsid w:val="00312D77"/>
    <w:rsid w:val="0032715B"/>
    <w:rsid w:val="00353294"/>
    <w:rsid w:val="00353E36"/>
    <w:rsid w:val="00363A8F"/>
    <w:rsid w:val="0039467C"/>
    <w:rsid w:val="00395E7D"/>
    <w:rsid w:val="003C1382"/>
    <w:rsid w:val="003D69AA"/>
    <w:rsid w:val="004020F2"/>
    <w:rsid w:val="00406FF7"/>
    <w:rsid w:val="00447D3B"/>
    <w:rsid w:val="0045409B"/>
    <w:rsid w:val="004802A2"/>
    <w:rsid w:val="00490D04"/>
    <w:rsid w:val="004A498F"/>
    <w:rsid w:val="004C060E"/>
    <w:rsid w:val="004D6C17"/>
    <w:rsid w:val="004F16D7"/>
    <w:rsid w:val="005340B1"/>
    <w:rsid w:val="005421BD"/>
    <w:rsid w:val="00574898"/>
    <w:rsid w:val="0057652D"/>
    <w:rsid w:val="00581188"/>
    <w:rsid w:val="005852E8"/>
    <w:rsid w:val="005A44DE"/>
    <w:rsid w:val="005B7585"/>
    <w:rsid w:val="005F7FAA"/>
    <w:rsid w:val="00625A86"/>
    <w:rsid w:val="006311AA"/>
    <w:rsid w:val="006939FE"/>
    <w:rsid w:val="006A3704"/>
    <w:rsid w:val="006A6C43"/>
    <w:rsid w:val="006B1351"/>
    <w:rsid w:val="006B24D1"/>
    <w:rsid w:val="006D03B9"/>
    <w:rsid w:val="006D128F"/>
    <w:rsid w:val="006E465A"/>
    <w:rsid w:val="006F015C"/>
    <w:rsid w:val="006F143B"/>
    <w:rsid w:val="006F4BE9"/>
    <w:rsid w:val="00732BF5"/>
    <w:rsid w:val="0073460B"/>
    <w:rsid w:val="007501A3"/>
    <w:rsid w:val="00752409"/>
    <w:rsid w:val="00775EC0"/>
    <w:rsid w:val="007B2C61"/>
    <w:rsid w:val="007DDFB3"/>
    <w:rsid w:val="00803DD6"/>
    <w:rsid w:val="00805BB6"/>
    <w:rsid w:val="00840BBE"/>
    <w:rsid w:val="0084656F"/>
    <w:rsid w:val="00895D02"/>
    <w:rsid w:val="008A0FA7"/>
    <w:rsid w:val="008E273F"/>
    <w:rsid w:val="008F03E0"/>
    <w:rsid w:val="008F40F8"/>
    <w:rsid w:val="00910D1E"/>
    <w:rsid w:val="00930D05"/>
    <w:rsid w:val="00936174"/>
    <w:rsid w:val="00936C5C"/>
    <w:rsid w:val="009463D1"/>
    <w:rsid w:val="00950A6A"/>
    <w:rsid w:val="009653A3"/>
    <w:rsid w:val="009A0358"/>
    <w:rsid w:val="009A75EA"/>
    <w:rsid w:val="009B76E9"/>
    <w:rsid w:val="009C1126"/>
    <w:rsid w:val="009D7B52"/>
    <w:rsid w:val="009E783B"/>
    <w:rsid w:val="009F6DA3"/>
    <w:rsid w:val="00A10517"/>
    <w:rsid w:val="00A2393D"/>
    <w:rsid w:val="00A26F36"/>
    <w:rsid w:val="00A45E45"/>
    <w:rsid w:val="00A523D0"/>
    <w:rsid w:val="00A530D9"/>
    <w:rsid w:val="00A75E7A"/>
    <w:rsid w:val="00A82326"/>
    <w:rsid w:val="00A83094"/>
    <w:rsid w:val="00A97FE6"/>
    <w:rsid w:val="00AA203A"/>
    <w:rsid w:val="00AD2984"/>
    <w:rsid w:val="00B06B5B"/>
    <w:rsid w:val="00B21CE1"/>
    <w:rsid w:val="00B624D7"/>
    <w:rsid w:val="00B96163"/>
    <w:rsid w:val="00BA2279"/>
    <w:rsid w:val="00BB47B8"/>
    <w:rsid w:val="00BB647C"/>
    <w:rsid w:val="00BB7ED7"/>
    <w:rsid w:val="00BC3CAC"/>
    <w:rsid w:val="00BC3D7D"/>
    <w:rsid w:val="00BE2812"/>
    <w:rsid w:val="00C12070"/>
    <w:rsid w:val="00C136AC"/>
    <w:rsid w:val="00C258FC"/>
    <w:rsid w:val="00C42711"/>
    <w:rsid w:val="00C76C99"/>
    <w:rsid w:val="00C955A7"/>
    <w:rsid w:val="00CE71B1"/>
    <w:rsid w:val="00D10F3A"/>
    <w:rsid w:val="00D133D5"/>
    <w:rsid w:val="00D16E8E"/>
    <w:rsid w:val="00D20299"/>
    <w:rsid w:val="00D20EE4"/>
    <w:rsid w:val="00D24A76"/>
    <w:rsid w:val="00D73641"/>
    <w:rsid w:val="00D84EDF"/>
    <w:rsid w:val="00DB523E"/>
    <w:rsid w:val="00DD56A2"/>
    <w:rsid w:val="00E36876"/>
    <w:rsid w:val="00E676B8"/>
    <w:rsid w:val="00E80662"/>
    <w:rsid w:val="00EB1CCB"/>
    <w:rsid w:val="00EC1232"/>
    <w:rsid w:val="00EC252D"/>
    <w:rsid w:val="00F15CAD"/>
    <w:rsid w:val="00F25EFF"/>
    <w:rsid w:val="00F27A96"/>
    <w:rsid w:val="00F41DE3"/>
    <w:rsid w:val="00F4313D"/>
    <w:rsid w:val="00F47709"/>
    <w:rsid w:val="00FA33E6"/>
    <w:rsid w:val="00FB5EA8"/>
    <w:rsid w:val="00FD0F0D"/>
    <w:rsid w:val="00FD2698"/>
    <w:rsid w:val="00FD4389"/>
    <w:rsid w:val="00FF2A85"/>
    <w:rsid w:val="0353FFB8"/>
    <w:rsid w:val="04357967"/>
    <w:rsid w:val="0461741D"/>
    <w:rsid w:val="04A5591D"/>
    <w:rsid w:val="04B23D67"/>
    <w:rsid w:val="04DA4D58"/>
    <w:rsid w:val="053E9EA2"/>
    <w:rsid w:val="05ABDECD"/>
    <w:rsid w:val="05B6CDDB"/>
    <w:rsid w:val="05DA35DB"/>
    <w:rsid w:val="064C01AD"/>
    <w:rsid w:val="072FD498"/>
    <w:rsid w:val="077F58A8"/>
    <w:rsid w:val="078B94FC"/>
    <w:rsid w:val="07B18C13"/>
    <w:rsid w:val="08819A0E"/>
    <w:rsid w:val="08D7CFC1"/>
    <w:rsid w:val="08DF4380"/>
    <w:rsid w:val="0914DEDC"/>
    <w:rsid w:val="09BDE29D"/>
    <w:rsid w:val="09F0D5DD"/>
    <w:rsid w:val="0A0D41C5"/>
    <w:rsid w:val="0A3D7550"/>
    <w:rsid w:val="0ABA0509"/>
    <w:rsid w:val="0AC61D8A"/>
    <w:rsid w:val="0AC781F4"/>
    <w:rsid w:val="0B230EDA"/>
    <w:rsid w:val="0D6CB3D9"/>
    <w:rsid w:val="0E17C6B5"/>
    <w:rsid w:val="0E54397A"/>
    <w:rsid w:val="0E5E090E"/>
    <w:rsid w:val="0E83D08A"/>
    <w:rsid w:val="0E87E03A"/>
    <w:rsid w:val="0FED327C"/>
    <w:rsid w:val="0FFFD43C"/>
    <w:rsid w:val="101AB93E"/>
    <w:rsid w:val="117F44E4"/>
    <w:rsid w:val="15240592"/>
    <w:rsid w:val="1543A1A0"/>
    <w:rsid w:val="158B09A8"/>
    <w:rsid w:val="159B3B0B"/>
    <w:rsid w:val="171436F6"/>
    <w:rsid w:val="190B3484"/>
    <w:rsid w:val="198D6FDC"/>
    <w:rsid w:val="1A8C4A35"/>
    <w:rsid w:val="1B109D8C"/>
    <w:rsid w:val="1B24B61C"/>
    <w:rsid w:val="1C5A810E"/>
    <w:rsid w:val="1C5BCA0A"/>
    <w:rsid w:val="1CAE9D57"/>
    <w:rsid w:val="1D9AD27B"/>
    <w:rsid w:val="1E032CF3"/>
    <w:rsid w:val="1F158844"/>
    <w:rsid w:val="1FE2DC5F"/>
    <w:rsid w:val="200F6C0D"/>
    <w:rsid w:val="2018A85C"/>
    <w:rsid w:val="209672FC"/>
    <w:rsid w:val="20BB85A3"/>
    <w:rsid w:val="20F02EF9"/>
    <w:rsid w:val="21AF6A3F"/>
    <w:rsid w:val="21B50EE2"/>
    <w:rsid w:val="222E6B7E"/>
    <w:rsid w:val="22780CED"/>
    <w:rsid w:val="22D24FD5"/>
    <w:rsid w:val="22F479EF"/>
    <w:rsid w:val="236EEFC1"/>
    <w:rsid w:val="256AF7AB"/>
    <w:rsid w:val="25A560BB"/>
    <w:rsid w:val="26A1C639"/>
    <w:rsid w:val="26C197B5"/>
    <w:rsid w:val="27082D53"/>
    <w:rsid w:val="27245845"/>
    <w:rsid w:val="27504622"/>
    <w:rsid w:val="2753D20C"/>
    <w:rsid w:val="275C738F"/>
    <w:rsid w:val="27C60116"/>
    <w:rsid w:val="28DB9A5B"/>
    <w:rsid w:val="29FC3143"/>
    <w:rsid w:val="2A9B8C78"/>
    <w:rsid w:val="2C63F26C"/>
    <w:rsid w:val="2C8F9249"/>
    <w:rsid w:val="2CBF26A7"/>
    <w:rsid w:val="2D610C19"/>
    <w:rsid w:val="2E060024"/>
    <w:rsid w:val="3034055F"/>
    <w:rsid w:val="305D653C"/>
    <w:rsid w:val="31F62780"/>
    <w:rsid w:val="324E6A92"/>
    <w:rsid w:val="3263E7B2"/>
    <w:rsid w:val="32901F80"/>
    <w:rsid w:val="33391530"/>
    <w:rsid w:val="33F19FEB"/>
    <w:rsid w:val="343145F5"/>
    <w:rsid w:val="34B0B0D0"/>
    <w:rsid w:val="35225A49"/>
    <w:rsid w:val="355CB238"/>
    <w:rsid w:val="374C42DD"/>
    <w:rsid w:val="384E4533"/>
    <w:rsid w:val="3A04FB99"/>
    <w:rsid w:val="3A68B854"/>
    <w:rsid w:val="3A7A9361"/>
    <w:rsid w:val="3AE95257"/>
    <w:rsid w:val="3B5B4B23"/>
    <w:rsid w:val="3D12AE86"/>
    <w:rsid w:val="3EA92347"/>
    <w:rsid w:val="3ED32C8B"/>
    <w:rsid w:val="3ED60DEA"/>
    <w:rsid w:val="402A969D"/>
    <w:rsid w:val="40DAC95C"/>
    <w:rsid w:val="40DBF03E"/>
    <w:rsid w:val="41058A31"/>
    <w:rsid w:val="411296D0"/>
    <w:rsid w:val="4258EDCC"/>
    <w:rsid w:val="42B60938"/>
    <w:rsid w:val="430BB003"/>
    <w:rsid w:val="44ACC09F"/>
    <w:rsid w:val="44D52C9C"/>
    <w:rsid w:val="44EA10F4"/>
    <w:rsid w:val="46F154AD"/>
    <w:rsid w:val="4708B204"/>
    <w:rsid w:val="473C9289"/>
    <w:rsid w:val="4A42EB93"/>
    <w:rsid w:val="4B84489C"/>
    <w:rsid w:val="4BF69B38"/>
    <w:rsid w:val="4BFEAC40"/>
    <w:rsid w:val="4C416B4B"/>
    <w:rsid w:val="4C65D71B"/>
    <w:rsid w:val="4D17E27D"/>
    <w:rsid w:val="4D22C901"/>
    <w:rsid w:val="4D4AF272"/>
    <w:rsid w:val="4DF775EA"/>
    <w:rsid w:val="4E917E45"/>
    <w:rsid w:val="4EA2186C"/>
    <w:rsid w:val="4F7AE22B"/>
    <w:rsid w:val="50C86DA6"/>
    <w:rsid w:val="518CFE92"/>
    <w:rsid w:val="521B37E9"/>
    <w:rsid w:val="532F3156"/>
    <w:rsid w:val="546DB8BE"/>
    <w:rsid w:val="566878C4"/>
    <w:rsid w:val="5678934E"/>
    <w:rsid w:val="56885460"/>
    <w:rsid w:val="5880311B"/>
    <w:rsid w:val="59293E04"/>
    <w:rsid w:val="59A7E664"/>
    <w:rsid w:val="5A31C98B"/>
    <w:rsid w:val="5B6C23E0"/>
    <w:rsid w:val="5BD36D53"/>
    <w:rsid w:val="5BFAFB03"/>
    <w:rsid w:val="5C9B80BF"/>
    <w:rsid w:val="5CC77A06"/>
    <w:rsid w:val="5DFF585F"/>
    <w:rsid w:val="5FD0824D"/>
    <w:rsid w:val="601A1276"/>
    <w:rsid w:val="6121C13E"/>
    <w:rsid w:val="61EEFA5C"/>
    <w:rsid w:val="62977EFE"/>
    <w:rsid w:val="6353FB49"/>
    <w:rsid w:val="635A94DD"/>
    <w:rsid w:val="64421A97"/>
    <w:rsid w:val="64AAE294"/>
    <w:rsid w:val="65F86129"/>
    <w:rsid w:val="66710E93"/>
    <w:rsid w:val="6710DFE1"/>
    <w:rsid w:val="6860149C"/>
    <w:rsid w:val="69A0675C"/>
    <w:rsid w:val="6A744628"/>
    <w:rsid w:val="6B6AD7DB"/>
    <w:rsid w:val="6D34DA6A"/>
    <w:rsid w:val="6E1E49B3"/>
    <w:rsid w:val="6E224A50"/>
    <w:rsid w:val="6EA0D462"/>
    <w:rsid w:val="708F02A6"/>
    <w:rsid w:val="712C7BD7"/>
    <w:rsid w:val="71BC73B0"/>
    <w:rsid w:val="71E8C199"/>
    <w:rsid w:val="72231BCD"/>
    <w:rsid w:val="726A0FCF"/>
    <w:rsid w:val="72DF878F"/>
    <w:rsid w:val="74334E21"/>
    <w:rsid w:val="7469064B"/>
    <w:rsid w:val="7775E858"/>
    <w:rsid w:val="7868EE2A"/>
    <w:rsid w:val="7972E1CB"/>
    <w:rsid w:val="7B4C5EE1"/>
    <w:rsid w:val="7C475392"/>
    <w:rsid w:val="7C7560F9"/>
    <w:rsid w:val="7CCA9AFE"/>
    <w:rsid w:val="7D3A7B7A"/>
    <w:rsid w:val="7E0CF3B2"/>
    <w:rsid w:val="7E6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7FDE8C"/>
  <w15:chartTrackingRefBased/>
  <w15:docId w15:val="{320B0F98-65B5-4BFF-BD09-CBCC7F4C3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3A3"/>
  </w:style>
  <w:style w:type="paragraph" w:styleId="Heading1">
    <w:name w:val="heading 1"/>
    <w:basedOn w:val="Normal"/>
    <w:next w:val="Normal"/>
    <w:link w:val="Heading1Char"/>
    <w:uiPriority w:val="9"/>
    <w:qFormat/>
    <w:rsid w:val="009653A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53A3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5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3A3"/>
  </w:style>
  <w:style w:type="paragraph" w:customStyle="1" w:styleId="bdheading2">
    <w:name w:val="bdheading2"/>
    <w:basedOn w:val="Normal"/>
    <w:rsid w:val="009653A3"/>
    <w:pPr>
      <w:tabs>
        <w:tab w:val="left" w:pos="720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bdstyle1">
    <w:name w:val="bdstyle1"/>
    <w:basedOn w:val="Normal"/>
    <w:rsid w:val="009653A3"/>
    <w:pPr>
      <w:tabs>
        <w:tab w:val="left" w:pos="720"/>
        <w:tab w:val="left" w:pos="1440"/>
      </w:tabs>
      <w:overflowPunct w:val="0"/>
      <w:autoSpaceDE w:val="0"/>
      <w:autoSpaceDN w:val="0"/>
      <w:adjustRightInd w:val="0"/>
      <w:spacing w:after="0" w:line="240" w:lineRule="auto"/>
      <w:ind w:left="1440" w:hanging="1440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bdstyle2">
    <w:name w:val="bdstyle2"/>
    <w:basedOn w:val="Normal"/>
    <w:rsid w:val="009653A3"/>
    <w:pPr>
      <w:tabs>
        <w:tab w:val="left" w:pos="720"/>
        <w:tab w:val="left" w:pos="1440"/>
      </w:tabs>
      <w:overflowPunct w:val="0"/>
      <w:autoSpaceDE w:val="0"/>
      <w:autoSpaceDN w:val="0"/>
      <w:adjustRightInd w:val="0"/>
      <w:spacing w:after="0" w:line="480" w:lineRule="auto"/>
      <w:ind w:firstLine="1440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customStyle="1" w:styleId="Default">
    <w:name w:val="Default"/>
    <w:rsid w:val="00965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markedcontent">
    <w:name w:val="markedcontent"/>
    <w:basedOn w:val="DefaultParagraphFont"/>
    <w:rsid w:val="009653A3"/>
  </w:style>
  <w:style w:type="paragraph" w:styleId="BodyText">
    <w:name w:val="Body Text"/>
    <w:basedOn w:val="Normal"/>
    <w:link w:val="BodyTextChar"/>
    <w:uiPriority w:val="99"/>
    <w:semiHidden/>
    <w:unhideWhenUsed/>
    <w:rsid w:val="009653A3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653A3"/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65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53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53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3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3A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B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6E9"/>
  </w:style>
  <w:style w:type="paragraph" w:styleId="Revision">
    <w:name w:val="Revision"/>
    <w:hidden/>
    <w:uiPriority w:val="99"/>
    <w:semiHidden/>
    <w:rsid w:val="00090B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7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6CEAEC5F-0446-4482-9913-4052A24A0099}">
    <t:Anchor>
      <t:Comment id="1649588911"/>
    </t:Anchor>
    <t:History>
      <t:Event id="{EC16DC89-D7CE-45BF-B94C-4E468C24A31F}" time="2025-05-05T13:12:19.301Z">
        <t:Attribution userId="S::glohm2@uillinois.edu::7ffc7bf4-dd5c-41f2-b942-6ba38da1ae40" userProvider="AD" userName="Lohman, Gretchen"/>
        <t:Anchor>
          <t:Comment id="1556674791"/>
        </t:Anchor>
        <t:Create/>
      </t:Event>
      <t:Event id="{4AEEB616-ED44-4495-862D-30964A12005B}" time="2025-05-05T13:12:19.301Z">
        <t:Attribution userId="S::glohm2@uillinois.edu::7ffc7bf4-dd5c-41f2-b942-6ba38da1ae40" userProvider="AD" userName="Lohman, Gretchen"/>
        <t:Anchor>
          <t:Comment id="1556674791"/>
        </t:Anchor>
        <t:Assign userId="S::cfrichmo@illinois.edu::82c40081-6233-44d1-8cb7-ba90d48a4c0d" userProvider="AD" userName="Richmond, Collin Frederick"/>
      </t:Event>
      <t:Event id="{354DDED4-FEFA-4DB6-9CFD-9926FBCB572C}" time="2025-05-05T13:12:19.301Z">
        <t:Attribution userId="S::glohm2@uillinois.edu::7ffc7bf4-dd5c-41f2-b942-6ba38da1ae40" userProvider="AD" userName="Lohman, Gretchen"/>
        <t:Anchor>
          <t:Comment id="1556674791"/>
        </t:Anchor>
        <t:SetTitle title="@Richmond, Collin Frederick - do we need to add employment as a nonresident teacher, or certain job transfers for Illinois residents outside of the United States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2d1950-528e-4173-a184-26e1221ac92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CC08FF9442549A7DD301A47461E89" ma:contentTypeVersion="17" ma:contentTypeDescription="Create a new document." ma:contentTypeScope="" ma:versionID="1ee0e53c1a7d8a5fab2cf8db72d991a9">
  <xsd:schema xmlns:xsd="http://www.w3.org/2001/XMLSchema" xmlns:xs="http://www.w3.org/2001/XMLSchema" xmlns:p="http://schemas.microsoft.com/office/2006/metadata/properties" xmlns:ns3="b62d1950-528e-4173-a184-26e1221ac921" xmlns:ns4="a94d3688-2aa8-4aad-aa33-11b9cd44c0d3" targetNamespace="http://schemas.microsoft.com/office/2006/metadata/properties" ma:root="true" ma:fieldsID="e90c9246ae421a3253a0fcfe3651a47d" ns3:_="" ns4:_="">
    <xsd:import namespace="b62d1950-528e-4173-a184-26e1221ac921"/>
    <xsd:import namespace="a94d3688-2aa8-4aad-aa33-11b9cd44c0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d1950-528e-4173-a184-26e1221ac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d3688-2aa8-4aad-aa33-11b9cd44c0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A6525A-D8B4-466D-8DC5-61956B58F47B}">
  <ds:schemaRefs>
    <ds:schemaRef ds:uri="http://schemas.microsoft.com/office/2006/metadata/properties"/>
    <ds:schemaRef ds:uri="http://schemas.microsoft.com/office/infopath/2007/PartnerControls"/>
    <ds:schemaRef ds:uri="b62d1950-528e-4173-a184-26e1221ac921"/>
  </ds:schemaRefs>
</ds:datastoreItem>
</file>

<file path=customXml/itemProps2.xml><?xml version="1.0" encoding="utf-8"?>
<ds:datastoreItem xmlns:ds="http://schemas.openxmlformats.org/officeDocument/2006/customXml" ds:itemID="{68D0809D-CB63-4832-8A93-E38B617FB3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13C26A-9998-42F4-813A-69A11F443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d1950-528e-4173-a184-26e1221ac921"/>
    <ds:schemaRef ds:uri="a94d3688-2aa8-4aad-aa33-11b9cd44c0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7BA567-6B46-4183-9D68-ABB2AF7DFB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Todd, Marla Jo</dc:creator>
  <cp:keywords/>
  <dc:description/>
  <cp:lastModifiedBy>Williams, Aubrie</cp:lastModifiedBy>
  <cp:revision>7</cp:revision>
  <cp:lastPrinted>2025-04-23T21:11:00Z</cp:lastPrinted>
  <dcterms:created xsi:type="dcterms:W3CDTF">2026-08-14T19:42:00Z</dcterms:created>
  <dcterms:modified xsi:type="dcterms:W3CDTF">2026-08-17T19:21:00Z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a8123dbeade8f135d0d1483ad5c2f317329a740f8ae039dcfb24219d65e390d0</vt:lpwstr>
  </property>
  <property fmtid="{D5CDD505-2E9C-101B-9397-08002B2CF9AE}" pid="3" name="ContentTypeId">
    <vt:lpwstr>0x0101004D6CC08FF9442549A7DD301A47461E89</vt:lpwstr>
  </property>
</Properties>
</file>