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44B87B90" w:rsidR="004758D1" w:rsidRPr="00DB0A23" w:rsidRDefault="000773ED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December 11</w:t>
      </w:r>
      <w:r w:rsidR="00D46F42">
        <w:rPr>
          <w:b w:val="0"/>
          <w:bCs w:val="0"/>
          <w:sz w:val="20"/>
        </w:rPr>
        <w:t>, 202</w:t>
      </w:r>
      <w:r w:rsidR="00B75594">
        <w:rPr>
          <w:b w:val="0"/>
          <w:bCs w:val="0"/>
          <w:sz w:val="20"/>
        </w:rPr>
        <w:t>5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2BBEEBE7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0C7FD3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0773ED">
        <w:rPr>
          <w:sz w:val="20"/>
        </w:rPr>
        <w:t>December 16</w:t>
      </w:r>
      <w:r w:rsidR="006703D7">
        <w:rPr>
          <w:sz w:val="20"/>
        </w:rPr>
        <w:t>, 2025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C675F5">
        <w:rPr>
          <w:sz w:val="20"/>
        </w:rPr>
        <w:t>10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C675F5">
        <w:rPr>
          <w:sz w:val="20"/>
        </w:rPr>
        <w:t>a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49F0EC0A" w14:textId="77777777" w:rsidR="008C5EF5" w:rsidRPr="008C5EF5" w:rsidRDefault="008C5EF5" w:rsidP="008C5EF5">
      <w:pPr>
        <w:rPr>
          <w:b/>
          <w:szCs w:val="26"/>
        </w:rPr>
      </w:pPr>
    </w:p>
    <w:p w14:paraId="55E9092F" w14:textId="77777777" w:rsidR="00F438D3" w:rsidRPr="00F438D3" w:rsidRDefault="00F438D3" w:rsidP="00F438D3">
      <w:pPr>
        <w:jc w:val="center"/>
        <w:rPr>
          <w:b/>
          <w:szCs w:val="26"/>
        </w:rPr>
      </w:pPr>
      <w:bookmarkStart w:id="0" w:name="_Hlk195709002"/>
      <w:r w:rsidRPr="00F438D3">
        <w:rPr>
          <w:b/>
          <w:szCs w:val="26"/>
        </w:rPr>
        <w:t>Illinois Quantum and Microelectronics Park, LLC</w:t>
      </w:r>
    </w:p>
    <w:p w14:paraId="68122E08" w14:textId="77777777" w:rsidR="00F438D3" w:rsidRPr="00F438D3" w:rsidRDefault="00F438D3" w:rsidP="00F438D3">
      <w:pPr>
        <w:jc w:val="center"/>
        <w:outlineLvl w:val="0"/>
        <w:rPr>
          <w:b/>
          <w:szCs w:val="26"/>
        </w:rPr>
      </w:pPr>
      <w:r w:rsidRPr="00F438D3">
        <w:rPr>
          <w:b/>
          <w:szCs w:val="26"/>
        </w:rPr>
        <w:t>Board of Managers Meeting</w:t>
      </w:r>
    </w:p>
    <w:p w14:paraId="1C7CE092" w14:textId="77777777" w:rsidR="00F438D3" w:rsidRPr="00F438D3" w:rsidRDefault="00F438D3" w:rsidP="00F438D3">
      <w:pPr>
        <w:contextualSpacing/>
        <w:jc w:val="center"/>
        <w:rPr>
          <w:szCs w:val="26"/>
        </w:rPr>
      </w:pPr>
    </w:p>
    <w:p w14:paraId="7DBFF795" w14:textId="77777777" w:rsidR="00F438D3" w:rsidRPr="00F438D3" w:rsidRDefault="00F438D3" w:rsidP="00F438D3">
      <w:pPr>
        <w:contextualSpacing/>
        <w:jc w:val="center"/>
        <w:rPr>
          <w:szCs w:val="26"/>
        </w:rPr>
      </w:pPr>
      <w:r w:rsidRPr="00F438D3">
        <w:rPr>
          <w:szCs w:val="26"/>
        </w:rPr>
        <w:t>December 16, 2025, 10:00 AM CST</w:t>
      </w:r>
    </w:p>
    <w:p w14:paraId="488A1853" w14:textId="77777777" w:rsidR="00F438D3" w:rsidRPr="00F438D3" w:rsidRDefault="00F438D3" w:rsidP="00F438D3">
      <w:pPr>
        <w:jc w:val="center"/>
        <w:rPr>
          <w:szCs w:val="26"/>
        </w:rPr>
      </w:pPr>
    </w:p>
    <w:p w14:paraId="74D3F21B" w14:textId="77777777" w:rsidR="00F438D3" w:rsidRPr="00F438D3" w:rsidRDefault="00F438D3" w:rsidP="00F438D3">
      <w:pPr>
        <w:contextualSpacing/>
        <w:jc w:val="center"/>
        <w:rPr>
          <w:szCs w:val="26"/>
        </w:rPr>
      </w:pPr>
      <w:bookmarkStart w:id="1" w:name="_Hlk199497738"/>
      <w:r w:rsidRPr="00F438D3">
        <w:rPr>
          <w:szCs w:val="26"/>
        </w:rPr>
        <w:t>Isadore and Sadie Dorin Forum, Rooms D, E&amp;F</w:t>
      </w:r>
      <w:r w:rsidRPr="00F438D3">
        <w:rPr>
          <w:szCs w:val="26"/>
        </w:rPr>
        <w:br/>
        <w:t>725 W. Roosevelt Rd, Chicago IL</w:t>
      </w:r>
    </w:p>
    <w:bookmarkEnd w:id="1"/>
    <w:p w14:paraId="01FBDA5E" w14:textId="77777777" w:rsidR="00F438D3" w:rsidRPr="00F438D3" w:rsidRDefault="00F438D3" w:rsidP="00F438D3">
      <w:pPr>
        <w:jc w:val="center"/>
        <w:rPr>
          <w:szCs w:val="26"/>
        </w:rPr>
      </w:pPr>
    </w:p>
    <w:p w14:paraId="35F4F2A2" w14:textId="77777777" w:rsidR="00F438D3" w:rsidRPr="00F438D3" w:rsidRDefault="00F438D3" w:rsidP="00F438D3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10:00 am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>Convene Meeting of the IQMP Board of Managers</w:t>
      </w:r>
    </w:p>
    <w:p w14:paraId="110D0A52" w14:textId="77777777" w:rsidR="00F438D3" w:rsidRPr="00F438D3" w:rsidRDefault="00F438D3" w:rsidP="00F438D3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Roll Call</w:t>
      </w:r>
    </w:p>
    <w:p w14:paraId="3C51B19F" w14:textId="77777777" w:rsidR="00F438D3" w:rsidRPr="00F438D3" w:rsidRDefault="00F438D3" w:rsidP="00F438D3">
      <w:pPr>
        <w:numPr>
          <w:ilvl w:val="0"/>
          <w:numId w:val="13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Welcoming Remarks from Wilbur Milhouse, Chair</w:t>
      </w:r>
    </w:p>
    <w:p w14:paraId="251805B1" w14:textId="77777777" w:rsidR="00F438D3" w:rsidRPr="00F438D3" w:rsidRDefault="00F438D3" w:rsidP="00F438D3">
      <w:pPr>
        <w:rPr>
          <w:rFonts w:eastAsia="Aptos"/>
          <w:kern w:val="2"/>
          <w:szCs w:val="26"/>
          <w14:ligatures w14:val="standardContextual"/>
        </w:rPr>
      </w:pPr>
    </w:p>
    <w:p w14:paraId="259F247B" w14:textId="77777777" w:rsidR="00F438D3" w:rsidRPr="00F438D3" w:rsidRDefault="00F438D3" w:rsidP="00F438D3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10:10 am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Director/CEO Report </w:t>
      </w:r>
    </w:p>
    <w:p w14:paraId="6547399B" w14:textId="77777777" w:rsidR="00F438D3" w:rsidRPr="00F438D3" w:rsidRDefault="00F438D3" w:rsidP="00F438D3">
      <w:pPr>
        <w:ind w:left="1440"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Harley Johnson, IQMP director and Chief Executive Officer</w:t>
      </w:r>
    </w:p>
    <w:p w14:paraId="7879CE9D" w14:textId="77777777" w:rsidR="00F438D3" w:rsidRPr="00F438D3" w:rsidRDefault="00F438D3" w:rsidP="00F438D3">
      <w:pPr>
        <w:numPr>
          <w:ilvl w:val="0"/>
          <w:numId w:val="21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Emily Easton, IQMP Director of Education and Workforce Development</w:t>
      </w:r>
    </w:p>
    <w:p w14:paraId="73F85F08" w14:textId="77777777" w:rsidR="00F438D3" w:rsidRPr="00F438D3" w:rsidRDefault="00F438D3" w:rsidP="00F438D3">
      <w:pPr>
        <w:numPr>
          <w:ilvl w:val="0"/>
          <w:numId w:val="21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Shaunna Sims-Davis, IQMP Community Advisor</w:t>
      </w:r>
    </w:p>
    <w:p w14:paraId="1A62BBCE" w14:textId="77777777" w:rsidR="00F438D3" w:rsidRPr="00F438D3" w:rsidRDefault="00F438D3" w:rsidP="00F438D3">
      <w:pPr>
        <w:numPr>
          <w:ilvl w:val="0"/>
          <w:numId w:val="21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Sarah Crane, UI System Assistant Vice President Treasury Operations/Capital Markets</w:t>
      </w:r>
    </w:p>
    <w:p w14:paraId="58CB9817" w14:textId="77777777" w:rsidR="00F438D3" w:rsidRPr="00F438D3" w:rsidRDefault="00F438D3" w:rsidP="00F438D3">
      <w:pPr>
        <w:ind w:left="1440"/>
        <w:contextualSpacing/>
        <w:rPr>
          <w:rFonts w:eastAsia="Aptos"/>
          <w:kern w:val="2"/>
          <w:szCs w:val="26"/>
          <w14:ligatures w14:val="standardContextual"/>
        </w:rPr>
      </w:pPr>
    </w:p>
    <w:p w14:paraId="1596846C" w14:textId="77777777" w:rsidR="00F438D3" w:rsidRPr="00F438D3" w:rsidRDefault="00F438D3" w:rsidP="00F438D3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10:40 am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>Presentations</w:t>
      </w:r>
    </w:p>
    <w:p w14:paraId="4A62E373" w14:textId="77777777" w:rsidR="00F438D3" w:rsidRPr="00F438D3" w:rsidRDefault="00F438D3" w:rsidP="00F438D3">
      <w:pPr>
        <w:ind w:left="1440"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 xml:space="preserve">Advocate Health Update </w:t>
      </w:r>
    </w:p>
    <w:p w14:paraId="4EBC7FCE" w14:textId="77777777" w:rsidR="00F438D3" w:rsidRPr="00F438D3" w:rsidRDefault="00F438D3" w:rsidP="00F438D3">
      <w:pPr>
        <w:numPr>
          <w:ilvl w:val="0"/>
          <w:numId w:val="22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Michelle Blakely, President Advocate Trinity Hospital &amp; Advocate South Side Healthcare Transformation</w:t>
      </w:r>
    </w:p>
    <w:p w14:paraId="307FD130" w14:textId="77777777" w:rsidR="00F438D3" w:rsidRPr="00F438D3" w:rsidRDefault="00F438D3" w:rsidP="00F438D3">
      <w:pPr>
        <w:numPr>
          <w:ilvl w:val="0"/>
          <w:numId w:val="22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Dia Nichols, President of Advocate Health Care</w:t>
      </w:r>
    </w:p>
    <w:p w14:paraId="3288DFA0" w14:textId="77777777" w:rsidR="00F438D3" w:rsidRPr="00F438D3" w:rsidRDefault="00F438D3" w:rsidP="00F438D3">
      <w:pPr>
        <w:numPr>
          <w:ilvl w:val="0"/>
          <w:numId w:val="22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Crystal Olsen, Area Vice President of Government Affairs for Advocate Health</w:t>
      </w:r>
    </w:p>
    <w:p w14:paraId="47F7D803" w14:textId="77777777" w:rsidR="00F438D3" w:rsidRPr="00F438D3" w:rsidRDefault="00F438D3" w:rsidP="00F438D3">
      <w:pPr>
        <w:ind w:left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0A26D198" w14:textId="77777777" w:rsidR="00F438D3" w:rsidRPr="00F438D3" w:rsidRDefault="00F438D3" w:rsidP="00F438D3">
      <w:pPr>
        <w:ind w:left="1440"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Related Midwest – Site &amp; Workforce Development Update</w:t>
      </w:r>
    </w:p>
    <w:p w14:paraId="0E437A48" w14:textId="77777777" w:rsidR="00F438D3" w:rsidRPr="00F438D3" w:rsidRDefault="00F438D3" w:rsidP="00F438D3">
      <w:pPr>
        <w:numPr>
          <w:ilvl w:val="0"/>
          <w:numId w:val="24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 xml:space="preserve">Michael Ellch, Senior Vice President of Development </w:t>
      </w:r>
    </w:p>
    <w:p w14:paraId="4DB6C943" w14:textId="77777777" w:rsidR="00F438D3" w:rsidRPr="00F438D3" w:rsidRDefault="00F438D3" w:rsidP="00F438D3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7853F683" w14:textId="77777777" w:rsidR="00F438D3" w:rsidRPr="00F438D3" w:rsidRDefault="00F438D3" w:rsidP="00F438D3">
      <w:pPr>
        <w:ind w:left="1440"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 xml:space="preserve">Psi Quantum Update </w:t>
      </w:r>
    </w:p>
    <w:p w14:paraId="4825045D" w14:textId="77777777" w:rsidR="00F438D3" w:rsidRPr="00F438D3" w:rsidRDefault="00F438D3" w:rsidP="00F438D3">
      <w:pPr>
        <w:numPr>
          <w:ilvl w:val="0"/>
          <w:numId w:val="24"/>
        </w:numPr>
        <w:spacing w:after="160" w:line="259" w:lineRule="auto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Mark Brunner, Executive Vice President, Public Sector</w:t>
      </w:r>
    </w:p>
    <w:p w14:paraId="4F253887" w14:textId="77777777" w:rsidR="00F438D3" w:rsidRPr="00F438D3" w:rsidRDefault="00F438D3" w:rsidP="00F438D3">
      <w:pPr>
        <w:ind w:left="1440"/>
        <w:rPr>
          <w:rFonts w:eastAsia="Aptos"/>
          <w:kern w:val="2"/>
          <w:szCs w:val="26"/>
          <w14:ligatures w14:val="standardContextual"/>
        </w:rPr>
      </w:pPr>
    </w:p>
    <w:p w14:paraId="61F67D97" w14:textId="77777777" w:rsidR="00F438D3" w:rsidRPr="00F438D3" w:rsidRDefault="00F438D3" w:rsidP="00F438D3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11:35 am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>Public Comment</w:t>
      </w:r>
    </w:p>
    <w:p w14:paraId="483CEEEF" w14:textId="77777777" w:rsidR="00F438D3" w:rsidRPr="00F438D3" w:rsidRDefault="00F438D3" w:rsidP="00F438D3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</w:p>
    <w:p w14:paraId="64A721EF" w14:textId="77777777" w:rsidR="00F438D3" w:rsidRPr="00F438D3" w:rsidRDefault="00F438D3" w:rsidP="00F438D3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11:50 am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>Action Agenda and Voting</w:t>
      </w:r>
    </w:p>
    <w:p w14:paraId="7ACDC93A" w14:textId="77777777" w:rsidR="00F438D3" w:rsidRPr="00F438D3" w:rsidRDefault="00F438D3" w:rsidP="00F438D3">
      <w:pPr>
        <w:numPr>
          <w:ilvl w:val="0"/>
          <w:numId w:val="15"/>
        </w:numPr>
        <w:spacing w:after="160" w:line="259" w:lineRule="auto"/>
        <w:ind w:hanging="720"/>
        <w:contextualSpacing/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kern w:val="2"/>
          <w:szCs w:val="26"/>
          <w14:ligatures w14:val="standardContextual"/>
        </w:rPr>
        <w:t>Approve Minutes of October 14, 2025, Meeting of the Illinois Quantum and Microelectronics Park, LLC Board of Managers</w:t>
      </w:r>
    </w:p>
    <w:p w14:paraId="43ADBC7E" w14:textId="77777777" w:rsidR="00F438D3" w:rsidRPr="00F438D3" w:rsidRDefault="00F438D3" w:rsidP="00F438D3">
      <w:pPr>
        <w:ind w:left="2160"/>
        <w:contextualSpacing/>
        <w:rPr>
          <w:rFonts w:eastAsia="Aptos"/>
          <w:kern w:val="2"/>
          <w:szCs w:val="26"/>
          <w14:ligatures w14:val="standardContextual"/>
        </w:rPr>
      </w:pPr>
    </w:p>
    <w:p w14:paraId="7B250284" w14:textId="77777777" w:rsidR="00F438D3" w:rsidRPr="00F438D3" w:rsidRDefault="00F438D3" w:rsidP="00F438D3">
      <w:pPr>
        <w:numPr>
          <w:ilvl w:val="0"/>
          <w:numId w:val="15"/>
        </w:numPr>
        <w:spacing w:after="160" w:line="259" w:lineRule="auto"/>
        <w:ind w:hanging="720"/>
        <w:contextualSpacing/>
        <w:rPr>
          <w:rFonts w:eastAsia="Aptos"/>
          <w:kern w:val="2"/>
          <w:szCs w:val="26"/>
          <w14:ligatures w14:val="standardContextual"/>
        </w:rPr>
      </w:pPr>
      <w:proofErr w:type="gramStart"/>
      <w:r w:rsidRPr="00F438D3">
        <w:rPr>
          <w:rFonts w:eastAsia="Aptos"/>
          <w:kern w:val="2"/>
          <w:szCs w:val="26"/>
          <w14:ligatures w14:val="standardContextual"/>
        </w:rPr>
        <w:t>Approve</w:t>
      </w:r>
      <w:proofErr w:type="gramEnd"/>
      <w:r w:rsidRPr="00F438D3">
        <w:rPr>
          <w:rFonts w:eastAsia="Aptos"/>
          <w:kern w:val="2"/>
          <w:szCs w:val="26"/>
          <w14:ligatures w14:val="standardContextual"/>
        </w:rPr>
        <w:t xml:space="preserve"> FY27 Meeting Schedule</w:t>
      </w:r>
    </w:p>
    <w:p w14:paraId="55DE6C80" w14:textId="77777777" w:rsidR="00F438D3" w:rsidRPr="00F438D3" w:rsidRDefault="00F438D3" w:rsidP="00F438D3">
      <w:pPr>
        <w:ind w:left="2160"/>
        <w:contextualSpacing/>
        <w:rPr>
          <w:rFonts w:eastAsia="Aptos"/>
          <w:kern w:val="2"/>
          <w:szCs w:val="26"/>
          <w14:ligatures w14:val="standardContextual"/>
        </w:rPr>
      </w:pPr>
    </w:p>
    <w:p w14:paraId="50F54FBA" w14:textId="77777777" w:rsidR="00F438D3" w:rsidRPr="00F438D3" w:rsidRDefault="00F438D3" w:rsidP="00F438D3">
      <w:pPr>
        <w:ind w:left="1440" w:hanging="1440"/>
        <w:rPr>
          <w:rFonts w:eastAsia="Aptos"/>
          <w:i/>
          <w:i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 xml:space="preserve">11:55 am 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 xml:space="preserve">Executive Session 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br/>
      </w:r>
      <w:r w:rsidRPr="00F438D3">
        <w:rPr>
          <w:rFonts w:eastAsia="Aptos"/>
          <w:i/>
          <w:iCs/>
          <w:kern w:val="2"/>
          <w:szCs w:val="26"/>
          <w14:ligatures w14:val="standardContextual"/>
        </w:rPr>
        <w:t>There may or may not be an executive session during this period depending on the business at hand.</w:t>
      </w:r>
    </w:p>
    <w:p w14:paraId="6E007B9E" w14:textId="77777777" w:rsidR="00F438D3" w:rsidRPr="00F438D3" w:rsidRDefault="00F438D3" w:rsidP="00F438D3">
      <w:pPr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</w:r>
    </w:p>
    <w:p w14:paraId="23934F91" w14:textId="77777777" w:rsidR="00F438D3" w:rsidRPr="00F438D3" w:rsidRDefault="00F438D3" w:rsidP="00F438D3">
      <w:pPr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12:15 pm</w:t>
      </w:r>
      <w:r w:rsidRPr="00F438D3">
        <w:rPr>
          <w:rFonts w:ascii="Calibri" w:eastAsia="Aptos" w:hAnsi="Calibri" w:cs="Calibri"/>
          <w:kern w:val="2"/>
          <w:sz w:val="22"/>
          <w:szCs w:val="22"/>
          <w14:ligatures w14:val="standardContextual"/>
        </w:rPr>
        <w:tab/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>Open Session Resumes</w:t>
      </w:r>
    </w:p>
    <w:p w14:paraId="65602831" w14:textId="77777777" w:rsidR="00F438D3" w:rsidRPr="00F438D3" w:rsidRDefault="00F438D3" w:rsidP="00F438D3">
      <w:pPr>
        <w:rPr>
          <w:rFonts w:eastAsia="Aptos"/>
          <w:b/>
          <w:bCs/>
          <w:kern w:val="2"/>
          <w:szCs w:val="26"/>
          <w14:ligatures w14:val="standardContextual"/>
        </w:rPr>
      </w:pPr>
    </w:p>
    <w:p w14:paraId="34F2DAAF" w14:textId="77777777" w:rsidR="00F438D3" w:rsidRPr="00F438D3" w:rsidRDefault="00F438D3" w:rsidP="00F438D3">
      <w:pPr>
        <w:ind w:left="1440" w:hanging="1440"/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12:15 pm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>Old Business</w:t>
      </w:r>
    </w:p>
    <w:p w14:paraId="63BC4137" w14:textId="77777777" w:rsidR="00F438D3" w:rsidRPr="00F438D3" w:rsidRDefault="00F438D3" w:rsidP="00F438D3">
      <w:pPr>
        <w:ind w:left="1440"/>
        <w:rPr>
          <w:rFonts w:eastAsia="Aptos"/>
          <w:b/>
          <w:bCs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br/>
        <w:t>New Business</w:t>
      </w:r>
    </w:p>
    <w:p w14:paraId="481ECC6C" w14:textId="77777777" w:rsidR="00F438D3" w:rsidRPr="00F438D3" w:rsidRDefault="00F438D3" w:rsidP="00F438D3">
      <w:pPr>
        <w:rPr>
          <w:rFonts w:eastAsia="Aptos"/>
          <w:kern w:val="2"/>
          <w:szCs w:val="26"/>
          <w14:ligatures w14:val="standardContextual"/>
        </w:rPr>
      </w:pPr>
    </w:p>
    <w:p w14:paraId="60952539" w14:textId="77777777" w:rsidR="00F438D3" w:rsidRPr="00F438D3" w:rsidRDefault="00F438D3" w:rsidP="00F438D3">
      <w:pPr>
        <w:rPr>
          <w:rFonts w:eastAsia="Aptos"/>
          <w:kern w:val="2"/>
          <w:szCs w:val="26"/>
          <w14:ligatures w14:val="standardContextual"/>
        </w:rPr>
      </w:pPr>
      <w:r w:rsidRPr="00F438D3">
        <w:rPr>
          <w:rFonts w:eastAsia="Aptos"/>
          <w:b/>
          <w:bCs/>
          <w:kern w:val="2"/>
          <w:szCs w:val="26"/>
          <w14:ligatures w14:val="standardContextual"/>
        </w:rPr>
        <w:t>12:20 pm</w:t>
      </w:r>
      <w:r w:rsidRPr="00F438D3">
        <w:rPr>
          <w:rFonts w:eastAsia="Aptos"/>
          <w:b/>
          <w:bCs/>
          <w:kern w:val="2"/>
          <w:szCs w:val="26"/>
          <w14:ligatures w14:val="standardContextual"/>
        </w:rPr>
        <w:tab/>
        <w:t>Adjourn Meeting</w:t>
      </w:r>
      <w:r w:rsidRPr="00F438D3">
        <w:rPr>
          <w:rFonts w:eastAsia="Aptos"/>
          <w:kern w:val="2"/>
          <w:szCs w:val="26"/>
          <w14:ligatures w14:val="standardContextual"/>
        </w:rPr>
        <w:tab/>
      </w:r>
      <w:bookmarkEnd w:id="0"/>
    </w:p>
    <w:p w14:paraId="1907E503" w14:textId="7E168CE7" w:rsidR="001E1616" w:rsidRPr="00934307" w:rsidRDefault="001E1616" w:rsidP="00F438D3">
      <w:pPr>
        <w:jc w:val="center"/>
        <w:rPr>
          <w:szCs w:val="26"/>
        </w:rPr>
      </w:pPr>
    </w:p>
    <w:sectPr w:rsidR="001E1616" w:rsidRPr="00934307" w:rsidSect="001B45FA">
      <w:pgSz w:w="12240" w:h="15840"/>
      <w:pgMar w:top="1440" w:right="1170" w:bottom="108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F26D" w14:textId="77777777" w:rsidR="00642B15" w:rsidRDefault="00642B15" w:rsidP="009434BF">
      <w:r>
        <w:separator/>
      </w:r>
    </w:p>
  </w:endnote>
  <w:endnote w:type="continuationSeparator" w:id="0">
    <w:p w14:paraId="589EF5E2" w14:textId="77777777" w:rsidR="00642B15" w:rsidRDefault="00642B15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C84F" w14:textId="77777777" w:rsidR="00642B15" w:rsidRDefault="00642B15" w:rsidP="009434BF">
      <w:r>
        <w:separator/>
      </w:r>
    </w:p>
  </w:footnote>
  <w:footnote w:type="continuationSeparator" w:id="0">
    <w:p w14:paraId="39ED7E38" w14:textId="77777777" w:rsidR="00642B15" w:rsidRDefault="00642B15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51A21"/>
    <w:multiLevelType w:val="hybridMultilevel"/>
    <w:tmpl w:val="48320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4" w15:restartNumberingAfterBreak="0">
    <w:nsid w:val="6CF364AA"/>
    <w:multiLevelType w:val="hybridMultilevel"/>
    <w:tmpl w:val="1FBEF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BB144F"/>
    <w:multiLevelType w:val="hybridMultilevel"/>
    <w:tmpl w:val="DFCE7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23F2B15"/>
    <w:multiLevelType w:val="hybridMultilevel"/>
    <w:tmpl w:val="A4887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FD6C58"/>
    <w:multiLevelType w:val="hybridMultilevel"/>
    <w:tmpl w:val="7D465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5"/>
  </w:num>
  <w:num w:numId="2" w16cid:durableId="1520579436">
    <w:abstractNumId w:val="12"/>
  </w:num>
  <w:num w:numId="3" w16cid:durableId="334459838">
    <w:abstractNumId w:val="5"/>
  </w:num>
  <w:num w:numId="4" w16cid:durableId="752358180">
    <w:abstractNumId w:val="0"/>
  </w:num>
  <w:num w:numId="5" w16cid:durableId="555317517">
    <w:abstractNumId w:val="3"/>
  </w:num>
  <w:num w:numId="6" w16cid:durableId="1375884877">
    <w:abstractNumId w:val="10"/>
  </w:num>
  <w:num w:numId="7" w16cid:durableId="1320118134">
    <w:abstractNumId w:val="1"/>
  </w:num>
  <w:num w:numId="8" w16cid:durableId="728116551">
    <w:abstractNumId w:val="13"/>
  </w:num>
  <w:num w:numId="9" w16cid:durableId="1931309684">
    <w:abstractNumId w:val="9"/>
  </w:num>
  <w:num w:numId="10" w16cid:durableId="907567924">
    <w:abstractNumId w:val="2"/>
  </w:num>
  <w:num w:numId="11" w16cid:durableId="1384866911">
    <w:abstractNumId w:val="8"/>
  </w:num>
  <w:num w:numId="12" w16cid:durableId="1364284873">
    <w:abstractNumId w:val="19"/>
  </w:num>
  <w:num w:numId="13" w16cid:durableId="666979171">
    <w:abstractNumId w:val="7"/>
  </w:num>
  <w:num w:numId="14" w16cid:durableId="99222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1"/>
  </w:num>
  <w:num w:numId="16" w16cid:durableId="100611646">
    <w:abstractNumId w:val="4"/>
  </w:num>
  <w:num w:numId="17" w16cid:durableId="1322931372">
    <w:abstractNumId w:val="7"/>
  </w:num>
  <w:num w:numId="18" w16cid:durableId="1105073787">
    <w:abstractNumId w:val="4"/>
  </w:num>
  <w:num w:numId="19" w16cid:durableId="39594484">
    <w:abstractNumId w:val="7"/>
  </w:num>
  <w:num w:numId="20" w16cid:durableId="2125229261">
    <w:abstractNumId w:val="6"/>
  </w:num>
  <w:num w:numId="21" w16cid:durableId="432942028">
    <w:abstractNumId w:val="14"/>
  </w:num>
  <w:num w:numId="22" w16cid:durableId="1697997102">
    <w:abstractNumId w:val="18"/>
  </w:num>
  <w:num w:numId="23" w16cid:durableId="1714966605">
    <w:abstractNumId w:val="17"/>
  </w:num>
  <w:num w:numId="24" w16cid:durableId="11560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13B76"/>
    <w:rsid w:val="00021A3D"/>
    <w:rsid w:val="00033BE2"/>
    <w:rsid w:val="00033E79"/>
    <w:rsid w:val="00041D2A"/>
    <w:rsid w:val="00042B2C"/>
    <w:rsid w:val="00043E50"/>
    <w:rsid w:val="00045C12"/>
    <w:rsid w:val="0005112D"/>
    <w:rsid w:val="00064377"/>
    <w:rsid w:val="000668C4"/>
    <w:rsid w:val="00074A45"/>
    <w:rsid w:val="000773ED"/>
    <w:rsid w:val="0008095C"/>
    <w:rsid w:val="00084ACA"/>
    <w:rsid w:val="00094152"/>
    <w:rsid w:val="000A48FC"/>
    <w:rsid w:val="000C1C99"/>
    <w:rsid w:val="000C3CF9"/>
    <w:rsid w:val="000C743D"/>
    <w:rsid w:val="000C7EA6"/>
    <w:rsid w:val="000C7FD3"/>
    <w:rsid w:val="000D6EB8"/>
    <w:rsid w:val="000E2F98"/>
    <w:rsid w:val="000E370A"/>
    <w:rsid w:val="000E587D"/>
    <w:rsid w:val="000E58B1"/>
    <w:rsid w:val="000F266F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B45FA"/>
    <w:rsid w:val="001C7E5F"/>
    <w:rsid w:val="001E1616"/>
    <w:rsid w:val="001F1A47"/>
    <w:rsid w:val="001F3410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644A2"/>
    <w:rsid w:val="0026577F"/>
    <w:rsid w:val="00282F1A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08BE"/>
    <w:rsid w:val="002F0C70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802A2"/>
    <w:rsid w:val="00495EC0"/>
    <w:rsid w:val="0049756E"/>
    <w:rsid w:val="004A100E"/>
    <w:rsid w:val="004B3E2A"/>
    <w:rsid w:val="004B491C"/>
    <w:rsid w:val="004C16FA"/>
    <w:rsid w:val="004D183B"/>
    <w:rsid w:val="004D7BA7"/>
    <w:rsid w:val="004F6004"/>
    <w:rsid w:val="004F6767"/>
    <w:rsid w:val="005203F4"/>
    <w:rsid w:val="005305DA"/>
    <w:rsid w:val="0053428C"/>
    <w:rsid w:val="00535265"/>
    <w:rsid w:val="005401F1"/>
    <w:rsid w:val="00552EFC"/>
    <w:rsid w:val="00556C47"/>
    <w:rsid w:val="0056635E"/>
    <w:rsid w:val="005734D7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1338F"/>
    <w:rsid w:val="00614778"/>
    <w:rsid w:val="00614939"/>
    <w:rsid w:val="006162D7"/>
    <w:rsid w:val="006169A1"/>
    <w:rsid w:val="00621521"/>
    <w:rsid w:val="006228EA"/>
    <w:rsid w:val="00636657"/>
    <w:rsid w:val="00637408"/>
    <w:rsid w:val="00642B15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74A1F"/>
    <w:rsid w:val="00781A84"/>
    <w:rsid w:val="00790F3F"/>
    <w:rsid w:val="00791E81"/>
    <w:rsid w:val="0079235F"/>
    <w:rsid w:val="00795BE0"/>
    <w:rsid w:val="007967A5"/>
    <w:rsid w:val="007A1EA0"/>
    <w:rsid w:val="007B0416"/>
    <w:rsid w:val="007B31FC"/>
    <w:rsid w:val="007B4B70"/>
    <w:rsid w:val="007C3463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9453D"/>
    <w:rsid w:val="00896787"/>
    <w:rsid w:val="008C065B"/>
    <w:rsid w:val="008C415E"/>
    <w:rsid w:val="008C5EF5"/>
    <w:rsid w:val="008C7A88"/>
    <w:rsid w:val="008E0AAC"/>
    <w:rsid w:val="00902357"/>
    <w:rsid w:val="009042E4"/>
    <w:rsid w:val="009161A3"/>
    <w:rsid w:val="00917EB0"/>
    <w:rsid w:val="00921408"/>
    <w:rsid w:val="00934307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0EBC"/>
    <w:rsid w:val="00B15B17"/>
    <w:rsid w:val="00B175C3"/>
    <w:rsid w:val="00B179F3"/>
    <w:rsid w:val="00B246BD"/>
    <w:rsid w:val="00B468DE"/>
    <w:rsid w:val="00B62271"/>
    <w:rsid w:val="00B734D9"/>
    <w:rsid w:val="00B75594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14C5F"/>
    <w:rsid w:val="00C249C9"/>
    <w:rsid w:val="00C27F25"/>
    <w:rsid w:val="00C4411C"/>
    <w:rsid w:val="00C458DE"/>
    <w:rsid w:val="00C57E48"/>
    <w:rsid w:val="00C62392"/>
    <w:rsid w:val="00C675F5"/>
    <w:rsid w:val="00C72532"/>
    <w:rsid w:val="00C80440"/>
    <w:rsid w:val="00CB2673"/>
    <w:rsid w:val="00CC1599"/>
    <w:rsid w:val="00CC5B85"/>
    <w:rsid w:val="00CE3333"/>
    <w:rsid w:val="00D00F99"/>
    <w:rsid w:val="00D07D63"/>
    <w:rsid w:val="00D16ACC"/>
    <w:rsid w:val="00D20C31"/>
    <w:rsid w:val="00D32B9F"/>
    <w:rsid w:val="00D37A2E"/>
    <w:rsid w:val="00D46F42"/>
    <w:rsid w:val="00D534BD"/>
    <w:rsid w:val="00D5388A"/>
    <w:rsid w:val="00D6105B"/>
    <w:rsid w:val="00D64B8D"/>
    <w:rsid w:val="00D70B6C"/>
    <w:rsid w:val="00D84F74"/>
    <w:rsid w:val="00D91F67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555A3"/>
    <w:rsid w:val="00E71B9D"/>
    <w:rsid w:val="00E72DE4"/>
    <w:rsid w:val="00EA0CC3"/>
    <w:rsid w:val="00EA3D1B"/>
    <w:rsid w:val="00EA5276"/>
    <w:rsid w:val="00EB2C5C"/>
    <w:rsid w:val="00EB3157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358BD"/>
    <w:rsid w:val="00F438D3"/>
    <w:rsid w:val="00F43FAF"/>
    <w:rsid w:val="00F52C13"/>
    <w:rsid w:val="00F53DA1"/>
    <w:rsid w:val="00F60617"/>
    <w:rsid w:val="00F63553"/>
    <w:rsid w:val="00F65D09"/>
    <w:rsid w:val="00F74BEB"/>
    <w:rsid w:val="00F74CC1"/>
    <w:rsid w:val="00F760AA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CommentReference">
    <w:name w:val="annotation reference"/>
    <w:basedOn w:val="DefaultParagraphFont"/>
    <w:uiPriority w:val="99"/>
    <w:unhideWhenUsed/>
    <w:rsid w:val="007C3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463"/>
    <w:pPr>
      <w:spacing w:after="160"/>
    </w:pPr>
    <w:rPr>
      <w:rFonts w:ascii="Calibri" w:eastAsiaTheme="minorHAnsi" w:hAnsi="Calibri" w:cs="Calibr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463"/>
    <w:rPr>
      <w:rFonts w:ascii="Calibri" w:eastAsiaTheme="minorHAnsi" w:hAnsi="Calibr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2031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Williams, Aubrie</cp:lastModifiedBy>
  <cp:revision>54</cp:revision>
  <cp:lastPrinted>2020-03-05T22:24:00Z</cp:lastPrinted>
  <dcterms:created xsi:type="dcterms:W3CDTF">2020-08-07T19:23:00Z</dcterms:created>
  <dcterms:modified xsi:type="dcterms:W3CDTF">2025-12-11T19:05:00Z</dcterms:modified>
</cp:coreProperties>
</file>