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800A" w14:textId="6B746911" w:rsidR="001675C6" w:rsidRPr="003612A7" w:rsidRDefault="003B1212" w:rsidP="00415272">
      <w:pPr>
        <w:suppressLineNumbers/>
        <w:jc w:val="right"/>
        <w:rPr>
          <w:b/>
          <w:bCs/>
        </w:rPr>
      </w:pPr>
      <w:r w:rsidRPr="003612A7">
        <w:rPr>
          <w:b/>
          <w:bCs/>
        </w:rPr>
        <w:t>SP.2</w:t>
      </w:r>
      <w:r w:rsidR="001A1266">
        <w:rPr>
          <w:b/>
          <w:bCs/>
        </w:rPr>
        <w:t>6</w:t>
      </w:r>
      <w:r w:rsidRPr="003612A7">
        <w:rPr>
          <w:b/>
          <w:bCs/>
        </w:rPr>
        <w:t>.</w:t>
      </w:r>
      <w:r w:rsidR="005C5932">
        <w:rPr>
          <w:b/>
          <w:bCs/>
        </w:rPr>
        <w:t>03</w:t>
      </w:r>
    </w:p>
    <w:p w14:paraId="3924583A" w14:textId="1F1ADAD7" w:rsidR="007B1743" w:rsidRPr="00824F1A" w:rsidRDefault="008877E3" w:rsidP="007B1743">
      <w:pPr>
        <w:suppressLineNumbers/>
        <w:jc w:val="right"/>
        <w:rPr>
          <w:rFonts w:cstheme="minorHAnsi"/>
          <w:szCs w:val="24"/>
        </w:rPr>
      </w:pPr>
      <w:r>
        <w:rPr>
          <w:rFonts w:cstheme="minorHAnsi"/>
          <w:szCs w:val="24"/>
        </w:rPr>
        <w:t>November 10</w:t>
      </w:r>
      <w:r w:rsidR="00824F1A" w:rsidRPr="00824F1A">
        <w:rPr>
          <w:rFonts w:cstheme="minorHAnsi"/>
          <w:szCs w:val="24"/>
        </w:rPr>
        <w:t>, 2025</w:t>
      </w:r>
    </w:p>
    <w:p w14:paraId="251DDBBD" w14:textId="77777777" w:rsidR="001675C6" w:rsidRPr="009A53AC" w:rsidRDefault="001675C6" w:rsidP="00415272">
      <w:pPr>
        <w:suppressLineNumbers/>
        <w:jc w:val="right"/>
      </w:pPr>
    </w:p>
    <w:p w14:paraId="0583BA74" w14:textId="11EFDFD0" w:rsidR="001675C6" w:rsidRPr="00CA15AB" w:rsidRDefault="009A53AC" w:rsidP="00CA15AB">
      <w:pPr>
        <w:pStyle w:val="Heading1"/>
      </w:pPr>
      <w:r w:rsidRPr="00CA15AB">
        <w:t>University of Illinois Urbana-Champaign Senate</w:t>
      </w:r>
    </w:p>
    <w:p w14:paraId="5F2DA8D0" w14:textId="532060FB" w:rsidR="009A53AC" w:rsidRPr="009A53AC" w:rsidRDefault="009A53AC" w:rsidP="00415272">
      <w:pPr>
        <w:suppressLineNumbers/>
        <w:jc w:val="center"/>
        <w:rPr>
          <w:smallCaps/>
        </w:rPr>
      </w:pPr>
      <w:r w:rsidRPr="009A53AC">
        <w:rPr>
          <w:smallCaps/>
        </w:rPr>
        <w:t>Committee on University Statutes and Senate Procedures</w:t>
      </w:r>
    </w:p>
    <w:p w14:paraId="485679E8" w14:textId="59B2A78C" w:rsidR="001675C6" w:rsidRPr="009A53AC" w:rsidRDefault="003B1212" w:rsidP="00415272">
      <w:pPr>
        <w:suppressLineNumbers/>
        <w:jc w:val="center"/>
      </w:pPr>
      <w:r w:rsidRPr="009A53AC">
        <w:t>(</w:t>
      </w:r>
      <w:r w:rsidR="008877E3">
        <w:t>Final</w:t>
      </w:r>
      <w:r w:rsidRPr="009A53AC">
        <w:t xml:space="preserve">; </w:t>
      </w:r>
      <w:r w:rsidR="008877E3">
        <w:t>Action</w:t>
      </w:r>
      <w:r w:rsidRPr="009A53AC">
        <w:t>)</w:t>
      </w:r>
    </w:p>
    <w:p w14:paraId="388F8243" w14:textId="77777777" w:rsidR="001675C6" w:rsidRPr="009A53AC" w:rsidRDefault="001675C6" w:rsidP="00415272">
      <w:pPr>
        <w:suppressLineNumbers/>
        <w:rPr>
          <w:rFonts w:asciiTheme="minorHAnsi" w:hAnsiTheme="minorHAnsi" w:cstheme="minorHAnsi"/>
          <w:szCs w:val="24"/>
        </w:rPr>
      </w:pPr>
    </w:p>
    <w:p w14:paraId="74851B07" w14:textId="6C07DD2D" w:rsidR="001675C6" w:rsidRPr="009A53AC" w:rsidRDefault="003B1212" w:rsidP="00EF33EE">
      <w:pPr>
        <w:suppressLineNumbers/>
        <w:ind w:left="1440" w:hanging="1440"/>
        <w:rPr>
          <w:rFonts w:asciiTheme="minorHAnsi" w:hAnsiTheme="minorHAnsi" w:cstheme="minorHAnsi"/>
          <w:szCs w:val="24"/>
        </w:rPr>
      </w:pPr>
      <w:r w:rsidRPr="009A53AC">
        <w:rPr>
          <w:rFonts w:asciiTheme="minorHAnsi" w:hAnsiTheme="minorHAnsi" w:cstheme="minorHAnsi"/>
          <w:szCs w:val="24"/>
        </w:rPr>
        <w:t>SP.2</w:t>
      </w:r>
      <w:r w:rsidR="001A1266">
        <w:rPr>
          <w:rFonts w:asciiTheme="minorHAnsi" w:hAnsiTheme="minorHAnsi" w:cstheme="minorHAnsi"/>
          <w:szCs w:val="24"/>
        </w:rPr>
        <w:t>6</w:t>
      </w:r>
      <w:r w:rsidRPr="009A53AC">
        <w:rPr>
          <w:rFonts w:asciiTheme="minorHAnsi" w:hAnsiTheme="minorHAnsi" w:cstheme="minorHAnsi"/>
          <w:szCs w:val="24"/>
        </w:rPr>
        <w:t>.</w:t>
      </w:r>
      <w:r w:rsidR="005C5932">
        <w:rPr>
          <w:rFonts w:asciiTheme="minorHAnsi" w:hAnsiTheme="minorHAnsi" w:cstheme="minorHAnsi"/>
          <w:szCs w:val="24"/>
        </w:rPr>
        <w:t>03</w:t>
      </w:r>
      <w:r w:rsidR="00EF33EE">
        <w:rPr>
          <w:rFonts w:asciiTheme="minorHAnsi" w:hAnsiTheme="minorHAnsi" w:cstheme="minorHAnsi"/>
          <w:szCs w:val="24"/>
        </w:rPr>
        <w:tab/>
      </w:r>
      <w:r w:rsidR="003369AE" w:rsidRPr="003369AE">
        <w:rPr>
          <w:rFonts w:asciiTheme="minorHAnsi" w:hAnsiTheme="minorHAnsi" w:cstheme="minorHAnsi"/>
          <w:szCs w:val="24"/>
        </w:rPr>
        <w:t xml:space="preserve">Proposed Revision to the </w:t>
      </w:r>
      <w:r w:rsidR="003369AE" w:rsidRPr="003369AE">
        <w:rPr>
          <w:rFonts w:asciiTheme="minorHAnsi" w:hAnsiTheme="minorHAnsi" w:cstheme="minorHAnsi"/>
          <w:i/>
          <w:iCs/>
          <w:szCs w:val="24"/>
        </w:rPr>
        <w:t>Constitution</w:t>
      </w:r>
      <w:r w:rsidR="003369AE" w:rsidRPr="003369AE">
        <w:rPr>
          <w:rFonts w:asciiTheme="minorHAnsi" w:hAnsiTheme="minorHAnsi" w:cstheme="minorHAnsi"/>
          <w:szCs w:val="24"/>
        </w:rPr>
        <w:t>, Article II, Section 10</w:t>
      </w:r>
      <w:r w:rsidR="00B3786F">
        <w:rPr>
          <w:rFonts w:asciiTheme="minorHAnsi" w:hAnsiTheme="minorHAnsi" w:cstheme="minorHAnsi"/>
          <w:szCs w:val="24"/>
        </w:rPr>
        <w:t xml:space="preserve"> and</w:t>
      </w:r>
      <w:r w:rsidR="003369AE">
        <w:rPr>
          <w:rFonts w:asciiTheme="minorHAnsi" w:hAnsiTheme="minorHAnsi" w:cstheme="minorHAnsi"/>
          <w:szCs w:val="24"/>
        </w:rPr>
        <w:t xml:space="preserve"> </w:t>
      </w:r>
      <w:r w:rsidR="003369AE" w:rsidRPr="003369AE">
        <w:rPr>
          <w:rFonts w:asciiTheme="minorHAnsi" w:hAnsiTheme="minorHAnsi" w:cstheme="minorHAnsi"/>
          <w:szCs w:val="24"/>
        </w:rPr>
        <w:t xml:space="preserve">Article V, Sections 1-2 </w:t>
      </w:r>
      <w:r w:rsidR="004C5157">
        <w:rPr>
          <w:rFonts w:asciiTheme="minorHAnsi" w:hAnsiTheme="minorHAnsi" w:cstheme="minorHAnsi"/>
          <w:szCs w:val="24"/>
        </w:rPr>
        <w:t>(</w:t>
      </w:r>
      <w:r w:rsidR="003369AE" w:rsidRPr="003369AE">
        <w:rPr>
          <w:rFonts w:asciiTheme="minorHAnsi" w:hAnsiTheme="minorHAnsi" w:cstheme="minorHAnsi"/>
          <w:szCs w:val="24"/>
        </w:rPr>
        <w:t>reference to the University of Illinois Chicago College of Medicine at Urbana-Champaign</w:t>
      </w:r>
      <w:r w:rsidR="004C5157">
        <w:rPr>
          <w:rFonts w:asciiTheme="minorHAnsi" w:hAnsiTheme="minorHAnsi" w:cstheme="minorHAnsi"/>
          <w:szCs w:val="24"/>
        </w:rPr>
        <w:t>)</w:t>
      </w:r>
    </w:p>
    <w:p w14:paraId="316AE1D1" w14:textId="77777777" w:rsidR="001675C6" w:rsidRPr="009A53AC" w:rsidRDefault="001675C6" w:rsidP="00415272">
      <w:pPr>
        <w:suppressLineNumbers/>
        <w:rPr>
          <w:rFonts w:asciiTheme="minorHAnsi" w:hAnsiTheme="minorHAnsi" w:cstheme="minorHAnsi"/>
          <w:szCs w:val="24"/>
        </w:rPr>
      </w:pPr>
    </w:p>
    <w:p w14:paraId="6C65D595" w14:textId="0CE305BA" w:rsidR="001675C6" w:rsidRPr="009A53AC" w:rsidRDefault="009A53AC" w:rsidP="00415272">
      <w:pPr>
        <w:suppressLineNumbers/>
        <w:rPr>
          <w:rFonts w:asciiTheme="minorHAnsi" w:hAnsiTheme="minorHAnsi" w:cstheme="minorHAnsi"/>
          <w:szCs w:val="24"/>
        </w:rPr>
      </w:pPr>
      <w:r w:rsidRPr="009A53AC">
        <w:rPr>
          <w:b/>
          <w:bCs/>
          <w:smallCaps/>
        </w:rPr>
        <w:t>Background</w:t>
      </w:r>
    </w:p>
    <w:p w14:paraId="4B1620CF" w14:textId="04BD02C2" w:rsidR="00DD2147" w:rsidRDefault="00B3786F" w:rsidP="003369AE">
      <w:pPr>
        <w:suppressLineNumbers/>
        <w:rPr>
          <w:rFonts w:eastAsia="Times New Roman" w:cs="Times New Roman"/>
          <w:color w:val="000000"/>
          <w:szCs w:val="24"/>
        </w:rPr>
      </w:pPr>
      <w:r>
        <w:rPr>
          <w:rFonts w:eastAsia="Times New Roman" w:cs="Times New Roman"/>
          <w:color w:val="000000"/>
          <w:szCs w:val="24"/>
        </w:rPr>
        <w:t>With the closure of t</w:t>
      </w:r>
      <w:r w:rsidR="003369AE" w:rsidRPr="003369AE">
        <w:rPr>
          <w:rFonts w:eastAsia="Times New Roman" w:cs="Times New Roman"/>
          <w:color w:val="000000"/>
          <w:szCs w:val="24"/>
        </w:rPr>
        <w:t xml:space="preserve">he University of Illinois Chicago </w:t>
      </w:r>
      <w:r>
        <w:rPr>
          <w:rFonts w:eastAsia="Times New Roman" w:cs="Times New Roman"/>
          <w:color w:val="000000"/>
          <w:szCs w:val="24"/>
        </w:rPr>
        <w:t xml:space="preserve">(UIC) </w:t>
      </w:r>
      <w:r w:rsidR="003369AE" w:rsidRPr="003369AE">
        <w:rPr>
          <w:rFonts w:eastAsia="Times New Roman" w:cs="Times New Roman"/>
          <w:color w:val="000000"/>
          <w:szCs w:val="24"/>
        </w:rPr>
        <w:t>College of Medicine at Urbana-Champaign</w:t>
      </w:r>
      <w:r>
        <w:rPr>
          <w:rFonts w:eastAsia="Times New Roman" w:cs="Times New Roman"/>
          <w:color w:val="000000"/>
          <w:szCs w:val="24"/>
        </w:rPr>
        <w:t>,</w:t>
      </w:r>
      <w:r w:rsidR="003369AE" w:rsidRPr="003369AE">
        <w:rPr>
          <w:rFonts w:eastAsia="Times New Roman" w:cs="Times New Roman"/>
          <w:color w:val="000000"/>
          <w:szCs w:val="24"/>
        </w:rPr>
        <w:t xml:space="preserve"> th</w:t>
      </w:r>
      <w:r>
        <w:rPr>
          <w:rFonts w:eastAsia="Times New Roman" w:cs="Times New Roman"/>
          <w:color w:val="000000"/>
          <w:szCs w:val="24"/>
        </w:rPr>
        <w:t xml:space="preserve">is </w:t>
      </w:r>
      <w:r w:rsidR="003369AE" w:rsidRPr="003369AE">
        <w:rPr>
          <w:rFonts w:eastAsia="Times New Roman" w:cs="Times New Roman"/>
          <w:color w:val="000000"/>
          <w:szCs w:val="24"/>
        </w:rPr>
        <w:t>proposal removes mention of th</w:t>
      </w:r>
      <w:r>
        <w:rPr>
          <w:rFonts w:eastAsia="Times New Roman" w:cs="Times New Roman"/>
          <w:color w:val="000000"/>
          <w:szCs w:val="24"/>
        </w:rPr>
        <w:t xml:space="preserve">is college </w:t>
      </w:r>
      <w:r w:rsidR="003369AE" w:rsidRPr="003369AE">
        <w:rPr>
          <w:rFonts w:eastAsia="Times New Roman" w:cs="Times New Roman"/>
          <w:color w:val="000000"/>
          <w:szCs w:val="24"/>
        </w:rPr>
        <w:t xml:space="preserve">from the Senate </w:t>
      </w:r>
      <w:r w:rsidR="003369AE" w:rsidRPr="003369AE">
        <w:rPr>
          <w:rFonts w:eastAsia="Times New Roman" w:cs="Times New Roman"/>
          <w:i/>
          <w:color w:val="000000"/>
          <w:szCs w:val="24"/>
        </w:rPr>
        <w:t>Constitution</w:t>
      </w:r>
      <w:r w:rsidR="003369AE" w:rsidRPr="003369AE">
        <w:rPr>
          <w:rFonts w:eastAsia="Times New Roman" w:cs="Times New Roman"/>
          <w:color w:val="000000"/>
          <w:szCs w:val="24"/>
        </w:rPr>
        <w:t xml:space="preserve">. The Carle Illinois College of Medicine </w:t>
      </w:r>
      <w:r w:rsidR="00D56B21">
        <w:rPr>
          <w:rFonts w:eastAsia="Times New Roman" w:cs="Times New Roman"/>
          <w:color w:val="000000"/>
          <w:szCs w:val="24"/>
        </w:rPr>
        <w:t>is treated</w:t>
      </w:r>
      <w:r w:rsidR="003369AE" w:rsidRPr="003369AE">
        <w:rPr>
          <w:rFonts w:eastAsia="Times New Roman" w:cs="Times New Roman"/>
          <w:color w:val="000000"/>
          <w:szCs w:val="24"/>
        </w:rPr>
        <w:t xml:space="preserve"> the same as all other colleges and does not need to be singled out in the Senate </w:t>
      </w:r>
      <w:r w:rsidR="003369AE" w:rsidRPr="003369AE">
        <w:rPr>
          <w:rFonts w:eastAsia="Times New Roman" w:cs="Times New Roman"/>
          <w:i/>
          <w:color w:val="000000"/>
          <w:szCs w:val="24"/>
        </w:rPr>
        <w:t>Constitution</w:t>
      </w:r>
      <w:r w:rsidR="003369AE" w:rsidRPr="003369AE">
        <w:rPr>
          <w:rFonts w:eastAsia="Times New Roman" w:cs="Times New Roman"/>
          <w:color w:val="000000"/>
          <w:szCs w:val="24"/>
        </w:rPr>
        <w:t>.</w:t>
      </w:r>
    </w:p>
    <w:p w14:paraId="183CF22C" w14:textId="77777777" w:rsidR="00DD2147" w:rsidRDefault="00DD2147" w:rsidP="00415272">
      <w:pPr>
        <w:suppressLineNumbers/>
        <w:rPr>
          <w:rFonts w:asciiTheme="minorHAnsi" w:hAnsiTheme="minorHAnsi" w:cstheme="minorHAnsi"/>
          <w:szCs w:val="24"/>
        </w:rPr>
      </w:pPr>
    </w:p>
    <w:p w14:paraId="4F457343" w14:textId="4ACFD24F" w:rsidR="001675C6" w:rsidRPr="009A53AC" w:rsidRDefault="009A53AC" w:rsidP="00415272">
      <w:pPr>
        <w:suppressLineNumbers/>
        <w:rPr>
          <w:rFonts w:asciiTheme="minorHAnsi" w:hAnsiTheme="minorHAnsi" w:cstheme="minorHAnsi"/>
          <w:szCs w:val="24"/>
        </w:rPr>
      </w:pPr>
      <w:r w:rsidRPr="009A53AC">
        <w:rPr>
          <w:b/>
          <w:bCs/>
          <w:smallCaps/>
        </w:rPr>
        <w:t>Recommendation</w:t>
      </w:r>
    </w:p>
    <w:p w14:paraId="7D4E35F1" w14:textId="2FF1BC87" w:rsidR="002F1D4D" w:rsidRDefault="003B1212" w:rsidP="00415272">
      <w:pPr>
        <w:suppressLineNumbers/>
        <w:rPr>
          <w:rFonts w:asciiTheme="minorHAnsi" w:hAnsiTheme="minorHAnsi" w:cstheme="minorHAnsi"/>
          <w:szCs w:val="24"/>
        </w:rPr>
      </w:pPr>
      <w:r w:rsidRPr="009A53AC">
        <w:rPr>
          <w:rFonts w:asciiTheme="minorHAnsi" w:hAnsiTheme="minorHAnsi" w:cstheme="minorHAnsi"/>
          <w:szCs w:val="24"/>
        </w:rPr>
        <w:t xml:space="preserve">The Senate Committee on University Statutes and Senate Procedures recommends the approval of the following </w:t>
      </w:r>
      <w:r w:rsidR="002F1D4D">
        <w:rPr>
          <w:rFonts w:asciiTheme="minorHAnsi" w:hAnsiTheme="minorHAnsi" w:cstheme="minorHAnsi"/>
          <w:szCs w:val="24"/>
        </w:rPr>
        <w:t xml:space="preserve">proposed </w:t>
      </w:r>
      <w:r w:rsidRPr="009A53AC">
        <w:rPr>
          <w:rFonts w:asciiTheme="minorHAnsi" w:hAnsiTheme="minorHAnsi" w:cstheme="minorHAnsi"/>
          <w:szCs w:val="24"/>
        </w:rPr>
        <w:t xml:space="preserve">revision to the </w:t>
      </w:r>
      <w:r w:rsidR="003369AE">
        <w:rPr>
          <w:i/>
          <w:szCs w:val="24"/>
        </w:rPr>
        <w:t>Constitution</w:t>
      </w:r>
      <w:r w:rsidRPr="009A53AC">
        <w:rPr>
          <w:rFonts w:asciiTheme="minorHAnsi" w:hAnsiTheme="minorHAnsi" w:cstheme="minorHAnsi"/>
          <w:szCs w:val="24"/>
        </w:rPr>
        <w:t xml:space="preserve">. Text to be deleted is </w:t>
      </w:r>
      <w:r w:rsidRPr="009A53AC">
        <w:rPr>
          <w:rFonts w:asciiTheme="minorHAnsi" w:hAnsiTheme="minorHAnsi" w:cstheme="minorHAnsi"/>
          <w:strike/>
          <w:szCs w:val="24"/>
        </w:rPr>
        <w:t xml:space="preserve">struck through </w:t>
      </w:r>
      <w:r w:rsidRPr="009A53AC">
        <w:rPr>
          <w:rFonts w:asciiTheme="minorHAnsi" w:hAnsiTheme="minorHAnsi" w:cstheme="minorHAnsi"/>
          <w:szCs w:val="24"/>
        </w:rPr>
        <w:t xml:space="preserve">and text to be added is </w:t>
      </w:r>
      <w:r w:rsidRPr="009A53AC">
        <w:rPr>
          <w:rFonts w:asciiTheme="minorHAnsi" w:hAnsiTheme="minorHAnsi" w:cstheme="minorHAnsi"/>
          <w:szCs w:val="24"/>
          <w:u w:val="single"/>
        </w:rPr>
        <w:t>underlined</w:t>
      </w:r>
      <w:r w:rsidRPr="009A53AC">
        <w:rPr>
          <w:rFonts w:asciiTheme="minorHAnsi" w:hAnsiTheme="minorHAnsi" w:cstheme="minorHAnsi"/>
          <w:szCs w:val="24"/>
        </w:rPr>
        <w:t xml:space="preserve">. </w:t>
      </w:r>
      <w:r w:rsidR="002F1D4D">
        <w:rPr>
          <w:rFonts w:asciiTheme="minorHAnsi" w:hAnsiTheme="minorHAnsi" w:cstheme="minorHAnsi"/>
          <w:szCs w:val="24"/>
        </w:rPr>
        <w:t xml:space="preserve">Amendments to the </w:t>
      </w:r>
      <w:r w:rsidR="003369AE">
        <w:rPr>
          <w:i/>
          <w:szCs w:val="24"/>
        </w:rPr>
        <w:t xml:space="preserve">Constitution </w:t>
      </w:r>
      <w:r w:rsidRPr="009A53AC">
        <w:rPr>
          <w:rFonts w:asciiTheme="minorHAnsi" w:hAnsiTheme="minorHAnsi" w:cstheme="minorHAnsi"/>
          <w:szCs w:val="24"/>
        </w:rPr>
        <w:t xml:space="preserve">require two-thirds </w:t>
      </w:r>
      <w:r w:rsidR="002F1D4D">
        <w:rPr>
          <w:rFonts w:asciiTheme="minorHAnsi" w:hAnsiTheme="minorHAnsi" w:cstheme="minorHAnsi"/>
          <w:szCs w:val="24"/>
        </w:rPr>
        <w:t>approval by the</w:t>
      </w:r>
      <w:r w:rsidRPr="009A53AC">
        <w:rPr>
          <w:rFonts w:asciiTheme="minorHAnsi" w:hAnsiTheme="minorHAnsi" w:cstheme="minorHAnsi"/>
          <w:szCs w:val="24"/>
        </w:rPr>
        <w:t xml:space="preserve"> Senate.</w:t>
      </w:r>
      <w:r w:rsidR="003369AE">
        <w:rPr>
          <w:rFonts w:asciiTheme="minorHAnsi" w:hAnsiTheme="minorHAnsi" w:cstheme="minorHAnsi"/>
          <w:szCs w:val="24"/>
        </w:rPr>
        <w:t xml:space="preserve"> </w:t>
      </w:r>
    </w:p>
    <w:p w14:paraId="27CE9286" w14:textId="77777777" w:rsidR="003369AE" w:rsidRDefault="003369AE" w:rsidP="00415272">
      <w:pPr>
        <w:suppressLineNumbers/>
        <w:rPr>
          <w:rFonts w:asciiTheme="minorHAnsi" w:hAnsiTheme="minorHAnsi" w:cstheme="minorHAnsi"/>
          <w:szCs w:val="24"/>
        </w:rPr>
      </w:pPr>
    </w:p>
    <w:p w14:paraId="253B8A96" w14:textId="02803A76" w:rsidR="001675C6" w:rsidRPr="009A53AC" w:rsidRDefault="003369AE" w:rsidP="00A77B18">
      <w:pPr>
        <w:spacing w:line="360" w:lineRule="auto"/>
        <w:rPr>
          <w:b/>
          <w:bCs/>
        </w:rPr>
      </w:pPr>
      <w:r>
        <w:rPr>
          <w:b/>
          <w:bCs/>
        </w:rPr>
        <w:t xml:space="preserve">PROPOSED </w:t>
      </w:r>
      <w:r w:rsidR="003B1212" w:rsidRPr="009A53AC">
        <w:rPr>
          <w:b/>
          <w:bCs/>
        </w:rPr>
        <w:t xml:space="preserve">REVISION TO THE </w:t>
      </w:r>
      <w:r>
        <w:rPr>
          <w:b/>
          <w:bCs/>
          <w:i/>
        </w:rPr>
        <w:t>CONSTITUTION</w:t>
      </w:r>
      <w:r>
        <w:rPr>
          <w:b/>
          <w:bCs/>
          <w:iCs/>
        </w:rPr>
        <w:t xml:space="preserve"> ARTICLES II AND V</w:t>
      </w:r>
      <w:r w:rsidR="00840E53">
        <w:rPr>
          <w:b/>
          <w:bCs/>
        </w:rPr>
        <w:t xml:space="preserve"> </w:t>
      </w:r>
    </w:p>
    <w:p w14:paraId="2490FE09" w14:textId="77777777" w:rsidR="00132D7C" w:rsidRDefault="00132D7C" w:rsidP="00840E53">
      <w:pPr>
        <w:spacing w:line="360" w:lineRule="auto"/>
        <w:ind w:left="360" w:hanging="360"/>
        <w:rPr>
          <w:rFonts w:asciiTheme="minorHAnsi" w:hAnsiTheme="minorHAnsi" w:cstheme="minorHAnsi"/>
          <w:b/>
          <w:bCs/>
          <w:smallCaps/>
          <w:szCs w:val="24"/>
        </w:rPr>
      </w:pPr>
      <w:bookmarkStart w:id="0" w:name="2._Committee_on_Academic_Freedom_and_Ten"/>
      <w:bookmarkEnd w:id="0"/>
    </w:p>
    <w:p w14:paraId="7B22EF49" w14:textId="6916A3A6" w:rsidR="00840E53" w:rsidRPr="005150FD" w:rsidRDefault="003369AE" w:rsidP="00840E53">
      <w:pPr>
        <w:spacing w:line="360" w:lineRule="auto"/>
        <w:ind w:left="360" w:hanging="360"/>
        <w:rPr>
          <w:rFonts w:asciiTheme="minorHAnsi" w:hAnsiTheme="minorHAnsi" w:cstheme="minorHAnsi"/>
          <w:b/>
          <w:bCs/>
          <w:smallCaps/>
          <w:szCs w:val="24"/>
        </w:rPr>
      </w:pPr>
      <w:r w:rsidRPr="003369AE">
        <w:rPr>
          <w:rFonts w:asciiTheme="minorHAnsi" w:hAnsiTheme="minorHAnsi" w:cstheme="minorHAnsi"/>
          <w:b/>
          <w:bCs/>
          <w:smallCaps/>
          <w:szCs w:val="24"/>
        </w:rPr>
        <w:t xml:space="preserve">Article II – </w:t>
      </w:r>
      <w:r w:rsidRPr="005150FD">
        <w:rPr>
          <w:rFonts w:asciiTheme="minorHAnsi" w:hAnsiTheme="minorHAnsi" w:cstheme="minorHAnsi"/>
          <w:b/>
          <w:bCs/>
          <w:smallCaps/>
          <w:szCs w:val="24"/>
        </w:rPr>
        <w:t>Faculty Representation</w:t>
      </w:r>
    </w:p>
    <w:p w14:paraId="462433C9" w14:textId="133FCE4F" w:rsidR="003369AE" w:rsidRPr="00E529C1" w:rsidRDefault="003369AE" w:rsidP="003369AE">
      <w:pPr>
        <w:spacing w:line="360" w:lineRule="auto"/>
        <w:rPr>
          <w:rFonts w:asciiTheme="minorHAnsi" w:hAnsiTheme="minorHAnsi" w:cstheme="minorHAnsi"/>
          <w:strike/>
          <w:szCs w:val="24"/>
        </w:rPr>
      </w:pPr>
      <w:r w:rsidRPr="005150FD">
        <w:rPr>
          <w:rFonts w:asciiTheme="minorHAnsi" w:hAnsiTheme="minorHAnsi" w:cstheme="minorHAnsi"/>
          <w:b/>
          <w:bCs/>
          <w:strike/>
          <w:szCs w:val="24"/>
        </w:rPr>
        <w:t xml:space="preserve">Section 10. </w:t>
      </w:r>
      <w:r w:rsidRPr="005150FD">
        <w:rPr>
          <w:rFonts w:asciiTheme="minorHAnsi" w:hAnsiTheme="minorHAnsi" w:cstheme="minorHAnsi"/>
          <w:strike/>
          <w:szCs w:val="24"/>
        </w:rPr>
        <w:t>The faculty electorate of the College of Medicine at Urbana-Champaign shall be entitled to elect voting members of the Senate. The provisions of this Article shall apply to these members.</w:t>
      </w:r>
    </w:p>
    <w:p w14:paraId="54FBBDE9" w14:textId="77777777" w:rsidR="003369AE" w:rsidRDefault="003369AE" w:rsidP="003369AE">
      <w:pPr>
        <w:spacing w:line="360" w:lineRule="auto"/>
        <w:rPr>
          <w:rFonts w:asciiTheme="minorHAnsi" w:hAnsiTheme="minorHAnsi" w:cstheme="minorHAnsi"/>
          <w:szCs w:val="24"/>
        </w:rPr>
      </w:pPr>
    </w:p>
    <w:p w14:paraId="4047FB9F" w14:textId="7B38E3C0" w:rsidR="003369AE" w:rsidRPr="003369AE" w:rsidRDefault="003369AE" w:rsidP="003369AE">
      <w:pPr>
        <w:spacing w:line="360" w:lineRule="auto"/>
        <w:rPr>
          <w:rFonts w:asciiTheme="minorHAnsi" w:hAnsiTheme="minorHAnsi" w:cstheme="minorHAnsi"/>
          <w:b/>
          <w:bCs/>
          <w:smallCaps/>
          <w:szCs w:val="24"/>
        </w:rPr>
      </w:pPr>
      <w:r w:rsidRPr="003369AE">
        <w:rPr>
          <w:rFonts w:asciiTheme="minorHAnsi" w:hAnsiTheme="minorHAnsi" w:cstheme="minorHAnsi"/>
          <w:b/>
          <w:bCs/>
          <w:smallCaps/>
          <w:szCs w:val="24"/>
        </w:rPr>
        <w:t>Article V – Administrative Participation</w:t>
      </w:r>
    </w:p>
    <w:p w14:paraId="7EEAA0D1" w14:textId="77777777" w:rsidR="003369AE" w:rsidRPr="003369AE" w:rsidRDefault="003369AE" w:rsidP="003369AE">
      <w:pPr>
        <w:spacing w:line="360" w:lineRule="auto"/>
        <w:rPr>
          <w:rFonts w:asciiTheme="minorHAnsi" w:hAnsiTheme="minorHAnsi" w:cstheme="minorHAnsi"/>
          <w:szCs w:val="24"/>
        </w:rPr>
      </w:pPr>
      <w:r w:rsidRPr="003369AE">
        <w:rPr>
          <w:rFonts w:asciiTheme="minorHAnsi" w:hAnsiTheme="minorHAnsi" w:cstheme="minorHAnsi"/>
          <w:b/>
          <w:bCs/>
          <w:szCs w:val="24"/>
        </w:rPr>
        <w:t>Section 1.</w:t>
      </w:r>
      <w:r w:rsidRPr="003369AE">
        <w:rPr>
          <w:rFonts w:asciiTheme="minorHAnsi" w:hAnsiTheme="minorHAnsi" w:cstheme="minorHAnsi"/>
          <w:szCs w:val="24"/>
        </w:rPr>
        <w:t xml:space="preserve"> The following shall be </w:t>
      </w:r>
      <w:r w:rsidRPr="003369AE">
        <w:rPr>
          <w:rFonts w:asciiTheme="minorHAnsi" w:hAnsiTheme="minorHAnsi" w:cstheme="minorHAnsi"/>
          <w:i/>
          <w:iCs/>
          <w:szCs w:val="24"/>
        </w:rPr>
        <w:t>ex officio</w:t>
      </w:r>
      <w:r w:rsidRPr="003369AE">
        <w:rPr>
          <w:rFonts w:asciiTheme="minorHAnsi" w:hAnsiTheme="minorHAnsi" w:cstheme="minorHAnsi"/>
          <w:szCs w:val="24"/>
        </w:rPr>
        <w:t xml:space="preserve"> members of the Senate:</w:t>
      </w:r>
    </w:p>
    <w:p w14:paraId="171FC9C0" w14:textId="5B445B2D" w:rsidR="003369AE" w:rsidRPr="005150FD" w:rsidRDefault="003369AE" w:rsidP="003369AE">
      <w:pPr>
        <w:spacing w:line="360" w:lineRule="auto"/>
        <w:ind w:left="720" w:hanging="360"/>
        <w:rPr>
          <w:rFonts w:asciiTheme="minorHAnsi" w:hAnsiTheme="minorHAnsi" w:cstheme="minorHAnsi"/>
          <w:szCs w:val="24"/>
        </w:rPr>
      </w:pPr>
      <w:r>
        <w:rPr>
          <w:rFonts w:asciiTheme="minorHAnsi" w:hAnsiTheme="minorHAnsi" w:cstheme="minorHAnsi"/>
          <w:szCs w:val="24"/>
        </w:rPr>
        <w:t>a.</w:t>
      </w:r>
      <w:r>
        <w:rPr>
          <w:rFonts w:asciiTheme="minorHAnsi" w:hAnsiTheme="minorHAnsi" w:cstheme="minorHAnsi"/>
          <w:szCs w:val="24"/>
        </w:rPr>
        <w:tab/>
      </w:r>
      <w:r w:rsidRPr="003369AE">
        <w:rPr>
          <w:rFonts w:asciiTheme="minorHAnsi" w:hAnsiTheme="minorHAnsi" w:cstheme="minorHAnsi"/>
          <w:szCs w:val="24"/>
        </w:rPr>
        <w:t xml:space="preserve">President and Vice President for Academic </w:t>
      </w:r>
      <w:proofErr w:type="gramStart"/>
      <w:r w:rsidRPr="005150FD">
        <w:rPr>
          <w:rFonts w:asciiTheme="minorHAnsi" w:hAnsiTheme="minorHAnsi" w:cstheme="minorHAnsi"/>
          <w:szCs w:val="24"/>
        </w:rPr>
        <w:t>Affairs</w:t>
      </w:r>
      <w:r w:rsidR="00132D7C" w:rsidRPr="005150FD">
        <w:rPr>
          <w:rFonts w:asciiTheme="minorHAnsi" w:hAnsiTheme="minorHAnsi" w:cstheme="minorHAnsi"/>
          <w:strike/>
          <w:szCs w:val="24"/>
        </w:rPr>
        <w:t>,</w:t>
      </w:r>
      <w:r w:rsidR="00132D7C" w:rsidRPr="005150FD">
        <w:rPr>
          <w:rFonts w:asciiTheme="minorHAnsi" w:hAnsiTheme="minorHAnsi" w:cstheme="minorHAnsi"/>
          <w:szCs w:val="24"/>
          <w:u w:val="single"/>
        </w:rPr>
        <w:t>.</w:t>
      </w:r>
      <w:proofErr w:type="gramEnd"/>
    </w:p>
    <w:p w14:paraId="398B7922" w14:textId="6CA3772F" w:rsidR="003369AE" w:rsidRPr="005150FD" w:rsidRDefault="003369AE" w:rsidP="003369AE">
      <w:pPr>
        <w:spacing w:line="360" w:lineRule="auto"/>
        <w:ind w:left="720" w:hanging="360"/>
        <w:rPr>
          <w:rFonts w:asciiTheme="minorHAnsi" w:hAnsiTheme="minorHAnsi" w:cstheme="minorHAnsi"/>
          <w:szCs w:val="24"/>
          <w:u w:val="single"/>
        </w:rPr>
      </w:pPr>
      <w:r w:rsidRPr="005150FD">
        <w:rPr>
          <w:rFonts w:asciiTheme="minorHAnsi" w:hAnsiTheme="minorHAnsi" w:cstheme="minorHAnsi"/>
          <w:szCs w:val="24"/>
        </w:rPr>
        <w:t>b.</w:t>
      </w:r>
      <w:r w:rsidRPr="005150FD">
        <w:rPr>
          <w:rFonts w:asciiTheme="minorHAnsi" w:hAnsiTheme="minorHAnsi" w:cstheme="minorHAnsi"/>
          <w:szCs w:val="24"/>
        </w:rPr>
        <w:tab/>
        <w:t xml:space="preserve">Chancellor, Vice Chancellors, Dean of Students, and the Associate Provost for Enrollment </w:t>
      </w:r>
      <w:proofErr w:type="gramStart"/>
      <w:r w:rsidRPr="005150FD">
        <w:rPr>
          <w:rFonts w:asciiTheme="minorHAnsi" w:hAnsiTheme="minorHAnsi" w:cstheme="minorHAnsi"/>
          <w:szCs w:val="24"/>
        </w:rPr>
        <w:t>Management</w:t>
      </w:r>
      <w:r w:rsidRPr="005150FD">
        <w:rPr>
          <w:rFonts w:asciiTheme="minorHAnsi" w:hAnsiTheme="minorHAnsi" w:cstheme="minorHAnsi"/>
          <w:strike/>
          <w:szCs w:val="24"/>
        </w:rPr>
        <w:t>,</w:t>
      </w:r>
      <w:r w:rsidR="00132D7C" w:rsidRPr="005150FD">
        <w:rPr>
          <w:rFonts w:asciiTheme="minorHAnsi" w:hAnsiTheme="minorHAnsi" w:cstheme="minorHAnsi"/>
          <w:szCs w:val="24"/>
          <w:u w:val="single"/>
        </w:rPr>
        <w:t>.</w:t>
      </w:r>
      <w:proofErr w:type="gramEnd"/>
    </w:p>
    <w:p w14:paraId="051D59DA" w14:textId="0A8DED5C" w:rsidR="003369AE" w:rsidRPr="005150FD" w:rsidRDefault="003369AE" w:rsidP="003369AE">
      <w:pPr>
        <w:spacing w:line="360" w:lineRule="auto"/>
        <w:ind w:left="720" w:hanging="360"/>
        <w:rPr>
          <w:rFonts w:asciiTheme="minorHAnsi" w:hAnsiTheme="minorHAnsi" w:cstheme="minorHAnsi"/>
          <w:szCs w:val="24"/>
        </w:rPr>
      </w:pPr>
      <w:r w:rsidRPr="005150FD">
        <w:rPr>
          <w:rFonts w:asciiTheme="minorHAnsi" w:hAnsiTheme="minorHAnsi" w:cstheme="minorHAnsi"/>
          <w:szCs w:val="24"/>
        </w:rPr>
        <w:t>c.</w:t>
      </w:r>
      <w:r w:rsidRPr="005150FD">
        <w:rPr>
          <w:rFonts w:asciiTheme="minorHAnsi" w:hAnsiTheme="minorHAnsi" w:cstheme="minorHAnsi"/>
          <w:szCs w:val="24"/>
        </w:rPr>
        <w:tab/>
        <w:t xml:space="preserve">The academic dean of a college or executive officer of a similar academic division of the </w:t>
      </w:r>
      <w:r w:rsidR="00E529C1" w:rsidRPr="005150FD">
        <w:rPr>
          <w:rFonts w:asciiTheme="minorHAnsi" w:hAnsiTheme="minorHAnsi" w:cstheme="minorHAnsi"/>
          <w:szCs w:val="24"/>
          <w:u w:val="single"/>
        </w:rPr>
        <w:t xml:space="preserve">University of Illinois </w:t>
      </w:r>
      <w:r w:rsidRPr="005150FD">
        <w:rPr>
          <w:rFonts w:asciiTheme="minorHAnsi" w:hAnsiTheme="minorHAnsi" w:cstheme="minorHAnsi"/>
          <w:szCs w:val="24"/>
        </w:rPr>
        <w:t xml:space="preserve">Urbana-Champaign </w:t>
      </w:r>
      <w:r w:rsidRPr="005150FD">
        <w:rPr>
          <w:rFonts w:asciiTheme="minorHAnsi" w:hAnsiTheme="minorHAnsi" w:cstheme="minorHAnsi"/>
          <w:strike/>
          <w:szCs w:val="24"/>
        </w:rPr>
        <w:t xml:space="preserve">campus and of the College of Medicine at </w:t>
      </w:r>
      <w:r w:rsidRPr="005150FD">
        <w:rPr>
          <w:rFonts w:asciiTheme="minorHAnsi" w:hAnsiTheme="minorHAnsi" w:cstheme="minorHAnsi"/>
          <w:strike/>
          <w:szCs w:val="24"/>
        </w:rPr>
        <w:lastRenderedPageBreak/>
        <w:t>Urbana-Champaign</w:t>
      </w:r>
      <w:r w:rsidRPr="005150FD">
        <w:rPr>
          <w:rFonts w:asciiTheme="minorHAnsi" w:hAnsiTheme="minorHAnsi" w:cstheme="minorHAnsi"/>
          <w:szCs w:val="24"/>
        </w:rPr>
        <w:t>.</w:t>
      </w:r>
    </w:p>
    <w:p w14:paraId="582F2BA2" w14:textId="77777777" w:rsidR="00132D7C" w:rsidRPr="005150FD" w:rsidRDefault="00132D7C" w:rsidP="003369AE">
      <w:pPr>
        <w:spacing w:line="360" w:lineRule="auto"/>
        <w:rPr>
          <w:rFonts w:asciiTheme="minorHAnsi" w:hAnsiTheme="minorHAnsi" w:cstheme="minorHAnsi"/>
          <w:b/>
          <w:bCs/>
          <w:szCs w:val="24"/>
        </w:rPr>
      </w:pPr>
    </w:p>
    <w:p w14:paraId="74B1A597" w14:textId="27AEE4AA" w:rsidR="003369AE" w:rsidRPr="005150FD" w:rsidRDefault="003369AE" w:rsidP="003369AE">
      <w:pPr>
        <w:spacing w:line="360" w:lineRule="auto"/>
        <w:rPr>
          <w:rFonts w:asciiTheme="minorHAnsi" w:hAnsiTheme="minorHAnsi" w:cstheme="minorHAnsi"/>
          <w:szCs w:val="24"/>
        </w:rPr>
      </w:pPr>
      <w:r w:rsidRPr="005150FD">
        <w:rPr>
          <w:rFonts w:asciiTheme="minorHAnsi" w:hAnsiTheme="minorHAnsi" w:cstheme="minorHAnsi"/>
          <w:b/>
          <w:bCs/>
          <w:szCs w:val="24"/>
        </w:rPr>
        <w:t>Section 2.</w:t>
      </w:r>
      <w:r w:rsidRPr="005150FD">
        <w:rPr>
          <w:rFonts w:asciiTheme="minorHAnsi" w:hAnsiTheme="minorHAnsi" w:cstheme="minorHAnsi"/>
          <w:szCs w:val="24"/>
        </w:rPr>
        <w:t xml:space="preserve"> Heads and chairs of departments and executive officers of similar academic, administrative, or service units of the </w:t>
      </w:r>
      <w:r w:rsidR="00E529C1" w:rsidRPr="005150FD">
        <w:rPr>
          <w:rFonts w:asciiTheme="minorHAnsi" w:hAnsiTheme="minorHAnsi" w:cstheme="minorHAnsi"/>
          <w:szCs w:val="24"/>
          <w:u w:val="single"/>
        </w:rPr>
        <w:t xml:space="preserve">University of Illinois </w:t>
      </w:r>
      <w:r w:rsidRPr="005150FD">
        <w:rPr>
          <w:rFonts w:asciiTheme="minorHAnsi" w:hAnsiTheme="minorHAnsi" w:cstheme="minorHAnsi"/>
          <w:szCs w:val="24"/>
        </w:rPr>
        <w:t xml:space="preserve">Urbana-Champaign </w:t>
      </w:r>
      <w:r w:rsidRPr="005150FD">
        <w:rPr>
          <w:rFonts w:asciiTheme="minorHAnsi" w:hAnsiTheme="minorHAnsi" w:cstheme="minorHAnsi"/>
          <w:strike/>
          <w:szCs w:val="24"/>
        </w:rPr>
        <w:t>campus and of the College of Medicine at Urbana-Champaign</w:t>
      </w:r>
      <w:r w:rsidRPr="005150FD">
        <w:rPr>
          <w:rFonts w:asciiTheme="minorHAnsi" w:hAnsiTheme="minorHAnsi" w:cstheme="minorHAnsi"/>
          <w:szCs w:val="24"/>
        </w:rPr>
        <w:t xml:space="preserve"> who are not members of the Senate shall have the privilege of the floor on matters of direct concern to their units when such matters are before the Senate for debate.</w:t>
      </w:r>
    </w:p>
    <w:p w14:paraId="5F1A86CC" w14:textId="77777777" w:rsidR="00712153" w:rsidRDefault="00712153" w:rsidP="0030645D">
      <w:pPr>
        <w:suppressLineNumbers/>
        <w:jc w:val="right"/>
        <w:rPr>
          <w:rFonts w:asciiTheme="minorHAnsi" w:hAnsiTheme="minorHAnsi" w:cstheme="minorHAnsi"/>
          <w:smallCaps/>
          <w:szCs w:val="24"/>
        </w:rPr>
      </w:pPr>
    </w:p>
    <w:p w14:paraId="1712A3FC" w14:textId="1CAACA2B" w:rsidR="001675C6" w:rsidRPr="00621923" w:rsidRDefault="00621923" w:rsidP="0030645D">
      <w:pPr>
        <w:suppressLineNumbers/>
        <w:jc w:val="right"/>
        <w:rPr>
          <w:rFonts w:asciiTheme="minorHAnsi" w:hAnsiTheme="minorHAnsi" w:cstheme="minorHAnsi"/>
          <w:smallCaps/>
          <w:szCs w:val="24"/>
        </w:rPr>
      </w:pPr>
      <w:r w:rsidRPr="00621923">
        <w:rPr>
          <w:rFonts w:asciiTheme="minorHAnsi" w:hAnsiTheme="minorHAnsi" w:cstheme="minorHAnsi"/>
          <w:smallCaps/>
          <w:szCs w:val="24"/>
        </w:rPr>
        <w:t>University Statutes and Senate Procedures</w:t>
      </w:r>
    </w:p>
    <w:p w14:paraId="635A6EF7" w14:textId="77777777" w:rsidR="002160DD" w:rsidRDefault="002160DD" w:rsidP="0030645D">
      <w:pPr>
        <w:suppressLineNumbers/>
        <w:jc w:val="right"/>
        <w:rPr>
          <w:rFonts w:asciiTheme="minorHAnsi" w:hAnsiTheme="minorHAnsi" w:cstheme="minorHAnsi"/>
          <w:szCs w:val="24"/>
        </w:rPr>
        <w:sectPr w:rsidR="002160DD" w:rsidSect="001A1266">
          <w:footerReference w:type="default" r:id="rId8"/>
          <w:type w:val="continuous"/>
          <w:pgSz w:w="12240" w:h="15840"/>
          <w:pgMar w:top="1440" w:right="1440" w:bottom="1440" w:left="1440" w:header="720" w:footer="720" w:gutter="0"/>
          <w:lnNumType w:countBy="1" w:restart="continuous"/>
          <w:cols w:space="720"/>
          <w:titlePg/>
          <w:docGrid w:linePitch="326"/>
        </w:sectPr>
      </w:pPr>
    </w:p>
    <w:p w14:paraId="775C29F8" w14:textId="7DEAA5BA" w:rsidR="001675C6" w:rsidRDefault="00DD5588" w:rsidP="0030645D">
      <w:pPr>
        <w:suppressLineNumbers/>
        <w:jc w:val="right"/>
        <w:rPr>
          <w:rFonts w:asciiTheme="minorHAnsi" w:hAnsiTheme="minorHAnsi" w:cstheme="minorHAnsi"/>
          <w:szCs w:val="24"/>
        </w:rPr>
      </w:pPr>
      <w:r>
        <w:rPr>
          <w:rFonts w:asciiTheme="minorHAnsi" w:hAnsiTheme="minorHAnsi" w:cstheme="minorHAnsi"/>
          <w:szCs w:val="24"/>
        </w:rPr>
        <w:t>David Dalpiaz</w:t>
      </w:r>
      <w:r w:rsidR="003B1212" w:rsidRPr="009A53AC">
        <w:rPr>
          <w:rFonts w:asciiTheme="minorHAnsi" w:hAnsiTheme="minorHAnsi" w:cstheme="minorHAnsi"/>
          <w:szCs w:val="24"/>
        </w:rPr>
        <w:t>, Chair</w:t>
      </w:r>
    </w:p>
    <w:p w14:paraId="3EEB5C47" w14:textId="05E50FB2" w:rsidR="00E27B8C" w:rsidRDefault="00E27B8C" w:rsidP="0030645D">
      <w:pPr>
        <w:suppressLineNumbers/>
        <w:jc w:val="right"/>
        <w:rPr>
          <w:rFonts w:asciiTheme="minorHAnsi" w:hAnsiTheme="minorHAnsi" w:cstheme="minorHAnsi"/>
          <w:szCs w:val="24"/>
        </w:rPr>
      </w:pPr>
      <w:r>
        <w:rPr>
          <w:rFonts w:asciiTheme="minorHAnsi" w:hAnsiTheme="minorHAnsi" w:cstheme="minorHAnsi"/>
          <w:szCs w:val="24"/>
        </w:rPr>
        <w:t>Felecia Commodore</w:t>
      </w:r>
    </w:p>
    <w:p w14:paraId="6BBCEEFC" w14:textId="4A2927FE" w:rsidR="00E27B8C" w:rsidRPr="009A53AC" w:rsidRDefault="004E10E4" w:rsidP="00E27B8C">
      <w:pPr>
        <w:suppressLineNumbers/>
        <w:jc w:val="right"/>
        <w:rPr>
          <w:rFonts w:asciiTheme="minorHAnsi" w:hAnsiTheme="minorHAnsi" w:cstheme="minorHAnsi"/>
          <w:szCs w:val="24"/>
        </w:rPr>
      </w:pPr>
      <w:r>
        <w:rPr>
          <w:rFonts w:asciiTheme="minorHAnsi" w:hAnsiTheme="minorHAnsi" w:cstheme="minorHAnsi"/>
          <w:szCs w:val="24"/>
        </w:rPr>
        <w:t>Hunter Farnham</w:t>
      </w:r>
    </w:p>
    <w:p w14:paraId="3F5D9FEA" w14:textId="49111043" w:rsidR="00DD5588" w:rsidRDefault="00DD5588" w:rsidP="0030645D">
      <w:pPr>
        <w:suppressLineNumbers/>
        <w:jc w:val="right"/>
        <w:rPr>
          <w:rFonts w:asciiTheme="minorHAnsi" w:hAnsiTheme="minorHAnsi" w:cstheme="minorHAnsi"/>
          <w:szCs w:val="24"/>
        </w:rPr>
      </w:pPr>
      <w:r>
        <w:rPr>
          <w:rFonts w:asciiTheme="minorHAnsi" w:hAnsiTheme="minorHAnsi" w:cstheme="minorHAnsi"/>
          <w:szCs w:val="24"/>
        </w:rPr>
        <w:t>Shawn Gilmore</w:t>
      </w:r>
    </w:p>
    <w:p w14:paraId="3C69B653" w14:textId="56F27E40" w:rsidR="00E27B8C" w:rsidRDefault="00E27B8C" w:rsidP="0030645D">
      <w:pPr>
        <w:suppressLineNumbers/>
        <w:jc w:val="right"/>
        <w:rPr>
          <w:rFonts w:asciiTheme="minorHAnsi" w:hAnsiTheme="minorHAnsi" w:cstheme="minorHAnsi"/>
          <w:szCs w:val="24"/>
        </w:rPr>
      </w:pPr>
      <w:r>
        <w:rPr>
          <w:rFonts w:asciiTheme="minorHAnsi" w:hAnsiTheme="minorHAnsi" w:cstheme="minorHAnsi"/>
          <w:szCs w:val="24"/>
        </w:rPr>
        <w:t>Franklin Gonzales</w:t>
      </w:r>
    </w:p>
    <w:p w14:paraId="5463E4A6" w14:textId="710B4BC2" w:rsidR="00621923" w:rsidRDefault="003B1212" w:rsidP="0030645D">
      <w:pPr>
        <w:suppressLineNumbers/>
        <w:jc w:val="right"/>
        <w:rPr>
          <w:rFonts w:asciiTheme="minorHAnsi" w:hAnsiTheme="minorHAnsi" w:cstheme="minorHAnsi"/>
          <w:szCs w:val="24"/>
        </w:rPr>
      </w:pPr>
      <w:r w:rsidRPr="009A53AC">
        <w:rPr>
          <w:rFonts w:asciiTheme="minorHAnsi" w:hAnsiTheme="minorHAnsi" w:cstheme="minorHAnsi"/>
          <w:szCs w:val="24"/>
        </w:rPr>
        <w:t>William Maher</w:t>
      </w:r>
    </w:p>
    <w:p w14:paraId="45D5B7E0" w14:textId="5F36CD03" w:rsidR="001675C6" w:rsidRDefault="003B1212" w:rsidP="0030645D">
      <w:pPr>
        <w:suppressLineNumbers/>
        <w:jc w:val="right"/>
        <w:rPr>
          <w:rFonts w:asciiTheme="minorHAnsi" w:hAnsiTheme="minorHAnsi" w:cstheme="minorHAnsi"/>
          <w:szCs w:val="24"/>
        </w:rPr>
      </w:pPr>
      <w:r w:rsidRPr="009A53AC">
        <w:rPr>
          <w:rFonts w:asciiTheme="minorHAnsi" w:hAnsiTheme="minorHAnsi" w:cstheme="minorHAnsi"/>
          <w:szCs w:val="24"/>
        </w:rPr>
        <w:t>Megan Pickens</w:t>
      </w:r>
    </w:p>
    <w:p w14:paraId="0BA01FFD" w14:textId="05DBFA5B" w:rsidR="00A25274" w:rsidRDefault="00A25274" w:rsidP="0030645D">
      <w:pPr>
        <w:suppressLineNumbers/>
        <w:jc w:val="right"/>
        <w:rPr>
          <w:rFonts w:asciiTheme="minorHAnsi" w:hAnsiTheme="minorHAnsi" w:cstheme="minorHAnsi"/>
          <w:szCs w:val="24"/>
        </w:rPr>
      </w:pPr>
      <w:r>
        <w:rPr>
          <w:rFonts w:asciiTheme="minorHAnsi" w:hAnsiTheme="minorHAnsi" w:cstheme="minorHAnsi"/>
          <w:szCs w:val="24"/>
        </w:rPr>
        <w:t>Lindsey Stirek</w:t>
      </w:r>
    </w:p>
    <w:p w14:paraId="33155359" w14:textId="7FF53E8E" w:rsidR="004E10E4" w:rsidRDefault="004E10E4" w:rsidP="0030645D">
      <w:pPr>
        <w:suppressLineNumbers/>
        <w:jc w:val="right"/>
        <w:rPr>
          <w:rFonts w:asciiTheme="minorHAnsi" w:hAnsiTheme="minorHAnsi" w:cstheme="minorHAnsi"/>
          <w:szCs w:val="24"/>
        </w:rPr>
      </w:pPr>
      <w:r>
        <w:rPr>
          <w:rFonts w:asciiTheme="minorHAnsi" w:hAnsiTheme="minorHAnsi" w:cstheme="minorHAnsi"/>
          <w:szCs w:val="24"/>
        </w:rPr>
        <w:t>Kelli Trei</w:t>
      </w:r>
    </w:p>
    <w:p w14:paraId="7CE5A676" w14:textId="57BFB36C" w:rsidR="007B1743" w:rsidRPr="009A53AC" w:rsidRDefault="007B1743" w:rsidP="0030645D">
      <w:pPr>
        <w:suppressLineNumbers/>
        <w:jc w:val="right"/>
        <w:rPr>
          <w:rFonts w:asciiTheme="minorHAnsi" w:hAnsiTheme="minorHAnsi" w:cstheme="minorHAnsi"/>
          <w:szCs w:val="24"/>
        </w:rPr>
      </w:pPr>
      <w:r>
        <w:rPr>
          <w:rFonts w:asciiTheme="minorHAnsi" w:hAnsiTheme="minorHAnsi" w:cstheme="minorHAnsi"/>
          <w:szCs w:val="24"/>
        </w:rPr>
        <w:t xml:space="preserve">Laura Czys, </w:t>
      </w:r>
      <w:r w:rsidRPr="007B1743">
        <w:rPr>
          <w:rFonts w:asciiTheme="minorHAnsi" w:hAnsiTheme="minorHAnsi" w:cstheme="minorHAnsi"/>
          <w:i/>
          <w:iCs/>
          <w:szCs w:val="24"/>
        </w:rPr>
        <w:t>ex officio</w:t>
      </w:r>
    </w:p>
    <w:p w14:paraId="7331800C" w14:textId="3AF8AEDD" w:rsidR="00621923" w:rsidRDefault="003B1212" w:rsidP="0030645D">
      <w:pPr>
        <w:suppressLineNumbers/>
        <w:jc w:val="right"/>
        <w:rPr>
          <w:rFonts w:asciiTheme="minorHAnsi" w:hAnsiTheme="minorHAnsi" w:cstheme="minorHAnsi"/>
          <w:i/>
          <w:szCs w:val="24"/>
        </w:rPr>
      </w:pPr>
      <w:r w:rsidRPr="009A53AC">
        <w:rPr>
          <w:rFonts w:asciiTheme="minorHAnsi" w:hAnsiTheme="minorHAnsi" w:cstheme="minorHAnsi"/>
          <w:szCs w:val="24"/>
        </w:rPr>
        <w:t xml:space="preserve">Jessica Mette, </w:t>
      </w:r>
      <w:r w:rsidRPr="009A53AC">
        <w:rPr>
          <w:rFonts w:asciiTheme="minorHAnsi" w:hAnsiTheme="minorHAnsi" w:cstheme="minorHAnsi"/>
          <w:i/>
          <w:szCs w:val="24"/>
        </w:rPr>
        <w:t>ex officio</w:t>
      </w:r>
    </w:p>
    <w:p w14:paraId="0331A837" w14:textId="58EF020E" w:rsidR="00336CE7" w:rsidRDefault="003B1212" w:rsidP="00E64192">
      <w:pPr>
        <w:suppressLineNumbers/>
        <w:jc w:val="right"/>
        <w:rPr>
          <w:rFonts w:asciiTheme="minorHAnsi" w:hAnsiTheme="minorHAnsi" w:cstheme="minorHAnsi"/>
          <w:szCs w:val="24"/>
        </w:rPr>
      </w:pPr>
      <w:r w:rsidRPr="009A53AC">
        <w:rPr>
          <w:rFonts w:asciiTheme="minorHAnsi" w:hAnsiTheme="minorHAnsi" w:cstheme="minorHAnsi"/>
          <w:szCs w:val="24"/>
        </w:rPr>
        <w:t xml:space="preserve">Jenny Roether, </w:t>
      </w:r>
      <w:r w:rsidRPr="009A53AC">
        <w:rPr>
          <w:rFonts w:asciiTheme="minorHAnsi" w:hAnsiTheme="minorHAnsi" w:cstheme="minorHAnsi"/>
          <w:i/>
          <w:szCs w:val="24"/>
        </w:rPr>
        <w:t>ex officio</w:t>
      </w:r>
    </w:p>
    <w:sectPr w:rsidR="00336CE7" w:rsidSect="001A1266">
      <w:type w:val="continuous"/>
      <w:pgSz w:w="12240" w:h="15840"/>
      <w:pgMar w:top="1440" w:right="1440" w:bottom="1440" w:left="1440" w:header="720" w:footer="720"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B766E" w14:textId="77777777" w:rsidR="00C305FA" w:rsidRDefault="00C305FA">
      <w:r>
        <w:separator/>
      </w:r>
    </w:p>
  </w:endnote>
  <w:endnote w:type="continuationSeparator" w:id="0">
    <w:p w14:paraId="762AEBF8" w14:textId="77777777" w:rsidR="00C305FA" w:rsidRDefault="00C3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Content>
      <w:p w14:paraId="37BB17C1" w14:textId="33F8BD6E" w:rsidR="001A1266" w:rsidRPr="00672B5A" w:rsidRDefault="001A1266" w:rsidP="001A1266">
        <w:pPr>
          <w:pStyle w:val="Footer"/>
          <w:ind w:left="-360"/>
        </w:pPr>
        <w:r w:rsidRPr="00672B5A">
          <w:t>SP.2</w:t>
        </w:r>
        <w:r>
          <w:t>6</w:t>
        </w:r>
        <w:r w:rsidRPr="00672B5A">
          <w:t>.</w:t>
        </w:r>
        <w:r w:rsidR="005C5932">
          <w:t>03</w:t>
        </w:r>
      </w:p>
      <w:p w14:paraId="2D569D26" w14:textId="528642C2" w:rsidR="001A1266" w:rsidRPr="001A1266" w:rsidRDefault="001A1266" w:rsidP="001A1266">
        <w:pPr>
          <w:pStyle w:val="Footer"/>
          <w:ind w:left="-360"/>
        </w:pPr>
        <w:r w:rsidRPr="00672B5A">
          <w:t xml:space="preserve">Page </w:t>
        </w:r>
        <w:r w:rsidRPr="00672B5A">
          <w:rPr>
            <w:szCs w:val="24"/>
          </w:rPr>
          <w:fldChar w:fldCharType="begin"/>
        </w:r>
        <w:r w:rsidRPr="00672B5A">
          <w:instrText xml:space="preserve"> PAGE </w:instrText>
        </w:r>
        <w:r w:rsidRPr="00672B5A">
          <w:rPr>
            <w:szCs w:val="24"/>
          </w:rPr>
          <w:fldChar w:fldCharType="separate"/>
        </w:r>
        <w:r>
          <w:t>2</w:t>
        </w:r>
        <w:r w:rsidRPr="00672B5A">
          <w:rPr>
            <w:szCs w:val="24"/>
          </w:rPr>
          <w:fldChar w:fldCharType="end"/>
        </w:r>
        <w:r w:rsidRPr="00672B5A">
          <w:t xml:space="preserve"> of </w:t>
        </w:r>
        <w:fldSimple w:instr=" NUMPAGES  ">
          <w:r>
            <w:t>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8E3A6" w14:textId="77777777" w:rsidR="00C305FA" w:rsidRDefault="00C305FA">
      <w:r>
        <w:separator/>
      </w:r>
    </w:p>
  </w:footnote>
  <w:footnote w:type="continuationSeparator" w:id="0">
    <w:p w14:paraId="1D8DFCCD" w14:textId="77777777" w:rsidR="00C305FA" w:rsidRDefault="00C30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359"/>
    <w:multiLevelType w:val="hybridMultilevel"/>
    <w:tmpl w:val="E39C95B4"/>
    <w:lvl w:ilvl="0" w:tplc="B1581A04">
      <w:start w:val="1"/>
      <w:numFmt w:val="decimal"/>
      <w:lvlText w:val="%1"/>
      <w:lvlJc w:val="left"/>
      <w:pPr>
        <w:ind w:left="700" w:hanging="473"/>
        <w:jc w:val="right"/>
      </w:pPr>
      <w:rPr>
        <w:rFonts w:ascii="Calibri" w:eastAsia="Calibri" w:hAnsi="Calibri" w:cs="Calibri" w:hint="default"/>
        <w:b w:val="0"/>
        <w:bCs/>
        <w:w w:val="100"/>
        <w:sz w:val="22"/>
        <w:szCs w:val="22"/>
      </w:rPr>
    </w:lvl>
    <w:lvl w:ilvl="1" w:tplc="3DE00912">
      <w:numFmt w:val="bullet"/>
      <w:lvlText w:val="•"/>
      <w:lvlJc w:val="left"/>
      <w:pPr>
        <w:ind w:left="1648" w:hanging="473"/>
      </w:pPr>
      <w:rPr>
        <w:rFonts w:hint="default"/>
      </w:rPr>
    </w:lvl>
    <w:lvl w:ilvl="2" w:tplc="67E2B84E">
      <w:numFmt w:val="bullet"/>
      <w:lvlText w:val="•"/>
      <w:lvlJc w:val="left"/>
      <w:pPr>
        <w:ind w:left="2596" w:hanging="473"/>
      </w:pPr>
      <w:rPr>
        <w:rFonts w:hint="default"/>
      </w:rPr>
    </w:lvl>
    <w:lvl w:ilvl="3" w:tplc="0DB4F460">
      <w:numFmt w:val="bullet"/>
      <w:lvlText w:val="•"/>
      <w:lvlJc w:val="left"/>
      <w:pPr>
        <w:ind w:left="3544" w:hanging="473"/>
      </w:pPr>
      <w:rPr>
        <w:rFonts w:hint="default"/>
      </w:rPr>
    </w:lvl>
    <w:lvl w:ilvl="4" w:tplc="94F85F3A">
      <w:numFmt w:val="bullet"/>
      <w:lvlText w:val="•"/>
      <w:lvlJc w:val="left"/>
      <w:pPr>
        <w:ind w:left="4492" w:hanging="473"/>
      </w:pPr>
      <w:rPr>
        <w:rFonts w:hint="default"/>
      </w:rPr>
    </w:lvl>
    <w:lvl w:ilvl="5" w:tplc="AF340268">
      <w:numFmt w:val="bullet"/>
      <w:lvlText w:val="•"/>
      <w:lvlJc w:val="left"/>
      <w:pPr>
        <w:ind w:left="5440" w:hanging="473"/>
      </w:pPr>
      <w:rPr>
        <w:rFonts w:hint="default"/>
      </w:rPr>
    </w:lvl>
    <w:lvl w:ilvl="6" w:tplc="C7CECA6A">
      <w:numFmt w:val="bullet"/>
      <w:lvlText w:val="•"/>
      <w:lvlJc w:val="left"/>
      <w:pPr>
        <w:ind w:left="6388" w:hanging="473"/>
      </w:pPr>
      <w:rPr>
        <w:rFonts w:hint="default"/>
      </w:rPr>
    </w:lvl>
    <w:lvl w:ilvl="7" w:tplc="F8BAB26A">
      <w:numFmt w:val="bullet"/>
      <w:lvlText w:val="•"/>
      <w:lvlJc w:val="left"/>
      <w:pPr>
        <w:ind w:left="7336" w:hanging="473"/>
      </w:pPr>
      <w:rPr>
        <w:rFonts w:hint="default"/>
      </w:rPr>
    </w:lvl>
    <w:lvl w:ilvl="8" w:tplc="0674DF3C">
      <w:numFmt w:val="bullet"/>
      <w:lvlText w:val="•"/>
      <w:lvlJc w:val="left"/>
      <w:pPr>
        <w:ind w:left="8284" w:hanging="473"/>
      </w:pPr>
      <w:rPr>
        <w:rFonts w:hint="default"/>
      </w:rPr>
    </w:lvl>
  </w:abstractNum>
  <w:abstractNum w:abstractNumId="1" w15:restartNumberingAfterBreak="0">
    <w:nsid w:val="07EC2877"/>
    <w:multiLevelType w:val="hybridMultilevel"/>
    <w:tmpl w:val="1B3C3736"/>
    <w:lvl w:ilvl="0" w:tplc="04090019">
      <w:start w:val="1"/>
      <w:numFmt w:val="lowerLetter"/>
      <w:lvlText w:val="%1."/>
      <w:lvlJc w:val="left"/>
      <w:pPr>
        <w:ind w:left="474" w:hanging="360"/>
      </w:p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 w15:restartNumberingAfterBreak="0">
    <w:nsid w:val="0CA66DC7"/>
    <w:multiLevelType w:val="hybridMultilevel"/>
    <w:tmpl w:val="F85A5B12"/>
    <w:lvl w:ilvl="0" w:tplc="3E3E324E">
      <w:start w:val="38"/>
      <w:numFmt w:val="decimal"/>
      <w:lvlText w:val="%1"/>
      <w:lvlJc w:val="left"/>
      <w:pPr>
        <w:ind w:left="1151" w:hanging="1037"/>
      </w:pPr>
      <w:rPr>
        <w:rFonts w:ascii="Calibri" w:eastAsia="Calibri" w:hAnsi="Calibri" w:cs="Calibri" w:hint="default"/>
        <w:b w:val="0"/>
        <w:bCs/>
        <w:w w:val="100"/>
        <w:sz w:val="22"/>
        <w:szCs w:val="22"/>
      </w:rPr>
    </w:lvl>
    <w:lvl w:ilvl="1" w:tplc="514E904A">
      <w:numFmt w:val="bullet"/>
      <w:lvlText w:val="•"/>
      <w:lvlJc w:val="left"/>
      <w:pPr>
        <w:ind w:left="8240" w:hanging="1037"/>
      </w:pPr>
      <w:rPr>
        <w:rFonts w:hint="default"/>
      </w:rPr>
    </w:lvl>
    <w:lvl w:ilvl="2" w:tplc="CDCE1332">
      <w:numFmt w:val="bullet"/>
      <w:lvlText w:val="•"/>
      <w:lvlJc w:val="left"/>
      <w:pPr>
        <w:ind w:left="8451" w:hanging="1037"/>
      </w:pPr>
      <w:rPr>
        <w:rFonts w:hint="default"/>
      </w:rPr>
    </w:lvl>
    <w:lvl w:ilvl="3" w:tplc="C144E04E">
      <w:numFmt w:val="bullet"/>
      <w:lvlText w:val="•"/>
      <w:lvlJc w:val="left"/>
      <w:pPr>
        <w:ind w:left="8662" w:hanging="1037"/>
      </w:pPr>
      <w:rPr>
        <w:rFonts w:hint="default"/>
      </w:rPr>
    </w:lvl>
    <w:lvl w:ilvl="4" w:tplc="C638F7F6">
      <w:numFmt w:val="bullet"/>
      <w:lvlText w:val="•"/>
      <w:lvlJc w:val="left"/>
      <w:pPr>
        <w:ind w:left="8873" w:hanging="1037"/>
      </w:pPr>
      <w:rPr>
        <w:rFonts w:hint="default"/>
      </w:rPr>
    </w:lvl>
    <w:lvl w:ilvl="5" w:tplc="5C6CFC78">
      <w:numFmt w:val="bullet"/>
      <w:lvlText w:val="•"/>
      <w:lvlJc w:val="left"/>
      <w:pPr>
        <w:ind w:left="9084" w:hanging="1037"/>
      </w:pPr>
      <w:rPr>
        <w:rFonts w:hint="default"/>
      </w:rPr>
    </w:lvl>
    <w:lvl w:ilvl="6" w:tplc="52002ACC">
      <w:numFmt w:val="bullet"/>
      <w:lvlText w:val="•"/>
      <w:lvlJc w:val="left"/>
      <w:pPr>
        <w:ind w:left="9295" w:hanging="1037"/>
      </w:pPr>
      <w:rPr>
        <w:rFonts w:hint="default"/>
      </w:rPr>
    </w:lvl>
    <w:lvl w:ilvl="7" w:tplc="1A3CDAAC">
      <w:numFmt w:val="bullet"/>
      <w:lvlText w:val="•"/>
      <w:lvlJc w:val="left"/>
      <w:pPr>
        <w:ind w:left="9506" w:hanging="1037"/>
      </w:pPr>
      <w:rPr>
        <w:rFonts w:hint="default"/>
      </w:rPr>
    </w:lvl>
    <w:lvl w:ilvl="8" w:tplc="7DEC6E5A">
      <w:numFmt w:val="bullet"/>
      <w:lvlText w:val="•"/>
      <w:lvlJc w:val="left"/>
      <w:pPr>
        <w:ind w:left="9717" w:hanging="1037"/>
      </w:pPr>
      <w:rPr>
        <w:rFonts w:hint="default"/>
      </w:rPr>
    </w:lvl>
  </w:abstractNum>
  <w:abstractNum w:abstractNumId="3" w15:restartNumberingAfterBreak="0">
    <w:nsid w:val="1CA5154C"/>
    <w:multiLevelType w:val="multilevel"/>
    <w:tmpl w:val="9C4A62D4"/>
    <w:lvl w:ilvl="0">
      <w:start w:val="1"/>
      <w:numFmt w:val="lowerLetter"/>
      <w:lvlText w:val="%1."/>
      <w:lvlJc w:val="left"/>
      <w:pPr>
        <w:tabs>
          <w:tab w:val="num" w:pos="1080"/>
        </w:tabs>
        <w:ind w:left="1080" w:hanging="360"/>
      </w:pPr>
    </w:lvl>
    <w:lvl w:ilvl="1">
      <w:start w:val="1"/>
      <w:numFmt w:val="decimal"/>
      <w:lvlText w:val="%2."/>
      <w:lvlJc w:val="left"/>
      <w:pPr>
        <w:tabs>
          <w:tab w:val="num" w:pos="2970"/>
        </w:tabs>
        <w:ind w:left="2970" w:hanging="360"/>
      </w:pPr>
      <w:rPr>
        <w:strike w:val="0"/>
      </w:r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 w15:restartNumberingAfterBreak="0">
    <w:nsid w:val="25F13E27"/>
    <w:multiLevelType w:val="multilevel"/>
    <w:tmpl w:val="653E9178"/>
    <w:lvl w:ilvl="0">
      <w:start w:val="3"/>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40676376"/>
    <w:multiLevelType w:val="hybridMultilevel"/>
    <w:tmpl w:val="BE0692BA"/>
    <w:lvl w:ilvl="0" w:tplc="0409000F">
      <w:start w:val="1"/>
      <w:numFmt w:val="decimal"/>
      <w:lvlText w:val="%1."/>
      <w:lvlJc w:val="left"/>
      <w:pPr>
        <w:ind w:left="13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3C15E8"/>
    <w:multiLevelType w:val="multilevel"/>
    <w:tmpl w:val="25FEF2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F134D13"/>
    <w:multiLevelType w:val="multilevel"/>
    <w:tmpl w:val="46243510"/>
    <w:lvl w:ilvl="0">
      <w:start w:val="1"/>
      <w:numFmt w:val="lowerLetter"/>
      <w:lvlText w:val="%1."/>
      <w:lvlJc w:val="left"/>
      <w:pPr>
        <w:tabs>
          <w:tab w:val="num" w:pos="720"/>
        </w:tabs>
        <w:ind w:left="720" w:hanging="360"/>
      </w:pPr>
    </w:lvl>
    <w:lvl w:ilvl="1">
      <w:start w:val="1"/>
      <w:numFmt w:val="decimal"/>
      <w:lvlText w:val="%2."/>
      <w:lvlJc w:val="left"/>
      <w:pPr>
        <w:tabs>
          <w:tab w:val="num" w:pos="2610"/>
        </w:tabs>
        <w:ind w:left="2610" w:hanging="360"/>
      </w:pPr>
      <w:rPr>
        <w:strike w:val="0"/>
      </w:rPr>
    </w:lvl>
    <w:lvl w:ilvl="2">
      <w:start w:val="1"/>
      <w:numFmt w:val="lowerLetter"/>
      <w:lvlText w:val="%3."/>
      <w:lvlJc w:val="left"/>
      <w:pPr>
        <w:tabs>
          <w:tab w:val="num" w:pos="1980"/>
        </w:tabs>
        <w:ind w:left="1980" w:hanging="360"/>
      </w:pPr>
      <w:rPr>
        <w:strike w:val="0"/>
      </w:r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3742C02"/>
    <w:multiLevelType w:val="hybridMultilevel"/>
    <w:tmpl w:val="48DA3734"/>
    <w:lvl w:ilvl="0" w:tplc="E94ED992">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0C33C51"/>
    <w:multiLevelType w:val="multilevel"/>
    <w:tmpl w:val="3E803412"/>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76451576"/>
    <w:multiLevelType w:val="hybridMultilevel"/>
    <w:tmpl w:val="51A478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E7146C"/>
    <w:multiLevelType w:val="hybridMultilevel"/>
    <w:tmpl w:val="31CE26DA"/>
    <w:lvl w:ilvl="0" w:tplc="DA0C82D2">
      <w:start w:val="28"/>
      <w:numFmt w:val="decimal"/>
      <w:lvlText w:val="%1"/>
      <w:lvlJc w:val="left"/>
      <w:pPr>
        <w:ind w:left="1060" w:hanging="946"/>
      </w:pPr>
      <w:rPr>
        <w:rFonts w:ascii="Calibri" w:eastAsia="Calibri" w:hAnsi="Calibri" w:cs="Calibri" w:hint="default"/>
        <w:w w:val="100"/>
        <w:sz w:val="22"/>
        <w:szCs w:val="22"/>
      </w:rPr>
    </w:lvl>
    <w:lvl w:ilvl="1" w:tplc="1E60BBA6">
      <w:numFmt w:val="bullet"/>
      <w:lvlText w:val="•"/>
      <w:lvlJc w:val="left"/>
      <w:pPr>
        <w:ind w:left="1968" w:hanging="946"/>
      </w:pPr>
      <w:rPr>
        <w:rFonts w:hint="default"/>
      </w:rPr>
    </w:lvl>
    <w:lvl w:ilvl="2" w:tplc="81B474FA">
      <w:numFmt w:val="bullet"/>
      <w:lvlText w:val="•"/>
      <w:lvlJc w:val="left"/>
      <w:pPr>
        <w:ind w:left="2876" w:hanging="946"/>
      </w:pPr>
      <w:rPr>
        <w:rFonts w:hint="default"/>
      </w:rPr>
    </w:lvl>
    <w:lvl w:ilvl="3" w:tplc="3E62BD54">
      <w:numFmt w:val="bullet"/>
      <w:lvlText w:val="•"/>
      <w:lvlJc w:val="left"/>
      <w:pPr>
        <w:ind w:left="3784" w:hanging="946"/>
      </w:pPr>
      <w:rPr>
        <w:rFonts w:hint="default"/>
      </w:rPr>
    </w:lvl>
    <w:lvl w:ilvl="4" w:tplc="DDA80810">
      <w:numFmt w:val="bullet"/>
      <w:lvlText w:val="•"/>
      <w:lvlJc w:val="left"/>
      <w:pPr>
        <w:ind w:left="4692" w:hanging="946"/>
      </w:pPr>
      <w:rPr>
        <w:rFonts w:hint="default"/>
      </w:rPr>
    </w:lvl>
    <w:lvl w:ilvl="5" w:tplc="BAC6E48E">
      <w:numFmt w:val="bullet"/>
      <w:lvlText w:val="•"/>
      <w:lvlJc w:val="left"/>
      <w:pPr>
        <w:ind w:left="5600" w:hanging="946"/>
      </w:pPr>
      <w:rPr>
        <w:rFonts w:hint="default"/>
      </w:rPr>
    </w:lvl>
    <w:lvl w:ilvl="6" w:tplc="A9546B98">
      <w:numFmt w:val="bullet"/>
      <w:lvlText w:val="•"/>
      <w:lvlJc w:val="left"/>
      <w:pPr>
        <w:ind w:left="6508" w:hanging="946"/>
      </w:pPr>
      <w:rPr>
        <w:rFonts w:hint="default"/>
      </w:rPr>
    </w:lvl>
    <w:lvl w:ilvl="7" w:tplc="1D06E258">
      <w:numFmt w:val="bullet"/>
      <w:lvlText w:val="•"/>
      <w:lvlJc w:val="left"/>
      <w:pPr>
        <w:ind w:left="7416" w:hanging="946"/>
      </w:pPr>
      <w:rPr>
        <w:rFonts w:hint="default"/>
      </w:rPr>
    </w:lvl>
    <w:lvl w:ilvl="8" w:tplc="ED128A4C">
      <w:numFmt w:val="bullet"/>
      <w:lvlText w:val="•"/>
      <w:lvlJc w:val="left"/>
      <w:pPr>
        <w:ind w:left="8324" w:hanging="946"/>
      </w:pPr>
      <w:rPr>
        <w:rFonts w:hint="default"/>
      </w:rPr>
    </w:lvl>
  </w:abstractNum>
  <w:num w:numId="1" w16cid:durableId="44454971">
    <w:abstractNumId w:val="2"/>
  </w:num>
  <w:num w:numId="2" w16cid:durableId="1716851161">
    <w:abstractNumId w:val="11"/>
  </w:num>
  <w:num w:numId="3" w16cid:durableId="585892340">
    <w:abstractNumId w:val="0"/>
  </w:num>
  <w:num w:numId="4" w16cid:durableId="877473287">
    <w:abstractNumId w:val="5"/>
  </w:num>
  <w:num w:numId="5" w16cid:durableId="68356162">
    <w:abstractNumId w:val="8"/>
  </w:num>
  <w:num w:numId="6" w16cid:durableId="228882060">
    <w:abstractNumId w:val="4"/>
  </w:num>
  <w:num w:numId="7" w16cid:durableId="792791944">
    <w:abstractNumId w:val="9"/>
  </w:num>
  <w:num w:numId="8" w16cid:durableId="608203468">
    <w:abstractNumId w:val="6"/>
  </w:num>
  <w:num w:numId="9" w16cid:durableId="234709724">
    <w:abstractNumId w:val="7"/>
  </w:num>
  <w:num w:numId="10" w16cid:durableId="993412267">
    <w:abstractNumId w:val="1"/>
  </w:num>
  <w:num w:numId="11" w16cid:durableId="749692376">
    <w:abstractNumId w:val="3"/>
  </w:num>
  <w:num w:numId="12" w16cid:durableId="1505045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yMrMwNzAzsjAxMjJR0lEKTi0uzszPAykwrAUAj3C95iwAAAA="/>
  </w:docVars>
  <w:rsids>
    <w:rsidRoot w:val="001675C6"/>
    <w:rsid w:val="00000FDD"/>
    <w:rsid w:val="00003DAD"/>
    <w:rsid w:val="00005B78"/>
    <w:rsid w:val="00007140"/>
    <w:rsid w:val="00013334"/>
    <w:rsid w:val="00014547"/>
    <w:rsid w:val="00015D0C"/>
    <w:rsid w:val="000230B6"/>
    <w:rsid w:val="000238B1"/>
    <w:rsid w:val="00036178"/>
    <w:rsid w:val="0004283B"/>
    <w:rsid w:val="00045281"/>
    <w:rsid w:val="00045C8D"/>
    <w:rsid w:val="00047475"/>
    <w:rsid w:val="000562DD"/>
    <w:rsid w:val="000609FC"/>
    <w:rsid w:val="000670B5"/>
    <w:rsid w:val="0008074A"/>
    <w:rsid w:val="000817F9"/>
    <w:rsid w:val="00083F97"/>
    <w:rsid w:val="00084DA8"/>
    <w:rsid w:val="00090011"/>
    <w:rsid w:val="00096A9F"/>
    <w:rsid w:val="00097015"/>
    <w:rsid w:val="000A272C"/>
    <w:rsid w:val="000C02A0"/>
    <w:rsid w:val="000C3B17"/>
    <w:rsid w:val="000C6C5B"/>
    <w:rsid w:val="000D01E1"/>
    <w:rsid w:val="000D2A47"/>
    <w:rsid w:val="000D2A9A"/>
    <w:rsid w:val="000D35F2"/>
    <w:rsid w:val="000D71A3"/>
    <w:rsid w:val="000E0EC1"/>
    <w:rsid w:val="000E3CE8"/>
    <w:rsid w:val="000E4A6E"/>
    <w:rsid w:val="000E558A"/>
    <w:rsid w:val="000F3E3F"/>
    <w:rsid w:val="000F5AB3"/>
    <w:rsid w:val="0011054E"/>
    <w:rsid w:val="00110D3A"/>
    <w:rsid w:val="00117F57"/>
    <w:rsid w:val="00125E07"/>
    <w:rsid w:val="00127908"/>
    <w:rsid w:val="00127F3E"/>
    <w:rsid w:val="00132D7C"/>
    <w:rsid w:val="00136EC3"/>
    <w:rsid w:val="001402C1"/>
    <w:rsid w:val="00142281"/>
    <w:rsid w:val="001424BE"/>
    <w:rsid w:val="00145FB1"/>
    <w:rsid w:val="00155A22"/>
    <w:rsid w:val="00157E2F"/>
    <w:rsid w:val="001675C6"/>
    <w:rsid w:val="001714B4"/>
    <w:rsid w:val="00174A43"/>
    <w:rsid w:val="00185457"/>
    <w:rsid w:val="00187A7D"/>
    <w:rsid w:val="001907B0"/>
    <w:rsid w:val="00194CBE"/>
    <w:rsid w:val="00195E48"/>
    <w:rsid w:val="001A1266"/>
    <w:rsid w:val="001A6AFE"/>
    <w:rsid w:val="001B0D49"/>
    <w:rsid w:val="001B6C08"/>
    <w:rsid w:val="001B797D"/>
    <w:rsid w:val="001C6ABC"/>
    <w:rsid w:val="001D0FB0"/>
    <w:rsid w:val="001D5FF1"/>
    <w:rsid w:val="001D751F"/>
    <w:rsid w:val="001E3A2F"/>
    <w:rsid w:val="001E482E"/>
    <w:rsid w:val="001F621F"/>
    <w:rsid w:val="002013FA"/>
    <w:rsid w:val="0020292A"/>
    <w:rsid w:val="002160DD"/>
    <w:rsid w:val="00223232"/>
    <w:rsid w:val="00225BAF"/>
    <w:rsid w:val="002309BA"/>
    <w:rsid w:val="0023448C"/>
    <w:rsid w:val="00236B73"/>
    <w:rsid w:val="00237B18"/>
    <w:rsid w:val="00241FAE"/>
    <w:rsid w:val="00251B25"/>
    <w:rsid w:val="002573B2"/>
    <w:rsid w:val="00264566"/>
    <w:rsid w:val="00265460"/>
    <w:rsid w:val="00265675"/>
    <w:rsid w:val="00270616"/>
    <w:rsid w:val="00270E7F"/>
    <w:rsid w:val="002753E4"/>
    <w:rsid w:val="00277E75"/>
    <w:rsid w:val="00280219"/>
    <w:rsid w:val="002859BF"/>
    <w:rsid w:val="00287293"/>
    <w:rsid w:val="00291303"/>
    <w:rsid w:val="002A4189"/>
    <w:rsid w:val="002A702A"/>
    <w:rsid w:val="002A756B"/>
    <w:rsid w:val="002C1AA3"/>
    <w:rsid w:val="002C4C2B"/>
    <w:rsid w:val="002D05F5"/>
    <w:rsid w:val="002D4B52"/>
    <w:rsid w:val="002D5D0F"/>
    <w:rsid w:val="002E265D"/>
    <w:rsid w:val="002E73EF"/>
    <w:rsid w:val="002F1D4D"/>
    <w:rsid w:val="002F2F5E"/>
    <w:rsid w:val="002F3CAC"/>
    <w:rsid w:val="003040E1"/>
    <w:rsid w:val="0030645D"/>
    <w:rsid w:val="00313ADE"/>
    <w:rsid w:val="0032663E"/>
    <w:rsid w:val="00330C42"/>
    <w:rsid w:val="0033115F"/>
    <w:rsid w:val="003320B5"/>
    <w:rsid w:val="003369AE"/>
    <w:rsid w:val="00336CE7"/>
    <w:rsid w:val="003458F5"/>
    <w:rsid w:val="0034604A"/>
    <w:rsid w:val="00347524"/>
    <w:rsid w:val="00354783"/>
    <w:rsid w:val="00355A3E"/>
    <w:rsid w:val="003612A7"/>
    <w:rsid w:val="00364575"/>
    <w:rsid w:val="0037206D"/>
    <w:rsid w:val="00374722"/>
    <w:rsid w:val="00381485"/>
    <w:rsid w:val="00386BA0"/>
    <w:rsid w:val="00395E41"/>
    <w:rsid w:val="003A2054"/>
    <w:rsid w:val="003B1212"/>
    <w:rsid w:val="003B70FA"/>
    <w:rsid w:val="003B79BA"/>
    <w:rsid w:val="003B7B9D"/>
    <w:rsid w:val="003D3DC0"/>
    <w:rsid w:val="003E727A"/>
    <w:rsid w:val="003F218C"/>
    <w:rsid w:val="003F6E50"/>
    <w:rsid w:val="00402E3F"/>
    <w:rsid w:val="004142DE"/>
    <w:rsid w:val="00415272"/>
    <w:rsid w:val="00415F33"/>
    <w:rsid w:val="004161B0"/>
    <w:rsid w:val="0042573E"/>
    <w:rsid w:val="00427D7F"/>
    <w:rsid w:val="00430DA4"/>
    <w:rsid w:val="00434029"/>
    <w:rsid w:val="00434117"/>
    <w:rsid w:val="00460CF7"/>
    <w:rsid w:val="00462BE1"/>
    <w:rsid w:val="0046402C"/>
    <w:rsid w:val="00464125"/>
    <w:rsid w:val="00471869"/>
    <w:rsid w:val="00477D14"/>
    <w:rsid w:val="0048322D"/>
    <w:rsid w:val="0048796D"/>
    <w:rsid w:val="00497857"/>
    <w:rsid w:val="004A2916"/>
    <w:rsid w:val="004A5364"/>
    <w:rsid w:val="004B22E7"/>
    <w:rsid w:val="004B2A15"/>
    <w:rsid w:val="004B4F2F"/>
    <w:rsid w:val="004B521C"/>
    <w:rsid w:val="004C1272"/>
    <w:rsid w:val="004C5157"/>
    <w:rsid w:val="004C64DA"/>
    <w:rsid w:val="004C7990"/>
    <w:rsid w:val="004D2350"/>
    <w:rsid w:val="004D2A4F"/>
    <w:rsid w:val="004E10E4"/>
    <w:rsid w:val="004E4931"/>
    <w:rsid w:val="004E6AF4"/>
    <w:rsid w:val="004E7D50"/>
    <w:rsid w:val="004F3ECA"/>
    <w:rsid w:val="00502F93"/>
    <w:rsid w:val="00504704"/>
    <w:rsid w:val="00505ABF"/>
    <w:rsid w:val="005150FD"/>
    <w:rsid w:val="00516942"/>
    <w:rsid w:val="0053339C"/>
    <w:rsid w:val="0053581E"/>
    <w:rsid w:val="005445B0"/>
    <w:rsid w:val="00544D30"/>
    <w:rsid w:val="0054769E"/>
    <w:rsid w:val="005553B5"/>
    <w:rsid w:val="005622FF"/>
    <w:rsid w:val="0056304A"/>
    <w:rsid w:val="00564D06"/>
    <w:rsid w:val="00566645"/>
    <w:rsid w:val="00567EE2"/>
    <w:rsid w:val="005804BB"/>
    <w:rsid w:val="00581D51"/>
    <w:rsid w:val="0059688B"/>
    <w:rsid w:val="005A5A99"/>
    <w:rsid w:val="005B3DCC"/>
    <w:rsid w:val="005B5EB0"/>
    <w:rsid w:val="005C5932"/>
    <w:rsid w:val="005D1EE1"/>
    <w:rsid w:val="005D4B3D"/>
    <w:rsid w:val="005D601B"/>
    <w:rsid w:val="005E36A1"/>
    <w:rsid w:val="005E756F"/>
    <w:rsid w:val="005E7D7D"/>
    <w:rsid w:val="005F621E"/>
    <w:rsid w:val="005F7325"/>
    <w:rsid w:val="00606B1C"/>
    <w:rsid w:val="00607B61"/>
    <w:rsid w:val="00614B6A"/>
    <w:rsid w:val="00621923"/>
    <w:rsid w:val="00623BE3"/>
    <w:rsid w:val="00632C54"/>
    <w:rsid w:val="00633DF0"/>
    <w:rsid w:val="006425C3"/>
    <w:rsid w:val="0064477E"/>
    <w:rsid w:val="006455A5"/>
    <w:rsid w:val="00654254"/>
    <w:rsid w:val="0066478F"/>
    <w:rsid w:val="00672B5A"/>
    <w:rsid w:val="00677F91"/>
    <w:rsid w:val="00681F70"/>
    <w:rsid w:val="006961F3"/>
    <w:rsid w:val="006A1AEC"/>
    <w:rsid w:val="006A5014"/>
    <w:rsid w:val="006A6F13"/>
    <w:rsid w:val="006C57D1"/>
    <w:rsid w:val="006D2A7A"/>
    <w:rsid w:val="006F324F"/>
    <w:rsid w:val="0070454E"/>
    <w:rsid w:val="007060E1"/>
    <w:rsid w:val="00712153"/>
    <w:rsid w:val="00727677"/>
    <w:rsid w:val="0073248A"/>
    <w:rsid w:val="00741076"/>
    <w:rsid w:val="00742F4A"/>
    <w:rsid w:val="0074516C"/>
    <w:rsid w:val="00752A07"/>
    <w:rsid w:val="007560E4"/>
    <w:rsid w:val="00757DA9"/>
    <w:rsid w:val="0077568F"/>
    <w:rsid w:val="007810CA"/>
    <w:rsid w:val="007853B8"/>
    <w:rsid w:val="00792529"/>
    <w:rsid w:val="007A149C"/>
    <w:rsid w:val="007A24DD"/>
    <w:rsid w:val="007B1743"/>
    <w:rsid w:val="007B37D2"/>
    <w:rsid w:val="007B47AF"/>
    <w:rsid w:val="007C0136"/>
    <w:rsid w:val="007C0CF1"/>
    <w:rsid w:val="007C73CF"/>
    <w:rsid w:val="007D547D"/>
    <w:rsid w:val="007D616A"/>
    <w:rsid w:val="007E3100"/>
    <w:rsid w:val="007F54EB"/>
    <w:rsid w:val="00803DD1"/>
    <w:rsid w:val="00805105"/>
    <w:rsid w:val="00805385"/>
    <w:rsid w:val="00813246"/>
    <w:rsid w:val="00824F1A"/>
    <w:rsid w:val="0082546E"/>
    <w:rsid w:val="00827350"/>
    <w:rsid w:val="008343ED"/>
    <w:rsid w:val="00840E21"/>
    <w:rsid w:val="00840E53"/>
    <w:rsid w:val="00841A42"/>
    <w:rsid w:val="008447DD"/>
    <w:rsid w:val="008448B2"/>
    <w:rsid w:val="00844A35"/>
    <w:rsid w:val="008455D2"/>
    <w:rsid w:val="00861248"/>
    <w:rsid w:val="00862548"/>
    <w:rsid w:val="008637F8"/>
    <w:rsid w:val="00866CA4"/>
    <w:rsid w:val="00881C75"/>
    <w:rsid w:val="00886FC9"/>
    <w:rsid w:val="008877E3"/>
    <w:rsid w:val="00891B65"/>
    <w:rsid w:val="00893133"/>
    <w:rsid w:val="008955D8"/>
    <w:rsid w:val="008974DB"/>
    <w:rsid w:val="008A088D"/>
    <w:rsid w:val="008B11DC"/>
    <w:rsid w:val="008B20B3"/>
    <w:rsid w:val="008D2781"/>
    <w:rsid w:val="008D3A07"/>
    <w:rsid w:val="008E5D1B"/>
    <w:rsid w:val="008F2212"/>
    <w:rsid w:val="008F5897"/>
    <w:rsid w:val="0090099F"/>
    <w:rsid w:val="00900C08"/>
    <w:rsid w:val="009077D4"/>
    <w:rsid w:val="00915442"/>
    <w:rsid w:val="00917C77"/>
    <w:rsid w:val="00923FD2"/>
    <w:rsid w:val="00925BAA"/>
    <w:rsid w:val="00933BBF"/>
    <w:rsid w:val="009360A4"/>
    <w:rsid w:val="00941971"/>
    <w:rsid w:val="009460C5"/>
    <w:rsid w:val="00951369"/>
    <w:rsid w:val="0096273B"/>
    <w:rsid w:val="0096538A"/>
    <w:rsid w:val="0097190B"/>
    <w:rsid w:val="00972931"/>
    <w:rsid w:val="00972AF1"/>
    <w:rsid w:val="009811C0"/>
    <w:rsid w:val="0098317B"/>
    <w:rsid w:val="00983A83"/>
    <w:rsid w:val="00984C93"/>
    <w:rsid w:val="00992443"/>
    <w:rsid w:val="009A53AC"/>
    <w:rsid w:val="009A6A9F"/>
    <w:rsid w:val="009B2CAA"/>
    <w:rsid w:val="009B5D73"/>
    <w:rsid w:val="009B76D2"/>
    <w:rsid w:val="009C0119"/>
    <w:rsid w:val="009C21BE"/>
    <w:rsid w:val="009C2847"/>
    <w:rsid w:val="009C3E79"/>
    <w:rsid w:val="009D4B15"/>
    <w:rsid w:val="009E2DD9"/>
    <w:rsid w:val="009F0C1F"/>
    <w:rsid w:val="009F5758"/>
    <w:rsid w:val="009F5A22"/>
    <w:rsid w:val="009F72BF"/>
    <w:rsid w:val="00A01EBB"/>
    <w:rsid w:val="00A05B72"/>
    <w:rsid w:val="00A062C9"/>
    <w:rsid w:val="00A1320E"/>
    <w:rsid w:val="00A24E60"/>
    <w:rsid w:val="00A25274"/>
    <w:rsid w:val="00A2594D"/>
    <w:rsid w:val="00A2773B"/>
    <w:rsid w:val="00A3058B"/>
    <w:rsid w:val="00A31DFD"/>
    <w:rsid w:val="00A40684"/>
    <w:rsid w:val="00A61628"/>
    <w:rsid w:val="00A61663"/>
    <w:rsid w:val="00A71422"/>
    <w:rsid w:val="00A740DF"/>
    <w:rsid w:val="00A76704"/>
    <w:rsid w:val="00A773F2"/>
    <w:rsid w:val="00A77925"/>
    <w:rsid w:val="00A77ABE"/>
    <w:rsid w:val="00A77B18"/>
    <w:rsid w:val="00A816CC"/>
    <w:rsid w:val="00A82DF2"/>
    <w:rsid w:val="00A83B32"/>
    <w:rsid w:val="00AA1D12"/>
    <w:rsid w:val="00AA5238"/>
    <w:rsid w:val="00AB0BD0"/>
    <w:rsid w:val="00AB5FA6"/>
    <w:rsid w:val="00AC030B"/>
    <w:rsid w:val="00AC10DA"/>
    <w:rsid w:val="00AC50B2"/>
    <w:rsid w:val="00AC5420"/>
    <w:rsid w:val="00AD01C1"/>
    <w:rsid w:val="00AD26C0"/>
    <w:rsid w:val="00AD2CF0"/>
    <w:rsid w:val="00AD74C7"/>
    <w:rsid w:val="00AE32CF"/>
    <w:rsid w:val="00AE4152"/>
    <w:rsid w:val="00B014B3"/>
    <w:rsid w:val="00B04231"/>
    <w:rsid w:val="00B10A70"/>
    <w:rsid w:val="00B1340E"/>
    <w:rsid w:val="00B16B07"/>
    <w:rsid w:val="00B174B5"/>
    <w:rsid w:val="00B23422"/>
    <w:rsid w:val="00B33ED3"/>
    <w:rsid w:val="00B3786F"/>
    <w:rsid w:val="00B42032"/>
    <w:rsid w:val="00B42F06"/>
    <w:rsid w:val="00B57DC6"/>
    <w:rsid w:val="00B60C07"/>
    <w:rsid w:val="00B6330B"/>
    <w:rsid w:val="00B73C5B"/>
    <w:rsid w:val="00B80CEC"/>
    <w:rsid w:val="00B81AE9"/>
    <w:rsid w:val="00B951DB"/>
    <w:rsid w:val="00B95CBC"/>
    <w:rsid w:val="00BA5482"/>
    <w:rsid w:val="00BA62CD"/>
    <w:rsid w:val="00BA7E33"/>
    <w:rsid w:val="00BB1C55"/>
    <w:rsid w:val="00BB2289"/>
    <w:rsid w:val="00BC0B11"/>
    <w:rsid w:val="00BC0BCB"/>
    <w:rsid w:val="00BC0EA8"/>
    <w:rsid w:val="00BC14C9"/>
    <w:rsid w:val="00BC2EA6"/>
    <w:rsid w:val="00BD0162"/>
    <w:rsid w:val="00BD7625"/>
    <w:rsid w:val="00BD7A1F"/>
    <w:rsid w:val="00BF655C"/>
    <w:rsid w:val="00BF6BF3"/>
    <w:rsid w:val="00C03E5A"/>
    <w:rsid w:val="00C0626D"/>
    <w:rsid w:val="00C06DAD"/>
    <w:rsid w:val="00C106CF"/>
    <w:rsid w:val="00C16217"/>
    <w:rsid w:val="00C305FA"/>
    <w:rsid w:val="00C34D0A"/>
    <w:rsid w:val="00C44334"/>
    <w:rsid w:val="00C459B2"/>
    <w:rsid w:val="00C46896"/>
    <w:rsid w:val="00C523D8"/>
    <w:rsid w:val="00C608C8"/>
    <w:rsid w:val="00C726CB"/>
    <w:rsid w:val="00C73B8E"/>
    <w:rsid w:val="00C81720"/>
    <w:rsid w:val="00C82CBC"/>
    <w:rsid w:val="00C86B02"/>
    <w:rsid w:val="00C90BF9"/>
    <w:rsid w:val="00C9181C"/>
    <w:rsid w:val="00C91D1E"/>
    <w:rsid w:val="00C9507D"/>
    <w:rsid w:val="00C95DAD"/>
    <w:rsid w:val="00CA0825"/>
    <w:rsid w:val="00CA15AB"/>
    <w:rsid w:val="00CA5C93"/>
    <w:rsid w:val="00CA67D4"/>
    <w:rsid w:val="00CB57DE"/>
    <w:rsid w:val="00CC1604"/>
    <w:rsid w:val="00CC2A34"/>
    <w:rsid w:val="00CC31B5"/>
    <w:rsid w:val="00CC5058"/>
    <w:rsid w:val="00CE2D80"/>
    <w:rsid w:val="00CE3CAC"/>
    <w:rsid w:val="00CE7639"/>
    <w:rsid w:val="00CF0C66"/>
    <w:rsid w:val="00CF13DF"/>
    <w:rsid w:val="00CF4A53"/>
    <w:rsid w:val="00CF50D1"/>
    <w:rsid w:val="00D010AC"/>
    <w:rsid w:val="00D0244B"/>
    <w:rsid w:val="00D0711F"/>
    <w:rsid w:val="00D11F20"/>
    <w:rsid w:val="00D24B02"/>
    <w:rsid w:val="00D301D6"/>
    <w:rsid w:val="00D31697"/>
    <w:rsid w:val="00D322C6"/>
    <w:rsid w:val="00D32B28"/>
    <w:rsid w:val="00D43ECC"/>
    <w:rsid w:val="00D45FC9"/>
    <w:rsid w:val="00D46A32"/>
    <w:rsid w:val="00D46A6B"/>
    <w:rsid w:val="00D47456"/>
    <w:rsid w:val="00D56B21"/>
    <w:rsid w:val="00D62A09"/>
    <w:rsid w:val="00D63C1D"/>
    <w:rsid w:val="00D70E66"/>
    <w:rsid w:val="00D71217"/>
    <w:rsid w:val="00D72DC5"/>
    <w:rsid w:val="00D74BAC"/>
    <w:rsid w:val="00D74E17"/>
    <w:rsid w:val="00D77669"/>
    <w:rsid w:val="00D93685"/>
    <w:rsid w:val="00DA42CB"/>
    <w:rsid w:val="00DA6205"/>
    <w:rsid w:val="00DB6DCC"/>
    <w:rsid w:val="00DB7AFA"/>
    <w:rsid w:val="00DC63D0"/>
    <w:rsid w:val="00DD2147"/>
    <w:rsid w:val="00DD5588"/>
    <w:rsid w:val="00DE1232"/>
    <w:rsid w:val="00DE167B"/>
    <w:rsid w:val="00DE3315"/>
    <w:rsid w:val="00DE7414"/>
    <w:rsid w:val="00DF3A62"/>
    <w:rsid w:val="00E044F9"/>
    <w:rsid w:val="00E14300"/>
    <w:rsid w:val="00E27B8C"/>
    <w:rsid w:val="00E33D91"/>
    <w:rsid w:val="00E42C0C"/>
    <w:rsid w:val="00E42C0D"/>
    <w:rsid w:val="00E45CD5"/>
    <w:rsid w:val="00E5161E"/>
    <w:rsid w:val="00E527E9"/>
    <w:rsid w:val="00E529C1"/>
    <w:rsid w:val="00E555A0"/>
    <w:rsid w:val="00E56E98"/>
    <w:rsid w:val="00E6023B"/>
    <w:rsid w:val="00E64192"/>
    <w:rsid w:val="00E74180"/>
    <w:rsid w:val="00E77694"/>
    <w:rsid w:val="00E8138F"/>
    <w:rsid w:val="00E8196A"/>
    <w:rsid w:val="00E929F0"/>
    <w:rsid w:val="00EA0F88"/>
    <w:rsid w:val="00EB198C"/>
    <w:rsid w:val="00EC2053"/>
    <w:rsid w:val="00EC684B"/>
    <w:rsid w:val="00EC74ED"/>
    <w:rsid w:val="00EC7DDA"/>
    <w:rsid w:val="00ED5E9B"/>
    <w:rsid w:val="00EE4804"/>
    <w:rsid w:val="00EF33EE"/>
    <w:rsid w:val="00F048C2"/>
    <w:rsid w:val="00F1040B"/>
    <w:rsid w:val="00F224D2"/>
    <w:rsid w:val="00F51DA4"/>
    <w:rsid w:val="00F540F7"/>
    <w:rsid w:val="00F54976"/>
    <w:rsid w:val="00F57BC4"/>
    <w:rsid w:val="00F62B1F"/>
    <w:rsid w:val="00F64026"/>
    <w:rsid w:val="00F70E32"/>
    <w:rsid w:val="00F7294E"/>
    <w:rsid w:val="00F74BEA"/>
    <w:rsid w:val="00F80D2A"/>
    <w:rsid w:val="00F80DD3"/>
    <w:rsid w:val="00F864DA"/>
    <w:rsid w:val="00F86DCF"/>
    <w:rsid w:val="00F934E1"/>
    <w:rsid w:val="00F955DF"/>
    <w:rsid w:val="00FB0169"/>
    <w:rsid w:val="00FC443E"/>
    <w:rsid w:val="00FC4E3B"/>
    <w:rsid w:val="00FD2E77"/>
    <w:rsid w:val="00FD59CC"/>
    <w:rsid w:val="00FD7A5D"/>
    <w:rsid w:val="00FE0666"/>
    <w:rsid w:val="00FE1A0E"/>
    <w:rsid w:val="00FE1EEE"/>
    <w:rsid w:val="00FE6B09"/>
    <w:rsid w:val="00FF2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EE417"/>
  <w15:docId w15:val="{45E4C65E-903B-4A83-9A6F-70E25349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3AC"/>
    <w:rPr>
      <w:rFonts w:ascii="Calibri" w:eastAsia="Calibri" w:hAnsi="Calibri" w:cs="Calibri"/>
      <w:sz w:val="24"/>
    </w:rPr>
  </w:style>
  <w:style w:type="paragraph" w:styleId="Heading1">
    <w:name w:val="heading 1"/>
    <w:basedOn w:val="Normal"/>
    <w:uiPriority w:val="9"/>
    <w:qFormat/>
    <w:rsid w:val="00CA15AB"/>
    <w:pPr>
      <w:suppressLineNumbers/>
      <w:jc w:val="center"/>
      <w:outlineLvl w:val="0"/>
    </w:pPr>
    <w:rPr>
      <w:b/>
      <w:bCs/>
      <w:smallCaps/>
    </w:rPr>
  </w:style>
  <w:style w:type="paragraph" w:styleId="Heading2">
    <w:name w:val="heading 2"/>
    <w:basedOn w:val="Normal"/>
    <w:next w:val="Normal"/>
    <w:link w:val="Heading2Char"/>
    <w:uiPriority w:val="9"/>
    <w:unhideWhenUsed/>
    <w:qFormat/>
    <w:rsid w:val="009A53AC"/>
    <w:pPr>
      <w:keepNext/>
      <w:suppressLineNumbers/>
      <w:jc w:val="righ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6"/>
      <w:ind w:left="1780" w:hanging="1666"/>
    </w:pPr>
    <w:rPr>
      <w:szCs w:val="24"/>
    </w:rPr>
  </w:style>
  <w:style w:type="paragraph" w:styleId="ListParagraph">
    <w:name w:val="List Paragraph"/>
    <w:basedOn w:val="Normal"/>
    <w:uiPriority w:val="34"/>
    <w:qFormat/>
    <w:pPr>
      <w:spacing w:before="146"/>
      <w:ind w:left="1780" w:hanging="1666"/>
    </w:pPr>
  </w:style>
  <w:style w:type="paragraph" w:customStyle="1" w:styleId="TableParagraph">
    <w:name w:val="Table Paragraph"/>
    <w:basedOn w:val="Normal"/>
    <w:uiPriority w:val="1"/>
    <w:qFormat/>
  </w:style>
  <w:style w:type="character" w:styleId="LineNumber">
    <w:name w:val="line number"/>
    <w:basedOn w:val="DefaultParagraphFont"/>
    <w:uiPriority w:val="99"/>
    <w:semiHidden/>
    <w:unhideWhenUsed/>
    <w:rsid w:val="009A53AC"/>
  </w:style>
  <w:style w:type="paragraph" w:styleId="Header">
    <w:name w:val="header"/>
    <w:basedOn w:val="Normal"/>
    <w:link w:val="HeaderChar"/>
    <w:uiPriority w:val="99"/>
    <w:unhideWhenUsed/>
    <w:rsid w:val="009A53AC"/>
    <w:pPr>
      <w:tabs>
        <w:tab w:val="center" w:pos="4680"/>
        <w:tab w:val="right" w:pos="9360"/>
      </w:tabs>
    </w:pPr>
  </w:style>
  <w:style w:type="character" w:customStyle="1" w:styleId="HeaderChar">
    <w:name w:val="Header Char"/>
    <w:basedOn w:val="DefaultParagraphFont"/>
    <w:link w:val="Header"/>
    <w:uiPriority w:val="99"/>
    <w:rsid w:val="009A53AC"/>
    <w:rPr>
      <w:rFonts w:ascii="Calibri" w:eastAsia="Calibri" w:hAnsi="Calibri" w:cs="Calibri"/>
    </w:rPr>
  </w:style>
  <w:style w:type="paragraph" w:styleId="Footer">
    <w:name w:val="footer"/>
    <w:basedOn w:val="Normal"/>
    <w:link w:val="FooterChar"/>
    <w:uiPriority w:val="99"/>
    <w:unhideWhenUsed/>
    <w:rsid w:val="009A53AC"/>
    <w:pPr>
      <w:tabs>
        <w:tab w:val="center" w:pos="4680"/>
        <w:tab w:val="right" w:pos="9360"/>
      </w:tabs>
    </w:pPr>
  </w:style>
  <w:style w:type="character" w:customStyle="1" w:styleId="FooterChar">
    <w:name w:val="Footer Char"/>
    <w:basedOn w:val="DefaultParagraphFont"/>
    <w:link w:val="Footer"/>
    <w:uiPriority w:val="99"/>
    <w:rsid w:val="009A53AC"/>
    <w:rPr>
      <w:rFonts w:ascii="Calibri" w:eastAsia="Calibri" w:hAnsi="Calibri" w:cs="Calibri"/>
    </w:rPr>
  </w:style>
  <w:style w:type="character" w:customStyle="1" w:styleId="Heading2Char">
    <w:name w:val="Heading 2 Char"/>
    <w:basedOn w:val="DefaultParagraphFont"/>
    <w:link w:val="Heading2"/>
    <w:uiPriority w:val="9"/>
    <w:rsid w:val="009A53AC"/>
    <w:rPr>
      <w:rFonts w:ascii="Calibri" w:eastAsia="Calibri" w:hAnsi="Calibri" w:cs="Calibri"/>
      <w:b/>
      <w:bCs/>
    </w:rPr>
  </w:style>
  <w:style w:type="paragraph" w:styleId="FootnoteText">
    <w:name w:val="footnote text"/>
    <w:basedOn w:val="Normal"/>
    <w:link w:val="FootnoteTextChar"/>
    <w:uiPriority w:val="99"/>
    <w:semiHidden/>
    <w:unhideWhenUsed/>
    <w:rsid w:val="00CE3CAC"/>
    <w:rPr>
      <w:sz w:val="20"/>
      <w:szCs w:val="20"/>
    </w:rPr>
  </w:style>
  <w:style w:type="character" w:customStyle="1" w:styleId="FootnoteTextChar">
    <w:name w:val="Footnote Text Char"/>
    <w:basedOn w:val="DefaultParagraphFont"/>
    <w:link w:val="FootnoteText"/>
    <w:uiPriority w:val="99"/>
    <w:semiHidden/>
    <w:rsid w:val="00CE3CAC"/>
    <w:rPr>
      <w:rFonts w:ascii="Calibri" w:eastAsia="Calibri" w:hAnsi="Calibri" w:cs="Calibri"/>
      <w:sz w:val="20"/>
      <w:szCs w:val="20"/>
    </w:rPr>
  </w:style>
  <w:style w:type="character" w:styleId="FootnoteReference">
    <w:name w:val="footnote reference"/>
    <w:basedOn w:val="DefaultParagraphFont"/>
    <w:uiPriority w:val="99"/>
    <w:semiHidden/>
    <w:unhideWhenUsed/>
    <w:rsid w:val="00CE3CAC"/>
    <w:rPr>
      <w:vertAlign w:val="superscript"/>
    </w:rPr>
  </w:style>
  <w:style w:type="paragraph" w:styleId="EndnoteText">
    <w:name w:val="endnote text"/>
    <w:basedOn w:val="Normal"/>
    <w:link w:val="EndnoteTextChar"/>
    <w:uiPriority w:val="99"/>
    <w:unhideWhenUsed/>
    <w:rsid w:val="00677F91"/>
    <w:rPr>
      <w:sz w:val="20"/>
      <w:szCs w:val="20"/>
    </w:rPr>
  </w:style>
  <w:style w:type="character" w:customStyle="1" w:styleId="EndnoteTextChar">
    <w:name w:val="Endnote Text Char"/>
    <w:basedOn w:val="DefaultParagraphFont"/>
    <w:link w:val="EndnoteText"/>
    <w:uiPriority w:val="99"/>
    <w:rsid w:val="00677F91"/>
    <w:rPr>
      <w:rFonts w:ascii="Calibri" w:eastAsia="Calibri" w:hAnsi="Calibri" w:cs="Calibri"/>
      <w:sz w:val="20"/>
      <w:szCs w:val="20"/>
    </w:rPr>
  </w:style>
  <w:style w:type="character" w:styleId="EndnoteReference">
    <w:name w:val="endnote reference"/>
    <w:basedOn w:val="DefaultParagraphFont"/>
    <w:uiPriority w:val="99"/>
    <w:semiHidden/>
    <w:unhideWhenUsed/>
    <w:rsid w:val="00677F91"/>
    <w:rPr>
      <w:vertAlign w:val="superscript"/>
    </w:rPr>
  </w:style>
  <w:style w:type="paragraph" w:styleId="Revision">
    <w:name w:val="Revision"/>
    <w:hidden/>
    <w:uiPriority w:val="99"/>
    <w:semiHidden/>
    <w:rsid w:val="006A1AEC"/>
    <w:pPr>
      <w:widowControl/>
      <w:autoSpaceDE/>
      <w:autoSpaceDN/>
    </w:pPr>
    <w:rPr>
      <w:rFonts w:ascii="Calibri" w:eastAsia="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1940">
      <w:bodyDiv w:val="1"/>
      <w:marLeft w:val="0"/>
      <w:marRight w:val="0"/>
      <w:marTop w:val="0"/>
      <w:marBottom w:val="0"/>
      <w:divBdr>
        <w:top w:val="none" w:sz="0" w:space="0" w:color="auto"/>
        <w:left w:val="none" w:sz="0" w:space="0" w:color="auto"/>
        <w:bottom w:val="none" w:sz="0" w:space="0" w:color="auto"/>
        <w:right w:val="none" w:sz="0" w:space="0" w:color="auto"/>
      </w:divBdr>
    </w:div>
    <w:div w:id="252054812">
      <w:bodyDiv w:val="1"/>
      <w:marLeft w:val="0"/>
      <w:marRight w:val="0"/>
      <w:marTop w:val="0"/>
      <w:marBottom w:val="0"/>
      <w:divBdr>
        <w:top w:val="none" w:sz="0" w:space="0" w:color="auto"/>
        <w:left w:val="none" w:sz="0" w:space="0" w:color="auto"/>
        <w:bottom w:val="none" w:sz="0" w:space="0" w:color="auto"/>
        <w:right w:val="none" w:sz="0" w:space="0" w:color="auto"/>
      </w:divBdr>
    </w:div>
    <w:div w:id="936253144">
      <w:bodyDiv w:val="1"/>
      <w:marLeft w:val="0"/>
      <w:marRight w:val="0"/>
      <w:marTop w:val="0"/>
      <w:marBottom w:val="0"/>
      <w:divBdr>
        <w:top w:val="none" w:sz="0" w:space="0" w:color="auto"/>
        <w:left w:val="none" w:sz="0" w:space="0" w:color="auto"/>
        <w:bottom w:val="none" w:sz="0" w:space="0" w:color="auto"/>
        <w:right w:val="none" w:sz="0" w:space="0" w:color="auto"/>
      </w:divBdr>
    </w:div>
    <w:div w:id="1011184069">
      <w:bodyDiv w:val="1"/>
      <w:marLeft w:val="0"/>
      <w:marRight w:val="0"/>
      <w:marTop w:val="0"/>
      <w:marBottom w:val="0"/>
      <w:divBdr>
        <w:top w:val="none" w:sz="0" w:space="0" w:color="auto"/>
        <w:left w:val="none" w:sz="0" w:space="0" w:color="auto"/>
        <w:bottom w:val="none" w:sz="0" w:space="0" w:color="auto"/>
        <w:right w:val="none" w:sz="0" w:space="0" w:color="auto"/>
      </w:divBdr>
    </w:div>
    <w:div w:id="1052537981">
      <w:bodyDiv w:val="1"/>
      <w:marLeft w:val="0"/>
      <w:marRight w:val="0"/>
      <w:marTop w:val="0"/>
      <w:marBottom w:val="0"/>
      <w:divBdr>
        <w:top w:val="none" w:sz="0" w:space="0" w:color="auto"/>
        <w:left w:val="none" w:sz="0" w:space="0" w:color="auto"/>
        <w:bottom w:val="none" w:sz="0" w:space="0" w:color="auto"/>
        <w:right w:val="none" w:sz="0" w:space="0" w:color="auto"/>
      </w:divBdr>
    </w:div>
    <w:div w:id="1447650511">
      <w:bodyDiv w:val="1"/>
      <w:marLeft w:val="0"/>
      <w:marRight w:val="0"/>
      <w:marTop w:val="0"/>
      <w:marBottom w:val="0"/>
      <w:divBdr>
        <w:top w:val="none" w:sz="0" w:space="0" w:color="auto"/>
        <w:left w:val="none" w:sz="0" w:space="0" w:color="auto"/>
        <w:bottom w:val="none" w:sz="0" w:space="0" w:color="auto"/>
        <w:right w:val="none" w:sz="0" w:space="0" w:color="auto"/>
      </w:divBdr>
    </w:div>
    <w:div w:id="1758095484">
      <w:bodyDiv w:val="1"/>
      <w:marLeft w:val="0"/>
      <w:marRight w:val="0"/>
      <w:marTop w:val="0"/>
      <w:marBottom w:val="0"/>
      <w:divBdr>
        <w:top w:val="none" w:sz="0" w:space="0" w:color="auto"/>
        <w:left w:val="none" w:sz="0" w:space="0" w:color="auto"/>
        <w:bottom w:val="none" w:sz="0" w:space="0" w:color="auto"/>
        <w:right w:val="none" w:sz="0" w:space="0" w:color="auto"/>
      </w:divBdr>
    </w:div>
    <w:div w:id="1787892466">
      <w:bodyDiv w:val="1"/>
      <w:marLeft w:val="0"/>
      <w:marRight w:val="0"/>
      <w:marTop w:val="0"/>
      <w:marBottom w:val="0"/>
      <w:divBdr>
        <w:top w:val="none" w:sz="0" w:space="0" w:color="auto"/>
        <w:left w:val="none" w:sz="0" w:space="0" w:color="auto"/>
        <w:bottom w:val="none" w:sz="0" w:space="0" w:color="auto"/>
        <w:right w:val="none" w:sz="0" w:space="0" w:color="auto"/>
      </w:divBdr>
    </w:div>
    <w:div w:id="2113042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81CA7-5B13-4846-AB33-C82E9EE37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Roether, Jenny</dc:creator>
  <cp:lastModifiedBy>Todd, Marla Jo</cp:lastModifiedBy>
  <cp:revision>6</cp:revision>
  <cp:lastPrinted>2024-03-01T18:43:00Z</cp:lastPrinted>
  <dcterms:created xsi:type="dcterms:W3CDTF">2025-12-04T17:36:00Z</dcterms:created>
  <dcterms:modified xsi:type="dcterms:W3CDTF">2025-12-19T22:50:00Z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Creator">
    <vt:lpwstr>Acrobat PDFMaker 22 for Word</vt:lpwstr>
  </property>
  <property fmtid="{D5CDD505-2E9C-101B-9397-08002B2CF9AE}" pid="4" name="LastSaved">
    <vt:filetime>2023-04-17T00:00:00Z</vt:filetime>
  </property>
</Properties>
</file>