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A9" w14:textId="048CB9FB" w:rsidR="009653A3" w:rsidRPr="002A67DE" w:rsidRDefault="003C431E"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10</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18063891" w:rsidR="009653A3" w:rsidRPr="002A67DE" w:rsidRDefault="009653A3" w:rsidP="009653A3">
      <w:pPr>
        <w:pStyle w:val="bdheading2"/>
        <w:rPr>
          <w:szCs w:val="26"/>
        </w:rPr>
      </w:pPr>
      <w:r w:rsidRPr="002A67DE">
        <w:rPr>
          <w:szCs w:val="26"/>
        </w:rPr>
        <w:tab/>
      </w:r>
      <w:r w:rsidR="009C76D9">
        <w:rPr>
          <w:szCs w:val="26"/>
        </w:rPr>
        <w:t>January 15,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7E125CC8" w:rsidR="00D860B5" w:rsidRPr="0000336B" w:rsidRDefault="007B79AD"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9C76D9">
        <w:rPr>
          <w:rFonts w:ascii="Times New Roman" w:eastAsia="Times New Roman" w:hAnsi="Times New Roman"/>
          <w:sz w:val="26"/>
          <w:szCs w:val="20"/>
        </w:rPr>
        <w:t>BACHELOR OF ARTS IN IMMERSIVE &amp; INTERACTIVE THEATRE</w:t>
      </w:r>
      <w:r>
        <w:rPr>
          <w:rFonts w:ascii="Times New Roman" w:hAnsi="Times New Roman"/>
          <w:sz w:val="26"/>
          <w:szCs w:val="26"/>
        </w:rPr>
        <w:t>, C</w:t>
      </w:r>
      <w:r w:rsidR="009C76D9">
        <w:rPr>
          <w:rFonts w:ascii="Times New Roman" w:hAnsi="Times New Roman"/>
          <w:sz w:val="26"/>
          <w:szCs w:val="26"/>
        </w:rPr>
        <w:t>OLLEGE OF FINE AND APPLIED ARTS</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50E96872"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B79AD">
        <w:rPr>
          <w:rFonts w:ascii="Times New Roman" w:hAnsi="Times New Roman"/>
          <w:sz w:val="26"/>
          <w:szCs w:val="26"/>
        </w:rPr>
        <w:t xml:space="preserve">Establish the </w:t>
      </w:r>
      <w:r w:rsidR="009C76D9">
        <w:rPr>
          <w:rFonts w:ascii="Times New Roman" w:hAnsi="Times New Roman"/>
          <w:sz w:val="26"/>
          <w:szCs w:val="26"/>
        </w:rPr>
        <w:t>Bachelor of Arts in Immersive &amp; Interactive Theatre</w:t>
      </w:r>
      <w:r w:rsidR="0047209A">
        <w:rPr>
          <w:rFonts w:ascii="Times New Roman" w:hAnsi="Times New Roman"/>
          <w:sz w:val="26"/>
          <w:szCs w:val="26"/>
        </w:rPr>
        <w:t xml:space="preserve">, College of </w:t>
      </w:r>
      <w:r w:rsidR="009C76D9">
        <w:rPr>
          <w:rFonts w:ascii="Times New Roman" w:hAnsi="Times New Roman"/>
          <w:sz w:val="26"/>
          <w:szCs w:val="26"/>
        </w:rPr>
        <w:t>Fine and Applied Arts</w:t>
      </w:r>
    </w:p>
    <w:p w14:paraId="30A1A63C" w14:textId="77777777" w:rsidR="009653A3" w:rsidRPr="00384E0D" w:rsidRDefault="009653A3" w:rsidP="00AF6AA1">
      <w:pPr>
        <w:pStyle w:val="bdstyle1"/>
        <w:rPr>
          <w:szCs w:val="26"/>
        </w:rPr>
      </w:pPr>
    </w:p>
    <w:p w14:paraId="0FDF56BF" w14:textId="5C94A989" w:rsidR="009653A3" w:rsidRPr="00384E0D" w:rsidRDefault="009653A3" w:rsidP="00E93D3E">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BA2A88">
        <w:rPr>
          <w:rFonts w:ascii="Times New Roman" w:hAnsi="Times New Roman" w:cs="Times New Roman"/>
          <w:sz w:val="26"/>
          <w:szCs w:val="26"/>
        </w:rPr>
        <w:t xml:space="preserve">No </w:t>
      </w:r>
      <w:r w:rsidR="00692226">
        <w:rPr>
          <w:rFonts w:ascii="Times New Roman" w:hAnsi="Times New Roman" w:cs="Times New Roman"/>
          <w:sz w:val="26"/>
          <w:szCs w:val="26"/>
        </w:rPr>
        <w:t>new funding required</w:t>
      </w:r>
    </w:p>
    <w:p w14:paraId="060F84A7" w14:textId="77777777" w:rsidR="009653A3" w:rsidRDefault="009653A3" w:rsidP="00AF6AA1">
      <w:pPr>
        <w:spacing w:after="0" w:line="240" w:lineRule="auto"/>
        <w:rPr>
          <w:rFonts w:ascii="Times New Roman" w:hAnsi="Times New Roman" w:cs="Times New Roman"/>
          <w:sz w:val="26"/>
          <w:szCs w:val="26"/>
          <w:u w:val="single"/>
        </w:rPr>
      </w:pPr>
    </w:p>
    <w:p w14:paraId="549AFB7D" w14:textId="77777777" w:rsidR="00AF6AA1" w:rsidRPr="002A67DE" w:rsidRDefault="00AF6AA1" w:rsidP="00AF6AA1">
      <w:pPr>
        <w:spacing w:after="0" w:line="240" w:lineRule="auto"/>
        <w:rPr>
          <w:rFonts w:ascii="Times New Roman" w:hAnsi="Times New Roman" w:cs="Times New Roman"/>
          <w:sz w:val="26"/>
          <w:szCs w:val="26"/>
          <w:u w:val="single"/>
        </w:rPr>
      </w:pPr>
    </w:p>
    <w:p w14:paraId="7DD15917" w14:textId="4BDA48C7" w:rsidR="00D860B5" w:rsidRDefault="00D860B5" w:rsidP="0047209A">
      <w:pPr>
        <w:spacing w:after="0" w:line="480" w:lineRule="auto"/>
        <w:ind w:firstLine="1440"/>
        <w:rPr>
          <w:rFonts w:ascii="Times New Roman" w:hAnsi="Times New Roman" w:cs="Times New Roman"/>
          <w:sz w:val="26"/>
          <w:szCs w:val="26"/>
        </w:rPr>
      </w:pPr>
      <w:bookmarkStart w:id="0"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with the advice of the Urbana-Champaign Senate</w:t>
      </w:r>
      <w:r w:rsidR="00692226">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0"/>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C76D9">
        <w:rPr>
          <w:rFonts w:ascii="Times New Roman" w:hAnsi="Times New Roman" w:cs="Times New Roman"/>
          <w:sz w:val="26"/>
          <w:szCs w:val="26"/>
        </w:rPr>
        <w:t>Fine and Applied Arts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7B79AD">
        <w:rPr>
          <w:rFonts w:ascii="Times New Roman" w:hAnsi="Times New Roman" w:cs="Times New Roman"/>
          <w:sz w:val="26"/>
          <w:szCs w:val="26"/>
        </w:rPr>
        <w:t xml:space="preserve">establish the </w:t>
      </w:r>
      <w:r w:rsidR="009C76D9">
        <w:rPr>
          <w:rFonts w:ascii="Times New Roman" w:hAnsi="Times New Roman" w:cs="Times New Roman"/>
          <w:sz w:val="26"/>
          <w:szCs w:val="26"/>
        </w:rPr>
        <w:t>Bachelor of Arts in Immersive &amp; Interactive Theatre</w:t>
      </w:r>
      <w:r w:rsidR="007B79AD">
        <w:rPr>
          <w:rFonts w:ascii="Times New Roman" w:hAnsi="Times New Roman" w:cs="Times New Roman"/>
          <w:sz w:val="26"/>
          <w:szCs w:val="26"/>
        </w:rPr>
        <w:t>.</w:t>
      </w:r>
    </w:p>
    <w:p w14:paraId="38D6E948" w14:textId="3FEC4843" w:rsidR="00581D32" w:rsidRDefault="00581D32" w:rsidP="0014557A">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w:t>
      </w:r>
      <w:r w:rsidR="009C76D9">
        <w:rPr>
          <w:rFonts w:ascii="Times New Roman" w:hAnsi="Times New Roman" w:cs="Times New Roman"/>
          <w:sz w:val="26"/>
          <w:szCs w:val="26"/>
        </w:rPr>
        <w:t>transdisciplinary BA in Immersive &amp; Interactive Theatre will bridge traditional theatrical practices with emerging methodologies in audience engagement, blending critical inquiry with creative experimentation to prepare students for leadership in the immersive entertainment field</w:t>
      </w:r>
      <w:r>
        <w:rPr>
          <w:rFonts w:ascii="Times New Roman" w:hAnsi="Times New Roman" w:cs="Times New Roman"/>
          <w:sz w:val="26"/>
          <w:szCs w:val="26"/>
        </w:rPr>
        <w:t>.</w:t>
      </w:r>
      <w:r w:rsidR="009C76D9">
        <w:rPr>
          <w:rFonts w:ascii="Times New Roman" w:hAnsi="Times New Roman" w:cs="Times New Roman"/>
          <w:sz w:val="26"/>
          <w:szCs w:val="26"/>
        </w:rPr>
        <w:t xml:space="preserve"> This field, which includes immersive and interactive theatre, has grown over 20 percent annually in the United States since 2019, reaching nearly $4</w:t>
      </w:r>
      <w:r w:rsidR="00692226">
        <w:rPr>
          <w:rFonts w:ascii="Times New Roman" w:hAnsi="Times New Roman" w:cs="Times New Roman"/>
          <w:sz w:val="26"/>
          <w:szCs w:val="26"/>
        </w:rPr>
        <w:t>.0</w:t>
      </w:r>
      <w:r w:rsidR="009C76D9">
        <w:rPr>
          <w:rFonts w:ascii="Times New Roman" w:hAnsi="Times New Roman" w:cs="Times New Roman"/>
          <w:sz w:val="26"/>
          <w:szCs w:val="26"/>
        </w:rPr>
        <w:t xml:space="preserve"> billion in 2024. It is driven by evolving audience desires for interaction, agency, and storytelling. This cultural momentum is reflected in the Department of Theatre, with students actively seeking opportunities to engage in immersive and interactive performances</w:t>
      </w:r>
      <w:r w:rsidR="00BA2A88">
        <w:rPr>
          <w:rFonts w:ascii="Times New Roman" w:hAnsi="Times New Roman" w:cs="Times New Roman"/>
          <w:sz w:val="26"/>
          <w:szCs w:val="26"/>
        </w:rPr>
        <w:t xml:space="preserve">. The proposed program formalizes these </w:t>
      </w:r>
      <w:r w:rsidR="00BA2A88">
        <w:rPr>
          <w:rFonts w:ascii="Times New Roman" w:hAnsi="Times New Roman" w:cs="Times New Roman"/>
          <w:sz w:val="26"/>
          <w:szCs w:val="26"/>
        </w:rPr>
        <w:lastRenderedPageBreak/>
        <w:t>interests into a focused undergraduate degree program that will equip students with the knowledge, skills, and experiences to launch careers in this expanding field.</w:t>
      </w:r>
    </w:p>
    <w:p w14:paraId="20F85DC6" w14:textId="708F2DDF" w:rsidR="00581D32" w:rsidRDefault="00BA2A88"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Graduates of the BA in Immersive &amp; Interactive Theatre program will be prepared for advanced academic programs such as an M</w:t>
      </w:r>
      <w:r w:rsidR="00692226">
        <w:rPr>
          <w:rFonts w:ascii="Times New Roman" w:hAnsi="Times New Roman" w:cs="Times New Roman"/>
          <w:sz w:val="26"/>
          <w:szCs w:val="26"/>
        </w:rPr>
        <w:t xml:space="preserve">aster’s of </w:t>
      </w:r>
      <w:r>
        <w:rPr>
          <w:rFonts w:ascii="Times New Roman" w:hAnsi="Times New Roman" w:cs="Times New Roman"/>
          <w:sz w:val="26"/>
          <w:szCs w:val="26"/>
        </w:rPr>
        <w:t>F</w:t>
      </w:r>
      <w:r w:rsidR="00692226">
        <w:rPr>
          <w:rFonts w:ascii="Times New Roman" w:hAnsi="Times New Roman" w:cs="Times New Roman"/>
          <w:sz w:val="26"/>
          <w:szCs w:val="26"/>
        </w:rPr>
        <w:t xml:space="preserve">ine </w:t>
      </w:r>
      <w:r>
        <w:rPr>
          <w:rFonts w:ascii="Times New Roman" w:hAnsi="Times New Roman" w:cs="Times New Roman"/>
          <w:sz w:val="26"/>
          <w:szCs w:val="26"/>
        </w:rPr>
        <w:t>A</w:t>
      </w:r>
      <w:r w:rsidR="00692226">
        <w:rPr>
          <w:rFonts w:ascii="Times New Roman" w:hAnsi="Times New Roman" w:cs="Times New Roman"/>
          <w:sz w:val="26"/>
          <w:szCs w:val="26"/>
        </w:rPr>
        <w:t>rts</w:t>
      </w:r>
      <w:r>
        <w:rPr>
          <w:rFonts w:ascii="Times New Roman" w:hAnsi="Times New Roman" w:cs="Times New Roman"/>
          <w:sz w:val="26"/>
          <w:szCs w:val="26"/>
        </w:rPr>
        <w:t xml:space="preserve"> in design or directing</w:t>
      </w:r>
      <w:r w:rsidR="00692226">
        <w:rPr>
          <w:rFonts w:ascii="Times New Roman" w:hAnsi="Times New Roman" w:cs="Times New Roman"/>
          <w:sz w:val="26"/>
          <w:szCs w:val="26"/>
        </w:rPr>
        <w:t>,</w:t>
      </w:r>
      <w:r>
        <w:rPr>
          <w:rFonts w:ascii="Times New Roman" w:hAnsi="Times New Roman" w:cs="Times New Roman"/>
          <w:sz w:val="26"/>
          <w:szCs w:val="26"/>
        </w:rPr>
        <w:t xml:space="preserve"> or a </w:t>
      </w:r>
      <w:r w:rsidR="00A06229">
        <w:rPr>
          <w:rFonts w:ascii="Times New Roman" w:hAnsi="Times New Roman" w:cs="Times New Roman"/>
          <w:sz w:val="26"/>
          <w:szCs w:val="26"/>
        </w:rPr>
        <w:t>graduate degree</w:t>
      </w:r>
      <w:r>
        <w:rPr>
          <w:rFonts w:ascii="Times New Roman" w:hAnsi="Times New Roman" w:cs="Times New Roman"/>
          <w:sz w:val="26"/>
          <w:szCs w:val="26"/>
        </w:rPr>
        <w:t xml:space="preserve"> in performance studies, as well as for careers in experience design, narrative design, video game design, playable theatre, escape room creation, and </w:t>
      </w:r>
      <w:r w:rsidR="00692226">
        <w:rPr>
          <w:rFonts w:ascii="Times New Roman" w:hAnsi="Times New Roman" w:cs="Times New Roman"/>
          <w:sz w:val="26"/>
          <w:szCs w:val="26"/>
        </w:rPr>
        <w:t>l</w:t>
      </w:r>
      <w:r>
        <w:rPr>
          <w:rFonts w:ascii="Times New Roman" w:hAnsi="Times New Roman" w:cs="Times New Roman"/>
          <w:sz w:val="26"/>
          <w:szCs w:val="26"/>
        </w:rPr>
        <w:t xml:space="preserve">ive </w:t>
      </w:r>
      <w:r w:rsidR="00692226">
        <w:rPr>
          <w:rFonts w:ascii="Times New Roman" w:hAnsi="Times New Roman" w:cs="Times New Roman"/>
          <w:sz w:val="26"/>
          <w:szCs w:val="26"/>
        </w:rPr>
        <w:t>a</w:t>
      </w:r>
      <w:r>
        <w:rPr>
          <w:rFonts w:ascii="Times New Roman" w:hAnsi="Times New Roman" w:cs="Times New Roman"/>
          <w:sz w:val="26"/>
          <w:szCs w:val="26"/>
        </w:rPr>
        <w:t xml:space="preserve">ction </w:t>
      </w:r>
      <w:r w:rsidR="00692226">
        <w:rPr>
          <w:rFonts w:ascii="Times New Roman" w:hAnsi="Times New Roman" w:cs="Times New Roman"/>
          <w:sz w:val="26"/>
          <w:szCs w:val="26"/>
        </w:rPr>
        <w:t>r</w:t>
      </w:r>
      <w:r>
        <w:rPr>
          <w:rFonts w:ascii="Times New Roman" w:hAnsi="Times New Roman" w:cs="Times New Roman"/>
          <w:sz w:val="26"/>
          <w:szCs w:val="26"/>
        </w:rPr>
        <w:t>ole-</w:t>
      </w:r>
      <w:r w:rsidR="00692226">
        <w:rPr>
          <w:rFonts w:ascii="Times New Roman" w:hAnsi="Times New Roman" w:cs="Times New Roman"/>
          <w:sz w:val="26"/>
          <w:szCs w:val="26"/>
        </w:rPr>
        <w:t>p</w:t>
      </w:r>
      <w:r>
        <w:rPr>
          <w:rFonts w:ascii="Times New Roman" w:hAnsi="Times New Roman" w:cs="Times New Roman"/>
          <w:sz w:val="26"/>
          <w:szCs w:val="26"/>
        </w:rPr>
        <w:t>laying and role</w:t>
      </w:r>
      <w:r w:rsidR="00692226">
        <w:rPr>
          <w:rFonts w:ascii="Times New Roman" w:hAnsi="Times New Roman" w:cs="Times New Roman"/>
          <w:sz w:val="26"/>
          <w:szCs w:val="26"/>
        </w:rPr>
        <w:t>-</w:t>
      </w:r>
      <w:r>
        <w:rPr>
          <w:rFonts w:ascii="Times New Roman" w:hAnsi="Times New Roman" w:cs="Times New Roman"/>
          <w:sz w:val="26"/>
          <w:szCs w:val="26"/>
        </w:rPr>
        <w:t xml:space="preserve">playing game design. </w:t>
      </w:r>
    </w:p>
    <w:p w14:paraId="56D575F2" w14:textId="2D2F6A6D" w:rsidR="00BA2A88" w:rsidRDefault="00BA2A88"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Current Department of Theatre faculty, including the newly hired position of </w:t>
      </w:r>
      <w:r w:rsidR="00692226">
        <w:rPr>
          <w:rFonts w:ascii="Times New Roman" w:hAnsi="Times New Roman" w:cs="Times New Roman"/>
          <w:sz w:val="26"/>
          <w:szCs w:val="26"/>
        </w:rPr>
        <w:t>t</w:t>
      </w:r>
      <w:r>
        <w:rPr>
          <w:rFonts w:ascii="Times New Roman" w:hAnsi="Times New Roman" w:cs="Times New Roman"/>
          <w:sz w:val="26"/>
          <w:szCs w:val="26"/>
        </w:rPr>
        <w:t xml:space="preserve">eaching </w:t>
      </w:r>
      <w:r w:rsidR="00692226">
        <w:rPr>
          <w:rFonts w:ascii="Times New Roman" w:hAnsi="Times New Roman" w:cs="Times New Roman"/>
          <w:sz w:val="26"/>
          <w:szCs w:val="26"/>
        </w:rPr>
        <w:t>a</w:t>
      </w:r>
      <w:r>
        <w:rPr>
          <w:rFonts w:ascii="Times New Roman" w:hAnsi="Times New Roman" w:cs="Times New Roman"/>
          <w:sz w:val="26"/>
          <w:szCs w:val="26"/>
        </w:rPr>
        <w:t xml:space="preserve">ssistant </w:t>
      </w:r>
      <w:r w:rsidR="00692226">
        <w:rPr>
          <w:rFonts w:ascii="Times New Roman" w:hAnsi="Times New Roman" w:cs="Times New Roman"/>
          <w:sz w:val="26"/>
          <w:szCs w:val="26"/>
        </w:rPr>
        <w:t>p</w:t>
      </w:r>
      <w:r>
        <w:rPr>
          <w:rFonts w:ascii="Times New Roman" w:hAnsi="Times New Roman" w:cs="Times New Roman"/>
          <w:sz w:val="26"/>
          <w:szCs w:val="26"/>
        </w:rPr>
        <w:t xml:space="preserve">rofessor for </w:t>
      </w:r>
      <w:r w:rsidR="00692226">
        <w:rPr>
          <w:rFonts w:ascii="Times New Roman" w:hAnsi="Times New Roman" w:cs="Times New Roman"/>
          <w:sz w:val="26"/>
          <w:szCs w:val="26"/>
        </w:rPr>
        <w:t>i</w:t>
      </w:r>
      <w:r>
        <w:rPr>
          <w:rFonts w:ascii="Times New Roman" w:hAnsi="Times New Roman" w:cs="Times New Roman"/>
          <w:sz w:val="26"/>
          <w:szCs w:val="26"/>
        </w:rPr>
        <w:t xml:space="preserve">mmersive and </w:t>
      </w:r>
      <w:r w:rsidR="00692226">
        <w:rPr>
          <w:rFonts w:ascii="Times New Roman" w:hAnsi="Times New Roman" w:cs="Times New Roman"/>
          <w:sz w:val="26"/>
          <w:szCs w:val="26"/>
        </w:rPr>
        <w:t>i</w:t>
      </w:r>
      <w:r>
        <w:rPr>
          <w:rFonts w:ascii="Times New Roman" w:hAnsi="Times New Roman" w:cs="Times New Roman"/>
          <w:sz w:val="26"/>
          <w:szCs w:val="26"/>
        </w:rPr>
        <w:t xml:space="preserve">nteractive </w:t>
      </w:r>
      <w:r w:rsidR="00692226">
        <w:rPr>
          <w:rFonts w:ascii="Times New Roman" w:hAnsi="Times New Roman" w:cs="Times New Roman"/>
          <w:sz w:val="26"/>
          <w:szCs w:val="26"/>
        </w:rPr>
        <w:t>p</w:t>
      </w:r>
      <w:r>
        <w:rPr>
          <w:rFonts w:ascii="Times New Roman" w:hAnsi="Times New Roman" w:cs="Times New Roman"/>
          <w:sz w:val="26"/>
          <w:szCs w:val="26"/>
        </w:rPr>
        <w:t>erformance, have the expertise and capacity to deliver the proposed program with high quality. This faculty member will serve as the program director and primary advisor</w:t>
      </w:r>
      <w:r w:rsidR="00692226">
        <w:rPr>
          <w:rFonts w:ascii="Times New Roman" w:hAnsi="Times New Roman" w:cs="Times New Roman"/>
          <w:sz w:val="26"/>
          <w:szCs w:val="26"/>
        </w:rPr>
        <w:t>.</w:t>
      </w:r>
      <w:r>
        <w:rPr>
          <w:rFonts w:ascii="Times New Roman" w:hAnsi="Times New Roman" w:cs="Times New Roman"/>
          <w:sz w:val="26"/>
          <w:szCs w:val="26"/>
        </w:rPr>
        <w:t xml:space="preserve"> </w:t>
      </w:r>
      <w:r w:rsidR="00692226">
        <w:rPr>
          <w:rFonts w:ascii="Times New Roman" w:hAnsi="Times New Roman" w:cs="Times New Roman"/>
          <w:sz w:val="26"/>
          <w:szCs w:val="26"/>
        </w:rPr>
        <w:t>C</w:t>
      </w:r>
      <w:r>
        <w:rPr>
          <w:rFonts w:ascii="Times New Roman" w:hAnsi="Times New Roman" w:cs="Times New Roman"/>
          <w:sz w:val="26"/>
          <w:szCs w:val="26"/>
        </w:rPr>
        <w:t>urrent advising and career services staff in the department and College of Fine and Applied Arts are sufficient to support the program. Existing classrooms, performance venues, and interdisciplinary facilities provide sufficient resources for high-quality instruction and creative work. The Department of Theatre’s current budget covers the program’s implementation based on tuition and instructional unit revenue. As the program grows, any additional needs will be covered by tuition revenue, income through event programming, and donor gifts for new work development.</w:t>
      </w:r>
    </w:p>
    <w:p w14:paraId="6353C83B" w14:textId="4A44EE50"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5819A822"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lastRenderedPageBreak/>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The University Senates Conference has indicated that no further Senate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9EBF" w14:textId="77777777" w:rsidR="007054D5" w:rsidRDefault="007054D5" w:rsidP="009B76E9">
      <w:pPr>
        <w:spacing w:after="0" w:line="240" w:lineRule="auto"/>
      </w:pPr>
      <w:r>
        <w:separator/>
      </w:r>
    </w:p>
  </w:endnote>
  <w:endnote w:type="continuationSeparator" w:id="0">
    <w:p w14:paraId="714F7513" w14:textId="77777777" w:rsidR="007054D5" w:rsidRDefault="007054D5"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CA5F" w14:textId="77777777" w:rsidR="00F95A30" w:rsidRDefault="00F95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BB42" w14:textId="77777777" w:rsidR="00F95A30" w:rsidRDefault="00F9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7218" w14:textId="77777777" w:rsidR="007054D5" w:rsidRDefault="007054D5" w:rsidP="009B76E9">
      <w:pPr>
        <w:spacing w:after="0" w:line="240" w:lineRule="auto"/>
      </w:pPr>
      <w:r>
        <w:separator/>
      </w:r>
    </w:p>
  </w:footnote>
  <w:footnote w:type="continuationSeparator" w:id="0">
    <w:p w14:paraId="51836DF3" w14:textId="77777777" w:rsidR="007054D5" w:rsidRDefault="007054D5"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797F" w14:textId="77777777" w:rsidR="00F95A30" w:rsidRDefault="00F95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5866" w14:textId="77777777" w:rsidR="00F95A30" w:rsidRDefault="00F95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75943"/>
    <w:rsid w:val="000823D1"/>
    <w:rsid w:val="000F2298"/>
    <w:rsid w:val="0014557A"/>
    <w:rsid w:val="001546C5"/>
    <w:rsid w:val="00187C60"/>
    <w:rsid w:val="001C0502"/>
    <w:rsid w:val="002209A0"/>
    <w:rsid w:val="002E5EEB"/>
    <w:rsid w:val="002F0B55"/>
    <w:rsid w:val="003179DD"/>
    <w:rsid w:val="00330303"/>
    <w:rsid w:val="00363931"/>
    <w:rsid w:val="00384E0D"/>
    <w:rsid w:val="003C431E"/>
    <w:rsid w:val="003D5512"/>
    <w:rsid w:val="00404098"/>
    <w:rsid w:val="00423177"/>
    <w:rsid w:val="0047209A"/>
    <w:rsid w:val="004E5F7C"/>
    <w:rsid w:val="005342AD"/>
    <w:rsid w:val="005459EB"/>
    <w:rsid w:val="00570883"/>
    <w:rsid w:val="00581D32"/>
    <w:rsid w:val="005A66DE"/>
    <w:rsid w:val="005D5334"/>
    <w:rsid w:val="005E38D7"/>
    <w:rsid w:val="005F0322"/>
    <w:rsid w:val="00604F20"/>
    <w:rsid w:val="006074EB"/>
    <w:rsid w:val="00640329"/>
    <w:rsid w:val="00692226"/>
    <w:rsid w:val="00693133"/>
    <w:rsid w:val="0070234A"/>
    <w:rsid w:val="007054D5"/>
    <w:rsid w:val="007135E8"/>
    <w:rsid w:val="007231EA"/>
    <w:rsid w:val="00723F28"/>
    <w:rsid w:val="007449C7"/>
    <w:rsid w:val="007B79AD"/>
    <w:rsid w:val="007C13F4"/>
    <w:rsid w:val="007C3491"/>
    <w:rsid w:val="008233EC"/>
    <w:rsid w:val="008237EB"/>
    <w:rsid w:val="00830D0A"/>
    <w:rsid w:val="00872680"/>
    <w:rsid w:val="008D2365"/>
    <w:rsid w:val="008D5F5B"/>
    <w:rsid w:val="008F03E0"/>
    <w:rsid w:val="00936174"/>
    <w:rsid w:val="00943AC1"/>
    <w:rsid w:val="009653A3"/>
    <w:rsid w:val="0096589B"/>
    <w:rsid w:val="0096651D"/>
    <w:rsid w:val="009B76E9"/>
    <w:rsid w:val="009C76D9"/>
    <w:rsid w:val="009E2433"/>
    <w:rsid w:val="00A06229"/>
    <w:rsid w:val="00A11339"/>
    <w:rsid w:val="00A35FC9"/>
    <w:rsid w:val="00A46539"/>
    <w:rsid w:val="00A938F6"/>
    <w:rsid w:val="00A94150"/>
    <w:rsid w:val="00A965CF"/>
    <w:rsid w:val="00AE6E8A"/>
    <w:rsid w:val="00AF6AA1"/>
    <w:rsid w:val="00B11FA6"/>
    <w:rsid w:val="00BA2A88"/>
    <w:rsid w:val="00BC4DC3"/>
    <w:rsid w:val="00C03EDE"/>
    <w:rsid w:val="00C97964"/>
    <w:rsid w:val="00CA30D4"/>
    <w:rsid w:val="00CC0E1C"/>
    <w:rsid w:val="00CE2D2E"/>
    <w:rsid w:val="00D771D5"/>
    <w:rsid w:val="00D860B5"/>
    <w:rsid w:val="00DC06EC"/>
    <w:rsid w:val="00DC72BF"/>
    <w:rsid w:val="00DD42C6"/>
    <w:rsid w:val="00DE03D9"/>
    <w:rsid w:val="00E44E06"/>
    <w:rsid w:val="00E61E50"/>
    <w:rsid w:val="00E83088"/>
    <w:rsid w:val="00E93D3E"/>
    <w:rsid w:val="00F45596"/>
    <w:rsid w:val="00F611E2"/>
    <w:rsid w:val="00F9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6</cp:revision>
  <dcterms:created xsi:type="dcterms:W3CDTF">2025-11-24T19:27:00Z</dcterms:created>
  <dcterms:modified xsi:type="dcterms:W3CDTF">2026-01-07T21:55:00Z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