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0013" w14:textId="77777777" w:rsidR="006B33FC" w:rsidRDefault="006B33FC" w:rsidP="006B33FC">
      <w:pPr>
        <w:pBdr>
          <w:top w:val="single" w:sz="4" w:space="1" w:color="auto"/>
          <w:left w:val="single" w:sz="4" w:space="4" w:color="auto"/>
          <w:bottom w:val="single" w:sz="4" w:space="1" w:color="auto"/>
          <w:right w:val="single" w:sz="4" w:space="4" w:color="auto"/>
        </w:pBdr>
        <w:ind w:right="5670"/>
        <w:rPr>
          <w:rFonts w:eastAsia="Times New Roman"/>
          <w:color w:val="FF0000"/>
          <w:lang w:eastAsia="en-US"/>
        </w:rPr>
      </w:pPr>
      <w:bookmarkStart w:id="0" w:name="_Hlk77839959"/>
      <w:bookmarkStart w:id="1" w:name="_Hlk93577479"/>
      <w:r>
        <w:rPr>
          <w:rFonts w:eastAsia="Times New Roman"/>
          <w:color w:val="FF0000"/>
        </w:rPr>
        <w:t>Approved by the Board of Trustees</w:t>
      </w:r>
    </w:p>
    <w:bookmarkEnd w:id="0"/>
    <w:bookmarkEnd w:id="1"/>
    <w:p w14:paraId="6D91B73C" w14:textId="77777777" w:rsidR="006B33FC" w:rsidRDefault="006B33FC" w:rsidP="006B33FC">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eastAsia="Times New Roman"/>
          <w:color w:val="FF0000"/>
        </w:rPr>
      </w:pPr>
      <w:r>
        <w:rPr>
          <w:color w:val="FF0000"/>
        </w:rPr>
        <w:t>January 18, 2024</w:t>
      </w:r>
    </w:p>
    <w:p w14:paraId="0C0C8A94" w14:textId="084173DD" w:rsidR="00A7404C" w:rsidRPr="00EA7B3F" w:rsidRDefault="00EA7B3F" w:rsidP="00A7404C">
      <w:pPr>
        <w:jc w:val="right"/>
        <w:rPr>
          <w:b/>
          <w:sz w:val="60"/>
          <w:szCs w:val="60"/>
        </w:rPr>
      </w:pPr>
      <w:r w:rsidRPr="00EA7B3F">
        <w:rPr>
          <w:b/>
          <w:sz w:val="60"/>
          <w:szCs w:val="60"/>
        </w:rPr>
        <w:t>06</w:t>
      </w:r>
    </w:p>
    <w:p w14:paraId="52B1AA75" w14:textId="77777777" w:rsidR="00C02C15" w:rsidRDefault="00EB7F96" w:rsidP="009249FA">
      <w:pPr>
        <w:tabs>
          <w:tab w:val="left" w:pos="7200"/>
        </w:tabs>
        <w:jc w:val="right"/>
        <w:rPr>
          <w:sz w:val="26"/>
          <w:szCs w:val="26"/>
        </w:rPr>
      </w:pPr>
      <w:r>
        <w:rPr>
          <w:sz w:val="26"/>
          <w:szCs w:val="26"/>
        </w:rPr>
        <w:tab/>
      </w:r>
    </w:p>
    <w:p w14:paraId="648AE2D4" w14:textId="77777777" w:rsidR="00C02C15" w:rsidRDefault="00C02C15" w:rsidP="009249FA">
      <w:pPr>
        <w:tabs>
          <w:tab w:val="left" w:pos="7200"/>
        </w:tabs>
        <w:jc w:val="right"/>
        <w:rPr>
          <w:sz w:val="26"/>
          <w:szCs w:val="26"/>
        </w:rPr>
      </w:pPr>
    </w:p>
    <w:p w14:paraId="582CF993" w14:textId="2B5D703D" w:rsidR="00A7404C" w:rsidRPr="00EB7F96" w:rsidRDefault="00A7404C" w:rsidP="00C02C15">
      <w:pPr>
        <w:tabs>
          <w:tab w:val="left" w:pos="7200"/>
        </w:tabs>
        <w:ind w:left="7200"/>
        <w:rPr>
          <w:sz w:val="26"/>
          <w:szCs w:val="26"/>
        </w:rPr>
      </w:pPr>
      <w:r w:rsidRPr="00EB7F96">
        <w:rPr>
          <w:sz w:val="26"/>
          <w:szCs w:val="26"/>
        </w:rPr>
        <w:t>Board Meeting</w:t>
      </w:r>
    </w:p>
    <w:p w14:paraId="506F63E1" w14:textId="4048AE0F" w:rsidR="00A7404C" w:rsidRPr="00EB7F96" w:rsidRDefault="00605813" w:rsidP="00C02C15">
      <w:pPr>
        <w:tabs>
          <w:tab w:val="left" w:pos="7200"/>
        </w:tabs>
        <w:ind w:left="7200"/>
        <w:rPr>
          <w:sz w:val="26"/>
          <w:szCs w:val="26"/>
        </w:rPr>
      </w:pPr>
      <w:r>
        <w:rPr>
          <w:sz w:val="26"/>
          <w:szCs w:val="26"/>
        </w:rPr>
        <w:t xml:space="preserve">January </w:t>
      </w:r>
      <w:r w:rsidR="001801B0">
        <w:rPr>
          <w:sz w:val="26"/>
          <w:szCs w:val="26"/>
        </w:rPr>
        <w:t>18</w:t>
      </w:r>
      <w:r w:rsidR="00A7404C" w:rsidRPr="00EB7F96">
        <w:rPr>
          <w:sz w:val="26"/>
          <w:szCs w:val="26"/>
        </w:rPr>
        <w:t>, 20</w:t>
      </w:r>
      <w:r>
        <w:rPr>
          <w:sz w:val="26"/>
          <w:szCs w:val="26"/>
        </w:rPr>
        <w:t>2</w:t>
      </w:r>
      <w:r w:rsidR="001801B0">
        <w:rPr>
          <w:sz w:val="26"/>
          <w:szCs w:val="26"/>
        </w:rPr>
        <w:t>4</w:t>
      </w:r>
    </w:p>
    <w:p w14:paraId="5C5782A8" w14:textId="77777777" w:rsidR="00A7404C" w:rsidRPr="00EB7F96" w:rsidRDefault="00A7404C" w:rsidP="00A7404C">
      <w:pPr>
        <w:jc w:val="right"/>
        <w:rPr>
          <w:sz w:val="26"/>
          <w:szCs w:val="26"/>
        </w:rPr>
      </w:pPr>
    </w:p>
    <w:p w14:paraId="243C51A8" w14:textId="77777777" w:rsidR="00A7404C" w:rsidRPr="00EB7F96" w:rsidRDefault="00A7404C" w:rsidP="00A7404C">
      <w:pPr>
        <w:jc w:val="center"/>
        <w:rPr>
          <w:sz w:val="26"/>
          <w:szCs w:val="26"/>
        </w:rPr>
      </w:pPr>
    </w:p>
    <w:p w14:paraId="5B49B182" w14:textId="77777777" w:rsidR="00A932D6" w:rsidRDefault="00340563" w:rsidP="00A932D6">
      <w:pPr>
        <w:jc w:val="center"/>
        <w:rPr>
          <w:sz w:val="26"/>
          <w:szCs w:val="26"/>
        </w:rPr>
      </w:pPr>
      <w:r w:rsidRPr="00EA1F68">
        <w:rPr>
          <w:sz w:val="26"/>
          <w:szCs w:val="26"/>
        </w:rPr>
        <w:t>APPROVE AMENDMENTS TO</w:t>
      </w:r>
      <w:r w:rsidR="00A7404C" w:rsidRPr="00EA1F68">
        <w:rPr>
          <w:sz w:val="26"/>
          <w:szCs w:val="26"/>
        </w:rPr>
        <w:t xml:space="preserve"> THE MEDICAL </w:t>
      </w:r>
      <w:r w:rsidRPr="00EA1F68">
        <w:rPr>
          <w:sz w:val="26"/>
          <w:szCs w:val="26"/>
        </w:rPr>
        <w:t>STAFF BYLAWS</w:t>
      </w:r>
      <w:r w:rsidR="00A932D6">
        <w:rPr>
          <w:sz w:val="26"/>
          <w:szCs w:val="26"/>
        </w:rPr>
        <w:t xml:space="preserve">, </w:t>
      </w:r>
    </w:p>
    <w:p w14:paraId="0405C67A" w14:textId="5DFA02C9" w:rsidR="00A7404C" w:rsidRPr="00EA1F68" w:rsidRDefault="00954386" w:rsidP="00A932D6">
      <w:pPr>
        <w:jc w:val="center"/>
        <w:rPr>
          <w:sz w:val="26"/>
          <w:szCs w:val="26"/>
        </w:rPr>
      </w:pPr>
      <w:r w:rsidRPr="00EA1F68">
        <w:rPr>
          <w:sz w:val="26"/>
          <w:szCs w:val="26"/>
        </w:rPr>
        <w:t>UNIVERSITY OF ILLINOIS HOSPITAL</w:t>
      </w:r>
      <w:r w:rsidR="006817B8">
        <w:rPr>
          <w:sz w:val="26"/>
          <w:szCs w:val="26"/>
        </w:rPr>
        <w:t xml:space="preserve"> AND </w:t>
      </w:r>
      <w:r w:rsidR="00C2496A">
        <w:rPr>
          <w:sz w:val="26"/>
          <w:szCs w:val="26"/>
        </w:rPr>
        <w:t>CLINICS</w:t>
      </w:r>
      <w:r w:rsidR="00962D7B">
        <w:rPr>
          <w:sz w:val="26"/>
          <w:szCs w:val="26"/>
        </w:rPr>
        <w:t>, CHICAGO</w:t>
      </w:r>
    </w:p>
    <w:p w14:paraId="6C9BE55F" w14:textId="77777777" w:rsidR="00A7404C" w:rsidRDefault="00A7404C" w:rsidP="00A7404C">
      <w:pPr>
        <w:jc w:val="right"/>
        <w:rPr>
          <w:sz w:val="26"/>
          <w:szCs w:val="26"/>
        </w:rPr>
      </w:pPr>
    </w:p>
    <w:p w14:paraId="372BBCA3" w14:textId="77777777" w:rsidR="00C02C15" w:rsidRPr="00962D7B" w:rsidRDefault="00C02C15" w:rsidP="00A7404C">
      <w:pPr>
        <w:jc w:val="right"/>
        <w:rPr>
          <w:b/>
          <w:bCs/>
          <w:sz w:val="26"/>
          <w:szCs w:val="26"/>
        </w:rPr>
      </w:pPr>
    </w:p>
    <w:p w14:paraId="33BB706A" w14:textId="77777777" w:rsidR="00A7404C" w:rsidRPr="00EA1F68" w:rsidRDefault="00A7404C" w:rsidP="00B75FFB">
      <w:pPr>
        <w:ind w:left="1440" w:hanging="1440"/>
        <w:rPr>
          <w:sz w:val="26"/>
          <w:szCs w:val="26"/>
        </w:rPr>
      </w:pPr>
      <w:r w:rsidRPr="00962D7B">
        <w:rPr>
          <w:b/>
          <w:bCs/>
          <w:sz w:val="26"/>
          <w:szCs w:val="26"/>
        </w:rPr>
        <w:t>Action:</w:t>
      </w:r>
      <w:r w:rsidRPr="00EA1F68">
        <w:rPr>
          <w:sz w:val="26"/>
          <w:szCs w:val="26"/>
        </w:rPr>
        <w:tab/>
      </w:r>
      <w:r w:rsidR="00340563" w:rsidRPr="00EA1F68">
        <w:rPr>
          <w:sz w:val="26"/>
          <w:szCs w:val="26"/>
        </w:rPr>
        <w:t xml:space="preserve">Approve </w:t>
      </w:r>
      <w:r w:rsidR="00B75FFB" w:rsidRPr="00EA1F68">
        <w:rPr>
          <w:sz w:val="26"/>
          <w:szCs w:val="26"/>
        </w:rPr>
        <w:t xml:space="preserve">Proposed Changes to the Medical Staff Bylaws </w:t>
      </w:r>
    </w:p>
    <w:p w14:paraId="38D45293" w14:textId="77777777" w:rsidR="00A7404C" w:rsidRPr="00EA1F68" w:rsidRDefault="00A7404C" w:rsidP="00A7404C">
      <w:pPr>
        <w:jc w:val="right"/>
        <w:rPr>
          <w:sz w:val="26"/>
          <w:szCs w:val="26"/>
        </w:rPr>
      </w:pPr>
    </w:p>
    <w:p w14:paraId="4470907E" w14:textId="77777777" w:rsidR="00D52B95" w:rsidRPr="00EA1F68" w:rsidRDefault="00A7404C" w:rsidP="00B75FFB">
      <w:pPr>
        <w:rPr>
          <w:sz w:val="26"/>
          <w:szCs w:val="26"/>
        </w:rPr>
      </w:pPr>
      <w:r w:rsidRPr="00962D7B">
        <w:rPr>
          <w:b/>
          <w:bCs/>
          <w:sz w:val="26"/>
          <w:szCs w:val="26"/>
        </w:rPr>
        <w:t>Funding:</w:t>
      </w:r>
      <w:r w:rsidRPr="00EA1F68">
        <w:rPr>
          <w:sz w:val="26"/>
          <w:szCs w:val="26"/>
        </w:rPr>
        <w:tab/>
        <w:t xml:space="preserve">No </w:t>
      </w:r>
      <w:r w:rsidR="00EB7F96" w:rsidRPr="00EA1F68">
        <w:rPr>
          <w:sz w:val="26"/>
          <w:szCs w:val="26"/>
        </w:rPr>
        <w:t xml:space="preserve">New </w:t>
      </w:r>
      <w:r w:rsidRPr="00EA1F68">
        <w:rPr>
          <w:sz w:val="26"/>
          <w:szCs w:val="26"/>
        </w:rPr>
        <w:t>Funding Required</w:t>
      </w:r>
    </w:p>
    <w:p w14:paraId="2D64095E" w14:textId="77777777" w:rsidR="00D52B95" w:rsidRPr="00EA1F68" w:rsidRDefault="00D52B95" w:rsidP="00D52B95">
      <w:pPr>
        <w:rPr>
          <w:sz w:val="26"/>
          <w:szCs w:val="26"/>
          <w:u w:val="single"/>
        </w:rPr>
      </w:pPr>
    </w:p>
    <w:p w14:paraId="71C81B96" w14:textId="77777777" w:rsidR="00EB7F96" w:rsidRPr="00EA1F68" w:rsidRDefault="00EB7F96" w:rsidP="00D52B95">
      <w:pPr>
        <w:rPr>
          <w:sz w:val="26"/>
          <w:szCs w:val="26"/>
          <w:u w:val="single"/>
        </w:rPr>
      </w:pPr>
    </w:p>
    <w:p w14:paraId="24D72B6D" w14:textId="1CBD3444" w:rsidR="004E5105" w:rsidRPr="00EA1F68" w:rsidRDefault="00D52B95" w:rsidP="00EB7F96">
      <w:pPr>
        <w:spacing w:line="480" w:lineRule="auto"/>
        <w:ind w:firstLine="1440"/>
        <w:rPr>
          <w:sz w:val="26"/>
          <w:szCs w:val="26"/>
        </w:rPr>
      </w:pPr>
      <w:r w:rsidRPr="00EA1F68">
        <w:rPr>
          <w:sz w:val="26"/>
          <w:szCs w:val="26"/>
        </w:rPr>
        <w:t>The</w:t>
      </w:r>
      <w:r w:rsidR="00671D86" w:rsidRPr="00EA1F68">
        <w:rPr>
          <w:sz w:val="26"/>
          <w:szCs w:val="26"/>
        </w:rPr>
        <w:t xml:space="preserve"> </w:t>
      </w:r>
      <w:r w:rsidR="00C02C15">
        <w:rPr>
          <w:sz w:val="26"/>
          <w:szCs w:val="26"/>
        </w:rPr>
        <w:t>M</w:t>
      </w:r>
      <w:r w:rsidR="00671D86" w:rsidRPr="00EA1F68">
        <w:rPr>
          <w:sz w:val="26"/>
          <w:szCs w:val="26"/>
        </w:rPr>
        <w:t xml:space="preserve">edical </w:t>
      </w:r>
      <w:r w:rsidR="00C02C15">
        <w:rPr>
          <w:sz w:val="26"/>
          <w:szCs w:val="26"/>
        </w:rPr>
        <w:t>S</w:t>
      </w:r>
      <w:r w:rsidR="00671D86" w:rsidRPr="00EA1F68">
        <w:rPr>
          <w:sz w:val="26"/>
          <w:szCs w:val="26"/>
        </w:rPr>
        <w:t xml:space="preserve">taff of the University of Illinois </w:t>
      </w:r>
      <w:r w:rsidR="00671D86" w:rsidRPr="00CC48AC">
        <w:rPr>
          <w:sz w:val="26"/>
          <w:szCs w:val="26"/>
        </w:rPr>
        <w:t xml:space="preserve">Hospital </w:t>
      </w:r>
      <w:r w:rsidR="006817B8" w:rsidRPr="00CC48AC">
        <w:rPr>
          <w:sz w:val="26"/>
          <w:szCs w:val="26"/>
        </w:rPr>
        <w:t xml:space="preserve">and </w:t>
      </w:r>
      <w:r w:rsidR="000774E2">
        <w:rPr>
          <w:sz w:val="26"/>
          <w:szCs w:val="26"/>
        </w:rPr>
        <w:t>Clinics</w:t>
      </w:r>
      <w:r w:rsidR="006817B8" w:rsidRPr="00CC48AC">
        <w:rPr>
          <w:sz w:val="26"/>
          <w:szCs w:val="26"/>
        </w:rPr>
        <w:t xml:space="preserve"> </w:t>
      </w:r>
      <w:r w:rsidR="00EA1F68" w:rsidRPr="00CC48AC">
        <w:rPr>
          <w:sz w:val="26"/>
          <w:szCs w:val="26"/>
        </w:rPr>
        <w:t xml:space="preserve">(UI Hospital) </w:t>
      </w:r>
      <w:r w:rsidR="00671D86" w:rsidRPr="00CC48AC">
        <w:rPr>
          <w:sz w:val="26"/>
          <w:szCs w:val="26"/>
        </w:rPr>
        <w:t>recommend</w:t>
      </w:r>
      <w:r w:rsidR="001A50B6" w:rsidRPr="00CC48AC">
        <w:rPr>
          <w:sz w:val="26"/>
          <w:szCs w:val="26"/>
        </w:rPr>
        <w:t>s</w:t>
      </w:r>
      <w:r w:rsidRPr="00CC48AC">
        <w:rPr>
          <w:sz w:val="26"/>
          <w:szCs w:val="26"/>
        </w:rPr>
        <w:t xml:space="preserve"> revisions to the Medical Staff Bylaws</w:t>
      </w:r>
      <w:r w:rsidR="00C94B5A" w:rsidRPr="00CC48AC">
        <w:rPr>
          <w:sz w:val="26"/>
          <w:szCs w:val="26"/>
        </w:rPr>
        <w:t xml:space="preserve">, in consultation with the </w:t>
      </w:r>
      <w:r w:rsidR="00C02C15">
        <w:rPr>
          <w:sz w:val="26"/>
          <w:szCs w:val="26"/>
        </w:rPr>
        <w:t>c</w:t>
      </w:r>
      <w:r w:rsidR="00C94B5A" w:rsidRPr="00CC48AC">
        <w:rPr>
          <w:sz w:val="26"/>
          <w:szCs w:val="26"/>
        </w:rPr>
        <w:t xml:space="preserve">hancellor, University of Illinois Chicago, and </w:t>
      </w:r>
      <w:r w:rsidR="00C02C15">
        <w:rPr>
          <w:sz w:val="26"/>
          <w:szCs w:val="26"/>
        </w:rPr>
        <w:t>v</w:t>
      </w:r>
      <w:r w:rsidR="00C94B5A" w:rsidRPr="00CC48AC">
        <w:rPr>
          <w:sz w:val="26"/>
          <w:szCs w:val="26"/>
        </w:rPr>
        <w:t xml:space="preserve">ice </w:t>
      </w:r>
      <w:r w:rsidR="00C02C15">
        <w:rPr>
          <w:sz w:val="26"/>
          <w:szCs w:val="26"/>
        </w:rPr>
        <w:t>p</w:t>
      </w:r>
      <w:r w:rsidR="00C94B5A" w:rsidRPr="00CC48AC">
        <w:rPr>
          <w:sz w:val="26"/>
          <w:szCs w:val="26"/>
        </w:rPr>
        <w:t>resident, University of Illinois</w:t>
      </w:r>
      <w:r w:rsidR="00962D7B">
        <w:rPr>
          <w:sz w:val="26"/>
          <w:szCs w:val="26"/>
        </w:rPr>
        <w:t xml:space="preserve"> System</w:t>
      </w:r>
      <w:r w:rsidR="00C94B5A" w:rsidRPr="00CC48AC">
        <w:rPr>
          <w:sz w:val="26"/>
          <w:szCs w:val="26"/>
        </w:rPr>
        <w:t xml:space="preserve">, and the </w:t>
      </w:r>
      <w:r w:rsidR="00C02C15">
        <w:rPr>
          <w:sz w:val="26"/>
          <w:szCs w:val="26"/>
        </w:rPr>
        <w:t>v</w:t>
      </w:r>
      <w:r w:rsidR="00C94B5A" w:rsidRPr="00CC48AC">
        <w:rPr>
          <w:sz w:val="26"/>
          <w:szCs w:val="26"/>
        </w:rPr>
        <w:t xml:space="preserve">ice </w:t>
      </w:r>
      <w:r w:rsidR="00C02C15">
        <w:rPr>
          <w:sz w:val="26"/>
          <w:szCs w:val="26"/>
        </w:rPr>
        <w:t>c</w:t>
      </w:r>
      <w:r w:rsidR="00C94B5A" w:rsidRPr="00CC48AC">
        <w:rPr>
          <w:sz w:val="26"/>
          <w:szCs w:val="26"/>
        </w:rPr>
        <w:t xml:space="preserve">hancellor for </w:t>
      </w:r>
      <w:r w:rsidR="00C02C15">
        <w:rPr>
          <w:sz w:val="26"/>
          <w:szCs w:val="26"/>
        </w:rPr>
        <w:t>h</w:t>
      </w:r>
      <w:r w:rsidR="00C94B5A" w:rsidRPr="00CC48AC">
        <w:rPr>
          <w:sz w:val="26"/>
          <w:szCs w:val="26"/>
        </w:rPr>
        <w:t xml:space="preserve">ealth </w:t>
      </w:r>
      <w:r w:rsidR="00C02C15">
        <w:rPr>
          <w:sz w:val="26"/>
          <w:szCs w:val="26"/>
        </w:rPr>
        <w:t>a</w:t>
      </w:r>
      <w:r w:rsidR="00C94B5A" w:rsidRPr="00CC48AC">
        <w:rPr>
          <w:sz w:val="26"/>
          <w:szCs w:val="26"/>
        </w:rPr>
        <w:t>ffairs</w:t>
      </w:r>
      <w:r w:rsidRPr="00CC48AC">
        <w:rPr>
          <w:sz w:val="26"/>
          <w:szCs w:val="26"/>
        </w:rPr>
        <w:t>.</w:t>
      </w:r>
      <w:r w:rsidR="00C02C15">
        <w:rPr>
          <w:sz w:val="26"/>
          <w:szCs w:val="26"/>
        </w:rPr>
        <w:t xml:space="preserve"> </w:t>
      </w:r>
      <w:r w:rsidRPr="00CC48AC">
        <w:rPr>
          <w:sz w:val="26"/>
          <w:szCs w:val="26"/>
        </w:rPr>
        <w:t>Under the Bylaws</w:t>
      </w:r>
      <w:r w:rsidRPr="00EA1F68">
        <w:rPr>
          <w:sz w:val="26"/>
          <w:szCs w:val="26"/>
        </w:rPr>
        <w:t xml:space="preserve">, the </w:t>
      </w:r>
      <w:r w:rsidR="00C02C15">
        <w:rPr>
          <w:sz w:val="26"/>
          <w:szCs w:val="26"/>
        </w:rPr>
        <w:t>m</w:t>
      </w:r>
      <w:r w:rsidRPr="00EA1F68">
        <w:rPr>
          <w:sz w:val="26"/>
          <w:szCs w:val="26"/>
        </w:rPr>
        <w:t xml:space="preserve">edical </w:t>
      </w:r>
      <w:r w:rsidR="00C02C15">
        <w:rPr>
          <w:sz w:val="26"/>
          <w:szCs w:val="26"/>
        </w:rPr>
        <w:t>s</w:t>
      </w:r>
      <w:r w:rsidRPr="00EA1F68">
        <w:rPr>
          <w:sz w:val="26"/>
          <w:szCs w:val="26"/>
        </w:rPr>
        <w:t xml:space="preserve">taff must review </w:t>
      </w:r>
      <w:r w:rsidR="004E5105" w:rsidRPr="00EA1F68">
        <w:rPr>
          <w:sz w:val="26"/>
          <w:szCs w:val="26"/>
        </w:rPr>
        <w:t>its</w:t>
      </w:r>
      <w:r w:rsidRPr="00EA1F68">
        <w:rPr>
          <w:sz w:val="26"/>
          <w:szCs w:val="26"/>
        </w:rPr>
        <w:t xml:space="preserve"> </w:t>
      </w:r>
      <w:r w:rsidR="009249FA" w:rsidRPr="00EA1F68">
        <w:rPr>
          <w:sz w:val="26"/>
          <w:szCs w:val="26"/>
        </w:rPr>
        <w:t>b</w:t>
      </w:r>
      <w:r w:rsidRPr="00EA1F68">
        <w:rPr>
          <w:sz w:val="26"/>
          <w:szCs w:val="26"/>
        </w:rPr>
        <w:t xml:space="preserve">ylaws </w:t>
      </w:r>
      <w:r w:rsidR="004E5105" w:rsidRPr="00EA1F68">
        <w:rPr>
          <w:sz w:val="26"/>
          <w:szCs w:val="26"/>
        </w:rPr>
        <w:t>to determine whether any changes or amendments need to be made in order to maintain compliance with accreditation standards</w:t>
      </w:r>
      <w:r w:rsidR="00962D7B">
        <w:rPr>
          <w:sz w:val="26"/>
          <w:szCs w:val="26"/>
        </w:rPr>
        <w:t>;</w:t>
      </w:r>
      <w:r w:rsidR="004E5105" w:rsidRPr="00EA1F68">
        <w:rPr>
          <w:sz w:val="26"/>
          <w:szCs w:val="26"/>
        </w:rPr>
        <w:t xml:space="preserve"> federal and </w:t>
      </w:r>
      <w:r w:rsidR="00EB7F96" w:rsidRPr="00EA1F68">
        <w:rPr>
          <w:sz w:val="26"/>
          <w:szCs w:val="26"/>
        </w:rPr>
        <w:t>S</w:t>
      </w:r>
      <w:r w:rsidR="004E5105" w:rsidRPr="00EA1F68">
        <w:rPr>
          <w:sz w:val="26"/>
          <w:szCs w:val="26"/>
        </w:rPr>
        <w:t>tate laws</w:t>
      </w:r>
      <w:r w:rsidR="00962D7B">
        <w:rPr>
          <w:sz w:val="26"/>
          <w:szCs w:val="26"/>
        </w:rPr>
        <w:t>;</w:t>
      </w:r>
      <w:r w:rsidR="004E5105" w:rsidRPr="00EA1F68">
        <w:rPr>
          <w:sz w:val="26"/>
          <w:szCs w:val="26"/>
        </w:rPr>
        <w:t xml:space="preserve"> and current medical staff polic</w:t>
      </w:r>
      <w:r w:rsidR="001A50B6" w:rsidRPr="00EA1F68">
        <w:rPr>
          <w:sz w:val="26"/>
          <w:szCs w:val="26"/>
        </w:rPr>
        <w:t>ies, procedures</w:t>
      </w:r>
      <w:r w:rsidR="00962D7B">
        <w:rPr>
          <w:sz w:val="26"/>
          <w:szCs w:val="26"/>
        </w:rPr>
        <w:t>,</w:t>
      </w:r>
      <w:r w:rsidR="004E5105" w:rsidRPr="00EA1F68">
        <w:rPr>
          <w:sz w:val="26"/>
          <w:szCs w:val="26"/>
        </w:rPr>
        <w:t xml:space="preserve"> and practices.</w:t>
      </w:r>
      <w:r w:rsidR="00C02C15">
        <w:rPr>
          <w:sz w:val="26"/>
          <w:szCs w:val="26"/>
        </w:rPr>
        <w:t xml:space="preserve"> </w:t>
      </w:r>
      <w:r w:rsidR="004E5105" w:rsidRPr="00EA1F68">
        <w:rPr>
          <w:sz w:val="26"/>
          <w:szCs w:val="26"/>
        </w:rPr>
        <w:t xml:space="preserve">The </w:t>
      </w:r>
      <w:r w:rsidR="001A50B6" w:rsidRPr="00EA1F68">
        <w:rPr>
          <w:sz w:val="26"/>
          <w:szCs w:val="26"/>
        </w:rPr>
        <w:t xml:space="preserve">Bylaws </w:t>
      </w:r>
      <w:r w:rsidR="004E5105" w:rsidRPr="00EA1F68">
        <w:rPr>
          <w:sz w:val="26"/>
          <w:szCs w:val="26"/>
        </w:rPr>
        <w:t>Committee o</w:t>
      </w:r>
      <w:r w:rsidR="001A50B6" w:rsidRPr="00EA1F68">
        <w:rPr>
          <w:sz w:val="26"/>
          <w:szCs w:val="26"/>
        </w:rPr>
        <w:t xml:space="preserve">f the </w:t>
      </w:r>
      <w:r w:rsidR="00C02C15">
        <w:rPr>
          <w:sz w:val="26"/>
          <w:szCs w:val="26"/>
        </w:rPr>
        <w:t>m</w:t>
      </w:r>
      <w:r w:rsidR="004E5105" w:rsidRPr="00EA1F68">
        <w:rPr>
          <w:sz w:val="26"/>
          <w:szCs w:val="26"/>
        </w:rPr>
        <w:t xml:space="preserve">edical </w:t>
      </w:r>
      <w:r w:rsidR="00C02C15">
        <w:rPr>
          <w:sz w:val="26"/>
          <w:szCs w:val="26"/>
        </w:rPr>
        <w:t>s</w:t>
      </w:r>
      <w:r w:rsidR="004E5105" w:rsidRPr="00EA1F68">
        <w:rPr>
          <w:sz w:val="26"/>
          <w:szCs w:val="26"/>
        </w:rPr>
        <w:t xml:space="preserve">taff is responsible for reviewing any </w:t>
      </w:r>
      <w:r w:rsidR="001A50B6" w:rsidRPr="00EA1F68">
        <w:rPr>
          <w:sz w:val="26"/>
          <w:szCs w:val="26"/>
        </w:rPr>
        <w:t>proposals for amendments to</w:t>
      </w:r>
      <w:r w:rsidR="004E5105" w:rsidRPr="00EA1F68">
        <w:rPr>
          <w:sz w:val="26"/>
          <w:szCs w:val="26"/>
        </w:rPr>
        <w:t xml:space="preserve"> the </w:t>
      </w:r>
      <w:r w:rsidR="000D70A5">
        <w:rPr>
          <w:sz w:val="26"/>
          <w:szCs w:val="26"/>
        </w:rPr>
        <w:t>B</w:t>
      </w:r>
      <w:r w:rsidR="004E5105" w:rsidRPr="00EA1F68">
        <w:rPr>
          <w:sz w:val="26"/>
          <w:szCs w:val="26"/>
        </w:rPr>
        <w:t>ylaws.</w:t>
      </w:r>
    </w:p>
    <w:p w14:paraId="6DA9B7A8" w14:textId="24231372" w:rsidR="00853E44" w:rsidRPr="00EA1F68" w:rsidRDefault="004A1A83" w:rsidP="00EB7F96">
      <w:pPr>
        <w:spacing w:line="480" w:lineRule="auto"/>
        <w:ind w:firstLine="1440"/>
        <w:rPr>
          <w:sz w:val="26"/>
          <w:szCs w:val="26"/>
        </w:rPr>
      </w:pPr>
      <w:r w:rsidRPr="00EA1F68">
        <w:rPr>
          <w:sz w:val="26"/>
          <w:szCs w:val="26"/>
        </w:rPr>
        <w:t>The</w:t>
      </w:r>
      <w:r w:rsidR="000D70A5">
        <w:rPr>
          <w:sz w:val="26"/>
          <w:szCs w:val="26"/>
        </w:rPr>
        <w:t xml:space="preserve"> Medical Staff Bylaws</w:t>
      </w:r>
      <w:r w:rsidRPr="00EA1F68">
        <w:rPr>
          <w:sz w:val="26"/>
          <w:szCs w:val="26"/>
        </w:rPr>
        <w:t xml:space="preserve"> </w:t>
      </w:r>
      <w:r w:rsidR="00853E44" w:rsidRPr="00EA1F68">
        <w:rPr>
          <w:sz w:val="26"/>
          <w:szCs w:val="26"/>
        </w:rPr>
        <w:t>amendments described</w:t>
      </w:r>
      <w:r w:rsidR="00D25049">
        <w:rPr>
          <w:sz w:val="26"/>
          <w:szCs w:val="26"/>
        </w:rPr>
        <w:t xml:space="preserve"> below and</w:t>
      </w:r>
      <w:r w:rsidR="00853E44" w:rsidRPr="00EA1F68">
        <w:rPr>
          <w:sz w:val="26"/>
          <w:szCs w:val="26"/>
        </w:rPr>
        <w:t xml:space="preserve"> </w:t>
      </w:r>
      <w:r w:rsidR="000774E2">
        <w:rPr>
          <w:sz w:val="26"/>
          <w:szCs w:val="26"/>
        </w:rPr>
        <w:t xml:space="preserve">in the attached </w:t>
      </w:r>
      <w:r w:rsidR="00D25049">
        <w:rPr>
          <w:sz w:val="26"/>
          <w:szCs w:val="26"/>
        </w:rPr>
        <w:t xml:space="preserve">Medical Staff Bylaws </w:t>
      </w:r>
      <w:r w:rsidR="007E447D">
        <w:rPr>
          <w:sz w:val="26"/>
          <w:szCs w:val="26"/>
        </w:rPr>
        <w:t>Proposed</w:t>
      </w:r>
      <w:r w:rsidR="000774E2">
        <w:rPr>
          <w:sz w:val="26"/>
          <w:szCs w:val="26"/>
        </w:rPr>
        <w:t xml:space="preserve"> Changes</w:t>
      </w:r>
      <w:r w:rsidR="007E447D">
        <w:rPr>
          <w:sz w:val="26"/>
          <w:szCs w:val="26"/>
        </w:rPr>
        <w:t xml:space="preserve"> document</w:t>
      </w:r>
      <w:r w:rsidR="000774E2">
        <w:rPr>
          <w:sz w:val="26"/>
          <w:szCs w:val="26"/>
        </w:rPr>
        <w:t xml:space="preserve"> </w:t>
      </w:r>
      <w:r w:rsidRPr="00EA1F68">
        <w:rPr>
          <w:sz w:val="26"/>
          <w:szCs w:val="26"/>
        </w:rPr>
        <w:t>w</w:t>
      </w:r>
      <w:r w:rsidR="00853E44" w:rsidRPr="00EA1F68">
        <w:rPr>
          <w:sz w:val="26"/>
          <w:szCs w:val="26"/>
        </w:rPr>
        <w:t>ere</w:t>
      </w:r>
      <w:r w:rsidRPr="00EA1F68">
        <w:rPr>
          <w:sz w:val="26"/>
          <w:szCs w:val="26"/>
        </w:rPr>
        <w:t xml:space="preserve"> recommended</w:t>
      </w:r>
      <w:r w:rsidR="00853E44" w:rsidRPr="00EA1F68">
        <w:rPr>
          <w:sz w:val="26"/>
          <w:szCs w:val="26"/>
        </w:rPr>
        <w:t xml:space="preserve"> by the Bylaws Committee</w:t>
      </w:r>
      <w:r w:rsidRPr="00EA1F68">
        <w:rPr>
          <w:sz w:val="26"/>
          <w:szCs w:val="26"/>
        </w:rPr>
        <w:t xml:space="preserve"> to the</w:t>
      </w:r>
      <w:r w:rsidR="00853E44" w:rsidRPr="00EA1F68">
        <w:rPr>
          <w:sz w:val="26"/>
          <w:szCs w:val="26"/>
        </w:rPr>
        <w:t xml:space="preserve"> Medical Staff Executive Committee </w:t>
      </w:r>
      <w:r w:rsidR="000676E0">
        <w:rPr>
          <w:sz w:val="26"/>
          <w:szCs w:val="26"/>
        </w:rPr>
        <w:t xml:space="preserve">(MSEC) </w:t>
      </w:r>
      <w:r w:rsidR="00853E44" w:rsidRPr="00EA1F68">
        <w:rPr>
          <w:sz w:val="26"/>
          <w:szCs w:val="26"/>
        </w:rPr>
        <w:t xml:space="preserve">and </w:t>
      </w:r>
      <w:r w:rsidR="005E66B5" w:rsidRPr="00EA1F68">
        <w:rPr>
          <w:sz w:val="26"/>
          <w:szCs w:val="26"/>
        </w:rPr>
        <w:t xml:space="preserve">to </w:t>
      </w:r>
      <w:r w:rsidR="00853E44" w:rsidRPr="00EA1F68">
        <w:rPr>
          <w:sz w:val="26"/>
          <w:szCs w:val="26"/>
        </w:rPr>
        <w:t>the</w:t>
      </w:r>
      <w:r w:rsidRPr="00EA1F68">
        <w:rPr>
          <w:sz w:val="26"/>
          <w:szCs w:val="26"/>
        </w:rPr>
        <w:t xml:space="preserve"> </w:t>
      </w:r>
      <w:r w:rsidR="00853E44" w:rsidRPr="00EA1F68">
        <w:rPr>
          <w:sz w:val="26"/>
          <w:szCs w:val="26"/>
        </w:rPr>
        <w:t>m</w:t>
      </w:r>
      <w:r w:rsidRPr="00EA1F68">
        <w:rPr>
          <w:sz w:val="26"/>
          <w:szCs w:val="26"/>
        </w:rPr>
        <w:t>ember</w:t>
      </w:r>
      <w:r w:rsidR="00853E44" w:rsidRPr="00EA1F68">
        <w:rPr>
          <w:sz w:val="26"/>
          <w:szCs w:val="26"/>
        </w:rPr>
        <w:t>s</w:t>
      </w:r>
      <w:r w:rsidRPr="00EA1F68">
        <w:rPr>
          <w:sz w:val="26"/>
          <w:szCs w:val="26"/>
        </w:rPr>
        <w:t xml:space="preserve"> of the Medical Staff</w:t>
      </w:r>
      <w:r w:rsidR="004E5105" w:rsidRPr="00EA1F68">
        <w:rPr>
          <w:sz w:val="26"/>
          <w:szCs w:val="26"/>
        </w:rPr>
        <w:t>.</w:t>
      </w:r>
      <w:r w:rsidR="00C02C15">
        <w:rPr>
          <w:sz w:val="26"/>
          <w:szCs w:val="26"/>
        </w:rPr>
        <w:t xml:space="preserve"> </w:t>
      </w:r>
      <w:r w:rsidR="004E5105" w:rsidRPr="00EA1F68">
        <w:rPr>
          <w:sz w:val="26"/>
          <w:szCs w:val="26"/>
        </w:rPr>
        <w:t xml:space="preserve">In accordance with the </w:t>
      </w:r>
      <w:r w:rsidR="000D70A5">
        <w:rPr>
          <w:sz w:val="26"/>
          <w:szCs w:val="26"/>
        </w:rPr>
        <w:t>B</w:t>
      </w:r>
      <w:r w:rsidRPr="00EA1F68">
        <w:rPr>
          <w:sz w:val="26"/>
          <w:szCs w:val="26"/>
        </w:rPr>
        <w:t>ylaws, t</w:t>
      </w:r>
      <w:r w:rsidR="00853E44" w:rsidRPr="00EA1F68">
        <w:rPr>
          <w:sz w:val="26"/>
          <w:szCs w:val="26"/>
        </w:rPr>
        <w:t>he amendments were</w:t>
      </w:r>
      <w:r w:rsidRPr="00EA1F68">
        <w:rPr>
          <w:sz w:val="26"/>
          <w:szCs w:val="26"/>
        </w:rPr>
        <w:t xml:space="preserve"> </w:t>
      </w:r>
      <w:r w:rsidR="00853E44" w:rsidRPr="00EA1F68">
        <w:rPr>
          <w:sz w:val="26"/>
          <w:szCs w:val="26"/>
        </w:rPr>
        <w:t>voted on</w:t>
      </w:r>
      <w:r w:rsidR="001A50B6" w:rsidRPr="00EA1F68">
        <w:rPr>
          <w:sz w:val="26"/>
          <w:szCs w:val="26"/>
        </w:rPr>
        <w:t xml:space="preserve"> and </w:t>
      </w:r>
      <w:r w:rsidR="001A50B6" w:rsidRPr="00EA1F68">
        <w:rPr>
          <w:sz w:val="26"/>
          <w:szCs w:val="26"/>
        </w:rPr>
        <w:lastRenderedPageBreak/>
        <w:t>approved</w:t>
      </w:r>
      <w:r w:rsidR="00853E44" w:rsidRPr="00EA1F68">
        <w:rPr>
          <w:sz w:val="26"/>
          <w:szCs w:val="26"/>
        </w:rPr>
        <w:t xml:space="preserve"> by</w:t>
      </w:r>
      <w:r w:rsidRPr="00EA1F68">
        <w:rPr>
          <w:sz w:val="26"/>
          <w:szCs w:val="26"/>
        </w:rPr>
        <w:t xml:space="preserve"> the</w:t>
      </w:r>
      <w:r w:rsidR="000676E0">
        <w:rPr>
          <w:sz w:val="26"/>
          <w:szCs w:val="26"/>
        </w:rPr>
        <w:t xml:space="preserve"> MSEC on </w:t>
      </w:r>
      <w:r w:rsidR="009C1DA4">
        <w:rPr>
          <w:sz w:val="26"/>
          <w:szCs w:val="26"/>
        </w:rPr>
        <w:t>Novem</w:t>
      </w:r>
      <w:r w:rsidR="00C2496A">
        <w:rPr>
          <w:sz w:val="26"/>
          <w:szCs w:val="26"/>
        </w:rPr>
        <w:t xml:space="preserve">ber </w:t>
      </w:r>
      <w:r w:rsidR="001801B0">
        <w:rPr>
          <w:sz w:val="26"/>
          <w:szCs w:val="26"/>
        </w:rPr>
        <w:t>3</w:t>
      </w:r>
      <w:r w:rsidR="00C17A0E">
        <w:rPr>
          <w:sz w:val="26"/>
          <w:szCs w:val="26"/>
        </w:rPr>
        <w:t>, 20</w:t>
      </w:r>
      <w:r w:rsidR="00C2496A">
        <w:rPr>
          <w:sz w:val="26"/>
          <w:szCs w:val="26"/>
        </w:rPr>
        <w:t>2</w:t>
      </w:r>
      <w:r w:rsidR="001801B0">
        <w:rPr>
          <w:sz w:val="26"/>
          <w:szCs w:val="26"/>
        </w:rPr>
        <w:t>3</w:t>
      </w:r>
      <w:r w:rsidR="0049259C">
        <w:rPr>
          <w:sz w:val="26"/>
          <w:szCs w:val="26"/>
        </w:rPr>
        <w:t>,</w:t>
      </w:r>
      <w:r w:rsidR="000676E0">
        <w:rPr>
          <w:sz w:val="26"/>
          <w:szCs w:val="26"/>
        </w:rPr>
        <w:t xml:space="preserve"> and</w:t>
      </w:r>
      <w:r w:rsidR="0049259C">
        <w:rPr>
          <w:sz w:val="26"/>
          <w:szCs w:val="26"/>
        </w:rPr>
        <w:t xml:space="preserve"> by</w:t>
      </w:r>
      <w:r w:rsidR="000676E0">
        <w:rPr>
          <w:sz w:val="26"/>
          <w:szCs w:val="26"/>
        </w:rPr>
        <w:t xml:space="preserve"> the</w:t>
      </w:r>
      <w:r w:rsidRPr="00EA1F68">
        <w:rPr>
          <w:sz w:val="26"/>
          <w:szCs w:val="26"/>
        </w:rPr>
        <w:t xml:space="preserve"> </w:t>
      </w:r>
      <w:r w:rsidR="00C02C15">
        <w:rPr>
          <w:sz w:val="26"/>
          <w:szCs w:val="26"/>
        </w:rPr>
        <w:t>m</w:t>
      </w:r>
      <w:r w:rsidR="004E5105" w:rsidRPr="00EA1F68">
        <w:rPr>
          <w:sz w:val="26"/>
          <w:szCs w:val="26"/>
        </w:rPr>
        <w:t xml:space="preserve">edical </w:t>
      </w:r>
      <w:r w:rsidR="00C02C15">
        <w:rPr>
          <w:sz w:val="26"/>
          <w:szCs w:val="26"/>
        </w:rPr>
        <w:t>s</w:t>
      </w:r>
      <w:r w:rsidR="004E5105" w:rsidRPr="00EA1F68">
        <w:rPr>
          <w:sz w:val="26"/>
          <w:szCs w:val="26"/>
        </w:rPr>
        <w:t xml:space="preserve">taff </w:t>
      </w:r>
      <w:r w:rsidRPr="00EA1F68">
        <w:rPr>
          <w:sz w:val="26"/>
          <w:szCs w:val="26"/>
        </w:rPr>
        <w:t xml:space="preserve">members </w:t>
      </w:r>
      <w:r w:rsidR="00853E44" w:rsidRPr="00EA1F68">
        <w:rPr>
          <w:sz w:val="26"/>
          <w:szCs w:val="26"/>
        </w:rPr>
        <w:t xml:space="preserve">on </w:t>
      </w:r>
      <w:r w:rsidR="00C2496A">
        <w:rPr>
          <w:sz w:val="26"/>
          <w:szCs w:val="26"/>
        </w:rPr>
        <w:t xml:space="preserve">November </w:t>
      </w:r>
      <w:r w:rsidR="001801B0">
        <w:rPr>
          <w:sz w:val="26"/>
          <w:szCs w:val="26"/>
        </w:rPr>
        <w:t>8</w:t>
      </w:r>
      <w:r w:rsidR="00C17A0E">
        <w:rPr>
          <w:sz w:val="26"/>
          <w:szCs w:val="26"/>
        </w:rPr>
        <w:t>, 20</w:t>
      </w:r>
      <w:r w:rsidR="00C2496A">
        <w:rPr>
          <w:sz w:val="26"/>
          <w:szCs w:val="26"/>
        </w:rPr>
        <w:t>2</w:t>
      </w:r>
      <w:r w:rsidR="001801B0">
        <w:rPr>
          <w:sz w:val="26"/>
          <w:szCs w:val="26"/>
        </w:rPr>
        <w:t>3</w:t>
      </w:r>
      <w:r w:rsidR="00C17A0E">
        <w:rPr>
          <w:sz w:val="26"/>
          <w:szCs w:val="26"/>
        </w:rPr>
        <w:t>.</w:t>
      </w:r>
      <w:r w:rsidR="00C02C15">
        <w:rPr>
          <w:sz w:val="26"/>
          <w:szCs w:val="26"/>
        </w:rPr>
        <w:t xml:space="preserve"> </w:t>
      </w:r>
      <w:r w:rsidR="00E86537" w:rsidRPr="00EA1F68">
        <w:rPr>
          <w:sz w:val="26"/>
          <w:szCs w:val="26"/>
        </w:rPr>
        <w:t>Per the Bylaws, a</w:t>
      </w:r>
      <w:r w:rsidR="00855889" w:rsidRPr="00EA1F68">
        <w:rPr>
          <w:sz w:val="26"/>
          <w:szCs w:val="26"/>
        </w:rPr>
        <w:t>mendments become e</w:t>
      </w:r>
      <w:r w:rsidR="009249FA" w:rsidRPr="00EA1F68">
        <w:rPr>
          <w:sz w:val="26"/>
          <w:szCs w:val="26"/>
        </w:rPr>
        <w:t xml:space="preserve">ffective only when approved by </w:t>
      </w:r>
      <w:r w:rsidR="00C02C15">
        <w:rPr>
          <w:sz w:val="26"/>
          <w:szCs w:val="26"/>
        </w:rPr>
        <w:t>t</w:t>
      </w:r>
      <w:r w:rsidR="00855889" w:rsidRPr="00EA1F68">
        <w:rPr>
          <w:sz w:val="26"/>
          <w:szCs w:val="26"/>
        </w:rPr>
        <w:t xml:space="preserve">he </w:t>
      </w:r>
      <w:r w:rsidR="00853E44" w:rsidRPr="00EA1F68">
        <w:rPr>
          <w:sz w:val="26"/>
          <w:szCs w:val="26"/>
        </w:rPr>
        <w:t>Board o</w:t>
      </w:r>
      <w:r w:rsidR="00B75FFB" w:rsidRPr="00EA1F68">
        <w:rPr>
          <w:sz w:val="26"/>
          <w:szCs w:val="26"/>
        </w:rPr>
        <w:t>f</w:t>
      </w:r>
      <w:r w:rsidR="00855889" w:rsidRPr="00EA1F68">
        <w:rPr>
          <w:sz w:val="26"/>
          <w:szCs w:val="26"/>
        </w:rPr>
        <w:t xml:space="preserve"> Trustees.</w:t>
      </w:r>
      <w:r w:rsidR="00C02C15">
        <w:rPr>
          <w:sz w:val="26"/>
          <w:szCs w:val="26"/>
        </w:rPr>
        <w:t xml:space="preserve"> </w:t>
      </w:r>
      <w:r w:rsidR="00A121B5">
        <w:rPr>
          <w:sz w:val="26"/>
          <w:szCs w:val="26"/>
        </w:rPr>
        <w:t xml:space="preserve"> </w:t>
      </w:r>
    </w:p>
    <w:p w14:paraId="39FF2CB7" w14:textId="04687D2B" w:rsidR="00D25049" w:rsidRPr="002000E3" w:rsidRDefault="00D25049" w:rsidP="001A50B6">
      <w:pPr>
        <w:spacing w:line="480" w:lineRule="auto"/>
        <w:ind w:firstLine="1440"/>
        <w:rPr>
          <w:sz w:val="26"/>
          <w:szCs w:val="26"/>
        </w:rPr>
      </w:pPr>
      <w:r w:rsidRPr="002000E3">
        <w:rPr>
          <w:sz w:val="26"/>
          <w:szCs w:val="26"/>
        </w:rPr>
        <w:t xml:space="preserve">The Medical Staff Bylaws amendments described below and in the attached Medical Staff Bylaws </w:t>
      </w:r>
      <w:r w:rsidR="00DE2761" w:rsidRPr="002000E3">
        <w:rPr>
          <w:sz w:val="26"/>
          <w:szCs w:val="26"/>
        </w:rPr>
        <w:t>Proposed</w:t>
      </w:r>
      <w:r w:rsidRPr="002000E3">
        <w:rPr>
          <w:sz w:val="26"/>
          <w:szCs w:val="26"/>
        </w:rPr>
        <w:t xml:space="preserve"> Changes</w:t>
      </w:r>
      <w:r w:rsidR="00DE2761" w:rsidRPr="002000E3">
        <w:rPr>
          <w:sz w:val="26"/>
          <w:szCs w:val="26"/>
        </w:rPr>
        <w:t xml:space="preserve"> document</w:t>
      </w:r>
      <w:r w:rsidRPr="002000E3">
        <w:rPr>
          <w:sz w:val="26"/>
          <w:szCs w:val="26"/>
        </w:rPr>
        <w:t xml:space="preserve"> add the following to the Bylaws:</w:t>
      </w:r>
    </w:p>
    <w:p w14:paraId="243DF91F" w14:textId="042AE1CF" w:rsidR="00DE2761" w:rsidRPr="00B63D83" w:rsidRDefault="001801B0" w:rsidP="00DE2761">
      <w:pPr>
        <w:pStyle w:val="ListParagraph"/>
        <w:numPr>
          <w:ilvl w:val="0"/>
          <w:numId w:val="18"/>
        </w:numPr>
        <w:rPr>
          <w:b/>
          <w:sz w:val="26"/>
          <w:szCs w:val="26"/>
        </w:rPr>
      </w:pPr>
      <w:r w:rsidRPr="00B63D83">
        <w:rPr>
          <w:b/>
          <w:bCs/>
          <w:sz w:val="26"/>
          <w:szCs w:val="26"/>
        </w:rPr>
        <w:t>Clarification of History and Physical (H&amp;P) Documentation Requirement</w:t>
      </w:r>
      <w:r w:rsidR="00DE2761" w:rsidRPr="00B63D83">
        <w:rPr>
          <w:b/>
          <w:sz w:val="26"/>
          <w:szCs w:val="26"/>
        </w:rPr>
        <w:t xml:space="preserve">: </w:t>
      </w:r>
    </w:p>
    <w:p w14:paraId="1A4EF70D" w14:textId="30558FCC" w:rsidR="00DE2761" w:rsidRPr="00B63D83" w:rsidRDefault="00C02C15" w:rsidP="002000E3">
      <w:pPr>
        <w:pStyle w:val="ListParagraph"/>
        <w:ind w:left="2160"/>
        <w:rPr>
          <w:b/>
          <w:i/>
          <w:iCs/>
          <w:sz w:val="26"/>
          <w:szCs w:val="26"/>
        </w:rPr>
      </w:pPr>
      <w:r>
        <w:rPr>
          <w:bCs/>
          <w:sz w:val="26"/>
          <w:szCs w:val="26"/>
        </w:rPr>
        <w:t xml:space="preserve"> </w:t>
      </w:r>
    </w:p>
    <w:p w14:paraId="01B1E894" w14:textId="77777777" w:rsidR="00B63D83" w:rsidRPr="00B63D83" w:rsidRDefault="00B63D83" w:rsidP="00DE2761">
      <w:pPr>
        <w:pStyle w:val="ListParagraph"/>
        <w:numPr>
          <w:ilvl w:val="1"/>
          <w:numId w:val="18"/>
        </w:numPr>
        <w:rPr>
          <w:bCs/>
          <w:sz w:val="26"/>
          <w:szCs w:val="26"/>
        </w:rPr>
      </w:pPr>
      <w:r w:rsidRPr="00B63D83">
        <w:rPr>
          <w:b/>
          <w:bCs/>
          <w:i/>
          <w:iCs/>
          <w:sz w:val="26"/>
          <w:szCs w:val="26"/>
        </w:rPr>
        <w:t>Article III, Patients, Section 1, Performance of the History and Physical</w:t>
      </w:r>
    </w:p>
    <w:p w14:paraId="6FFF247E" w14:textId="37DEE160" w:rsidR="00DE2761" w:rsidRPr="00012331" w:rsidRDefault="00273B92" w:rsidP="00B63D83">
      <w:pPr>
        <w:pStyle w:val="ListParagraph"/>
        <w:numPr>
          <w:ilvl w:val="2"/>
          <w:numId w:val="18"/>
        </w:numPr>
        <w:rPr>
          <w:bCs/>
          <w:sz w:val="26"/>
          <w:szCs w:val="26"/>
        </w:rPr>
      </w:pPr>
      <w:r>
        <w:rPr>
          <w:sz w:val="26"/>
          <w:szCs w:val="26"/>
        </w:rPr>
        <w:t>Language was added to clarify the c</w:t>
      </w:r>
      <w:r w:rsidR="00B63D83" w:rsidRPr="00012331">
        <w:rPr>
          <w:sz w:val="26"/>
          <w:szCs w:val="26"/>
        </w:rPr>
        <w:t xml:space="preserve">hief complaint/present illness </w:t>
      </w:r>
      <w:r w:rsidR="00B63D83" w:rsidRPr="00012331">
        <w:rPr>
          <w:sz w:val="26"/>
          <w:szCs w:val="26"/>
          <w:u w:val="single"/>
        </w:rPr>
        <w:t>that is specific to the patient</w:t>
      </w:r>
      <w:r w:rsidR="00DE2761" w:rsidRPr="00012331">
        <w:rPr>
          <w:bCs/>
          <w:sz w:val="26"/>
          <w:szCs w:val="26"/>
        </w:rPr>
        <w:t>.</w:t>
      </w:r>
      <w:r w:rsidR="00C02C15">
        <w:rPr>
          <w:bCs/>
          <w:sz w:val="26"/>
          <w:szCs w:val="26"/>
        </w:rPr>
        <w:t xml:space="preserve"> </w:t>
      </w:r>
    </w:p>
    <w:p w14:paraId="2AB232C1" w14:textId="77777777" w:rsidR="00DE2761" w:rsidRPr="00012331" w:rsidRDefault="00DE2761" w:rsidP="00434EBF">
      <w:pPr>
        <w:pStyle w:val="ListParagraph"/>
        <w:ind w:left="2950"/>
        <w:rPr>
          <w:bCs/>
          <w:sz w:val="26"/>
          <w:szCs w:val="26"/>
        </w:rPr>
      </w:pPr>
    </w:p>
    <w:p w14:paraId="28FF5D2E" w14:textId="7A59C799" w:rsidR="00DE2761" w:rsidRPr="00012331" w:rsidRDefault="00DE2761" w:rsidP="00DE2761">
      <w:pPr>
        <w:pStyle w:val="ListParagraph"/>
        <w:numPr>
          <w:ilvl w:val="0"/>
          <w:numId w:val="18"/>
        </w:numPr>
        <w:rPr>
          <w:b/>
          <w:sz w:val="26"/>
          <w:szCs w:val="26"/>
        </w:rPr>
      </w:pPr>
      <w:r w:rsidRPr="00012331">
        <w:rPr>
          <w:b/>
          <w:sz w:val="26"/>
          <w:szCs w:val="26"/>
        </w:rPr>
        <w:t xml:space="preserve">Clarification </w:t>
      </w:r>
      <w:r w:rsidR="00B63D83" w:rsidRPr="00012331">
        <w:rPr>
          <w:b/>
          <w:bCs/>
          <w:sz w:val="26"/>
          <w:szCs w:val="26"/>
        </w:rPr>
        <w:t>of Groups Governed by the Medical Staff Bylaw</w:t>
      </w:r>
      <w:r w:rsidRPr="00012331">
        <w:rPr>
          <w:b/>
          <w:sz w:val="26"/>
          <w:szCs w:val="26"/>
        </w:rPr>
        <w:t>s</w:t>
      </w:r>
      <w:r w:rsidR="00B63D83" w:rsidRPr="00012331">
        <w:rPr>
          <w:b/>
          <w:sz w:val="26"/>
          <w:szCs w:val="26"/>
        </w:rPr>
        <w:t>:</w:t>
      </w:r>
    </w:p>
    <w:p w14:paraId="67A66FB8" w14:textId="4C2B0FC4" w:rsidR="00DE2761" w:rsidRPr="00012331" w:rsidRDefault="00B63D83" w:rsidP="00DE2761">
      <w:pPr>
        <w:pStyle w:val="ListParagraph"/>
        <w:numPr>
          <w:ilvl w:val="1"/>
          <w:numId w:val="18"/>
        </w:numPr>
        <w:rPr>
          <w:b/>
          <w:i/>
          <w:iCs/>
          <w:sz w:val="26"/>
          <w:szCs w:val="26"/>
        </w:rPr>
      </w:pPr>
      <w:r w:rsidRPr="00012331">
        <w:rPr>
          <w:b/>
          <w:i/>
          <w:iCs/>
          <w:sz w:val="26"/>
          <w:szCs w:val="26"/>
        </w:rPr>
        <w:t>Introduction</w:t>
      </w:r>
    </w:p>
    <w:p w14:paraId="7718E704" w14:textId="300FA474" w:rsidR="00DE2761" w:rsidRPr="00012331" w:rsidRDefault="00B63D83" w:rsidP="00DE2761">
      <w:pPr>
        <w:pStyle w:val="ListParagraph"/>
        <w:numPr>
          <w:ilvl w:val="2"/>
          <w:numId w:val="18"/>
        </w:numPr>
        <w:rPr>
          <w:bCs/>
          <w:sz w:val="26"/>
          <w:szCs w:val="26"/>
        </w:rPr>
      </w:pPr>
      <w:r w:rsidRPr="00012331">
        <w:rPr>
          <w:sz w:val="26"/>
          <w:szCs w:val="26"/>
        </w:rPr>
        <w:t>The Medical Staff Bylaws apply only for Practitioners credentialed and/or privileged by the Medical Staff in a category of Membership and for Advanced Practice Professionals privileged by the Medical Staff. The Medical Staff Bylaws do not apply to Practitioners credentialed by Medical Staff Services of the University of Illinois Hospital and Clinics solely for the purposes of managed care delegation and enrollment. Processes and requirements for Practitioners credentialed solely for the purposes of managed care delegation and enrollment are outline</w:t>
      </w:r>
      <w:r w:rsidR="00791091">
        <w:rPr>
          <w:sz w:val="26"/>
          <w:szCs w:val="26"/>
        </w:rPr>
        <w:t>d</w:t>
      </w:r>
      <w:r w:rsidRPr="00012331">
        <w:rPr>
          <w:sz w:val="26"/>
          <w:szCs w:val="26"/>
        </w:rPr>
        <w:t xml:space="preserve"> in the Medical Staff Initial and Reappointment Policies</w:t>
      </w:r>
      <w:r w:rsidR="00DE2761" w:rsidRPr="00012331">
        <w:rPr>
          <w:bCs/>
          <w:sz w:val="26"/>
          <w:szCs w:val="26"/>
        </w:rPr>
        <w:t>.</w:t>
      </w:r>
    </w:p>
    <w:p w14:paraId="0C6F5111" w14:textId="77777777" w:rsidR="00434EBF" w:rsidRPr="00012331" w:rsidRDefault="00434EBF" w:rsidP="00434EBF">
      <w:pPr>
        <w:pStyle w:val="ListParagraph"/>
        <w:ind w:left="3670"/>
        <w:rPr>
          <w:bCs/>
          <w:sz w:val="26"/>
          <w:szCs w:val="26"/>
          <w:highlight w:val="yellow"/>
        </w:rPr>
      </w:pPr>
    </w:p>
    <w:p w14:paraId="1C01CF06" w14:textId="7032DE17" w:rsidR="002000E3" w:rsidRPr="00012331" w:rsidRDefault="00B63D83" w:rsidP="002000E3">
      <w:pPr>
        <w:pStyle w:val="ListParagraph"/>
        <w:numPr>
          <w:ilvl w:val="0"/>
          <w:numId w:val="18"/>
        </w:numPr>
        <w:rPr>
          <w:b/>
          <w:sz w:val="26"/>
          <w:szCs w:val="26"/>
        </w:rPr>
      </w:pPr>
      <w:r w:rsidRPr="00012331">
        <w:rPr>
          <w:b/>
          <w:bCs/>
          <w:sz w:val="26"/>
          <w:szCs w:val="26"/>
        </w:rPr>
        <w:t>Correction of Frequency for Review of Core Competencies at Reappointment/Recredentialing</w:t>
      </w:r>
      <w:r w:rsidR="002000E3" w:rsidRPr="00012331">
        <w:rPr>
          <w:b/>
          <w:sz w:val="26"/>
          <w:szCs w:val="26"/>
        </w:rPr>
        <w:t>:</w:t>
      </w:r>
    </w:p>
    <w:p w14:paraId="0C6FD3F7" w14:textId="135ED774" w:rsidR="002000E3" w:rsidRPr="00012331" w:rsidRDefault="00B63D83" w:rsidP="002000E3">
      <w:pPr>
        <w:pStyle w:val="ListParagraph"/>
        <w:numPr>
          <w:ilvl w:val="1"/>
          <w:numId w:val="18"/>
        </w:numPr>
        <w:rPr>
          <w:b/>
          <w:i/>
          <w:iCs/>
          <w:sz w:val="26"/>
          <w:szCs w:val="26"/>
        </w:rPr>
      </w:pPr>
      <w:r w:rsidRPr="00012331">
        <w:rPr>
          <w:b/>
          <w:bCs/>
          <w:i/>
          <w:iCs/>
          <w:sz w:val="26"/>
          <w:szCs w:val="26"/>
        </w:rPr>
        <w:t xml:space="preserve">Article IV, Section 6, </w:t>
      </w:r>
      <w:r w:rsidR="00515555" w:rsidRPr="00012331">
        <w:rPr>
          <w:b/>
          <w:bCs/>
          <w:i/>
          <w:iCs/>
          <w:sz w:val="26"/>
          <w:szCs w:val="26"/>
        </w:rPr>
        <w:t xml:space="preserve">4, </w:t>
      </w:r>
      <w:r w:rsidRPr="00012331">
        <w:rPr>
          <w:b/>
          <w:bCs/>
          <w:i/>
          <w:iCs/>
          <w:sz w:val="26"/>
          <w:szCs w:val="26"/>
        </w:rPr>
        <w:t>Reappointment to the Medical Sta</w:t>
      </w:r>
      <w:r w:rsidR="002000E3" w:rsidRPr="00012331">
        <w:rPr>
          <w:b/>
          <w:i/>
          <w:iCs/>
          <w:sz w:val="26"/>
          <w:szCs w:val="26"/>
        </w:rPr>
        <w:t>ff</w:t>
      </w:r>
    </w:p>
    <w:p w14:paraId="36A5CCA0" w14:textId="25B51DCD" w:rsidR="00B63D83" w:rsidRPr="00012331" w:rsidRDefault="00B63D83" w:rsidP="00B63D83">
      <w:pPr>
        <w:pStyle w:val="ListParagraph"/>
        <w:numPr>
          <w:ilvl w:val="1"/>
          <w:numId w:val="18"/>
        </w:numPr>
        <w:spacing w:after="160" w:line="259" w:lineRule="auto"/>
        <w:rPr>
          <w:b/>
          <w:bCs/>
          <w:i/>
          <w:iCs/>
          <w:sz w:val="26"/>
          <w:szCs w:val="26"/>
        </w:rPr>
      </w:pPr>
      <w:r w:rsidRPr="00012331">
        <w:rPr>
          <w:b/>
          <w:bCs/>
          <w:i/>
          <w:iCs/>
          <w:sz w:val="26"/>
          <w:szCs w:val="26"/>
        </w:rPr>
        <w:t xml:space="preserve">Article V, Section 6, </w:t>
      </w:r>
      <w:r w:rsidR="00515555" w:rsidRPr="00012331">
        <w:rPr>
          <w:b/>
          <w:bCs/>
          <w:i/>
          <w:iCs/>
          <w:sz w:val="26"/>
          <w:szCs w:val="26"/>
        </w:rPr>
        <w:t xml:space="preserve">4, </w:t>
      </w:r>
      <w:r w:rsidRPr="00012331">
        <w:rPr>
          <w:b/>
          <w:bCs/>
          <w:i/>
          <w:iCs/>
          <w:sz w:val="26"/>
          <w:szCs w:val="26"/>
        </w:rPr>
        <w:t>Recredentialing and/or Privileging of Advanced Practice Professionals</w:t>
      </w:r>
    </w:p>
    <w:p w14:paraId="09204939" w14:textId="218AE434" w:rsidR="00B63D83" w:rsidRPr="00E149AD" w:rsidRDefault="00B63D83" w:rsidP="00E149AD">
      <w:pPr>
        <w:pStyle w:val="ListParagraph"/>
        <w:numPr>
          <w:ilvl w:val="2"/>
          <w:numId w:val="18"/>
        </w:numPr>
        <w:spacing w:after="160" w:line="259" w:lineRule="auto"/>
        <w:rPr>
          <w:sz w:val="26"/>
          <w:szCs w:val="26"/>
        </w:rPr>
      </w:pPr>
      <w:r w:rsidRPr="00012331">
        <w:rPr>
          <w:sz w:val="26"/>
          <w:szCs w:val="26"/>
        </w:rPr>
        <w:t>Evaluation of clinical performance</w:t>
      </w:r>
      <w:r w:rsidR="00515555" w:rsidRPr="00012331">
        <w:rPr>
          <w:sz w:val="26"/>
          <w:szCs w:val="26"/>
        </w:rPr>
        <w:t xml:space="preserve"> </w:t>
      </w:r>
      <w:r w:rsidR="00273B92">
        <w:rPr>
          <w:sz w:val="26"/>
          <w:szCs w:val="26"/>
        </w:rPr>
        <w:t xml:space="preserve">was </w:t>
      </w:r>
      <w:r w:rsidR="00515555" w:rsidRPr="00012331">
        <w:rPr>
          <w:sz w:val="26"/>
          <w:szCs w:val="26"/>
        </w:rPr>
        <w:t>changed fr</w:t>
      </w:r>
      <w:r w:rsidR="00273B92">
        <w:rPr>
          <w:sz w:val="26"/>
          <w:szCs w:val="26"/>
        </w:rPr>
        <w:t>o</w:t>
      </w:r>
      <w:r w:rsidR="00515555" w:rsidRPr="00012331">
        <w:rPr>
          <w:sz w:val="26"/>
          <w:szCs w:val="26"/>
        </w:rPr>
        <w:t>m three times in two years to</w:t>
      </w:r>
      <w:r w:rsidRPr="00012331">
        <w:rPr>
          <w:sz w:val="26"/>
          <w:szCs w:val="26"/>
        </w:rPr>
        <w:t xml:space="preserve"> at least </w:t>
      </w:r>
      <w:r w:rsidRPr="00012331">
        <w:rPr>
          <w:sz w:val="26"/>
          <w:szCs w:val="26"/>
          <w:u w:val="single"/>
        </w:rPr>
        <w:t>five times</w:t>
      </w:r>
      <w:r w:rsidRPr="00012331">
        <w:rPr>
          <w:sz w:val="26"/>
          <w:szCs w:val="26"/>
        </w:rPr>
        <w:t xml:space="preserve"> in the </w:t>
      </w:r>
      <w:r w:rsidRPr="00012331">
        <w:rPr>
          <w:sz w:val="26"/>
          <w:szCs w:val="26"/>
          <w:u w:val="single"/>
        </w:rPr>
        <w:t>three-year</w:t>
      </w:r>
      <w:r w:rsidRPr="00012331">
        <w:rPr>
          <w:sz w:val="26"/>
          <w:szCs w:val="26"/>
        </w:rPr>
        <w:t xml:space="preserve"> credentialing cycle,</w:t>
      </w:r>
      <w:r w:rsidR="00515555" w:rsidRPr="00012331">
        <w:rPr>
          <w:sz w:val="26"/>
          <w:szCs w:val="26"/>
        </w:rPr>
        <w:t xml:space="preserve"> to make consistent with previously approved amendments to cycle length</w:t>
      </w:r>
      <w:r w:rsidRPr="00012331">
        <w:rPr>
          <w:sz w:val="26"/>
          <w:szCs w:val="26"/>
        </w:rPr>
        <w:t>.</w:t>
      </w:r>
    </w:p>
    <w:p w14:paraId="1B3615C6" w14:textId="77777777" w:rsidR="000120E3" w:rsidRPr="00012331" w:rsidRDefault="000120E3" w:rsidP="000120E3">
      <w:pPr>
        <w:pStyle w:val="ListParagraph"/>
        <w:ind w:left="3670"/>
        <w:rPr>
          <w:bCs/>
          <w:sz w:val="26"/>
          <w:szCs w:val="26"/>
          <w:highlight w:val="yellow"/>
        </w:rPr>
      </w:pPr>
    </w:p>
    <w:p w14:paraId="0E5EBBC3" w14:textId="68616E03" w:rsidR="002000E3" w:rsidRPr="00012331" w:rsidRDefault="00515555" w:rsidP="002000E3">
      <w:pPr>
        <w:pStyle w:val="ListParagraph"/>
        <w:numPr>
          <w:ilvl w:val="0"/>
          <w:numId w:val="18"/>
        </w:numPr>
        <w:rPr>
          <w:b/>
          <w:sz w:val="26"/>
          <w:szCs w:val="26"/>
        </w:rPr>
      </w:pPr>
      <w:r w:rsidRPr="00012331">
        <w:rPr>
          <w:b/>
          <w:bCs/>
          <w:sz w:val="26"/>
          <w:szCs w:val="26"/>
        </w:rPr>
        <w:t>Addition of language to define time</w:t>
      </w:r>
      <w:r w:rsidR="00962D7B">
        <w:rPr>
          <w:b/>
          <w:bCs/>
          <w:sz w:val="26"/>
          <w:szCs w:val="26"/>
        </w:rPr>
        <w:t xml:space="preserve"> </w:t>
      </w:r>
      <w:r w:rsidRPr="00012331">
        <w:rPr>
          <w:b/>
          <w:bCs/>
          <w:sz w:val="26"/>
          <w:szCs w:val="26"/>
        </w:rPr>
        <w:t xml:space="preserve">frame to reapply following voluntary resignation under Automatic Suspension; </w:t>
      </w:r>
      <w:r w:rsidR="002000E3" w:rsidRPr="00012331">
        <w:rPr>
          <w:b/>
          <w:sz w:val="26"/>
          <w:szCs w:val="26"/>
        </w:rPr>
        <w:t>Clarification</w:t>
      </w:r>
      <w:r w:rsidRPr="00012331">
        <w:rPr>
          <w:b/>
          <w:bCs/>
          <w:sz w:val="26"/>
          <w:szCs w:val="26"/>
        </w:rPr>
        <w:t xml:space="preserve"> on inability to change staff category while under Automatic Suspension</w:t>
      </w:r>
      <w:r w:rsidR="002000E3" w:rsidRPr="00012331">
        <w:rPr>
          <w:b/>
          <w:sz w:val="26"/>
          <w:szCs w:val="26"/>
        </w:rPr>
        <w:t>:</w:t>
      </w:r>
    </w:p>
    <w:p w14:paraId="6355E0A2" w14:textId="69D7D503" w:rsidR="002000E3" w:rsidRPr="00012331" w:rsidRDefault="00CF718E" w:rsidP="002000E3">
      <w:pPr>
        <w:pStyle w:val="ListParagraph"/>
        <w:numPr>
          <w:ilvl w:val="1"/>
          <w:numId w:val="18"/>
        </w:numPr>
        <w:rPr>
          <w:b/>
          <w:i/>
          <w:iCs/>
          <w:sz w:val="26"/>
          <w:szCs w:val="26"/>
        </w:rPr>
      </w:pPr>
      <w:r w:rsidRPr="00012331">
        <w:rPr>
          <w:b/>
          <w:bCs/>
          <w:i/>
          <w:iCs/>
          <w:sz w:val="26"/>
          <w:szCs w:val="26"/>
        </w:rPr>
        <w:t xml:space="preserve">Article VIII, Section 7, Automatic Suspension and/or Termination of Medical Staff </w:t>
      </w:r>
      <w:r w:rsidRPr="00012331">
        <w:rPr>
          <w:b/>
          <w:bCs/>
          <w:i/>
          <w:iCs/>
          <w:sz w:val="26"/>
          <w:szCs w:val="26"/>
          <w:u w:val="single"/>
        </w:rPr>
        <w:t>Membership</w:t>
      </w:r>
      <w:r w:rsidRPr="00012331">
        <w:rPr>
          <w:b/>
          <w:bCs/>
          <w:i/>
          <w:iCs/>
          <w:sz w:val="26"/>
          <w:szCs w:val="26"/>
        </w:rPr>
        <w:t xml:space="preserve"> and Privilege</w:t>
      </w:r>
      <w:r w:rsidR="002000E3" w:rsidRPr="00012331">
        <w:rPr>
          <w:b/>
          <w:i/>
          <w:iCs/>
          <w:sz w:val="26"/>
          <w:szCs w:val="26"/>
        </w:rPr>
        <w:t xml:space="preserve">s </w:t>
      </w:r>
    </w:p>
    <w:p w14:paraId="70979AEA" w14:textId="5883DAF5" w:rsidR="002000E3" w:rsidRPr="00012331" w:rsidRDefault="00CF718E" w:rsidP="002000E3">
      <w:pPr>
        <w:pStyle w:val="ListParagraph"/>
        <w:numPr>
          <w:ilvl w:val="2"/>
          <w:numId w:val="18"/>
        </w:numPr>
        <w:rPr>
          <w:bCs/>
          <w:sz w:val="26"/>
          <w:szCs w:val="26"/>
        </w:rPr>
      </w:pPr>
      <w:r w:rsidRPr="00012331">
        <w:rPr>
          <w:sz w:val="26"/>
          <w:szCs w:val="26"/>
        </w:rPr>
        <w:t>E. A Member must fulfill the requirement necessary to lift the automatic suspension prior to requesting a change in Medical Staff category</w:t>
      </w:r>
      <w:r w:rsidR="002000E3" w:rsidRPr="00012331">
        <w:rPr>
          <w:bCs/>
          <w:sz w:val="26"/>
          <w:szCs w:val="26"/>
        </w:rPr>
        <w:t>.</w:t>
      </w:r>
    </w:p>
    <w:p w14:paraId="031EEAB6" w14:textId="3C27B45D" w:rsidR="002000E3" w:rsidRPr="00012331" w:rsidRDefault="00CF718E" w:rsidP="002000E3">
      <w:pPr>
        <w:pStyle w:val="ListParagraph"/>
        <w:numPr>
          <w:ilvl w:val="2"/>
          <w:numId w:val="18"/>
        </w:numPr>
        <w:rPr>
          <w:bCs/>
          <w:sz w:val="26"/>
          <w:szCs w:val="26"/>
        </w:rPr>
      </w:pPr>
      <w:r w:rsidRPr="00012331">
        <w:rPr>
          <w:sz w:val="26"/>
          <w:szCs w:val="26"/>
        </w:rPr>
        <w:t>G. A Member that is considered to have voluntarily resigned their Membership and clinical privileges following non-compliance with suspension as outlined may reapply to the Medical Staff after one (1) year</w:t>
      </w:r>
      <w:r w:rsidR="002000E3" w:rsidRPr="00012331">
        <w:rPr>
          <w:bCs/>
          <w:sz w:val="26"/>
          <w:szCs w:val="26"/>
        </w:rPr>
        <w:t>.</w:t>
      </w:r>
    </w:p>
    <w:p w14:paraId="10BE4880" w14:textId="2139560C" w:rsidR="00E34B61" w:rsidRPr="00012331" w:rsidRDefault="00E34B61" w:rsidP="00E34B61">
      <w:pPr>
        <w:pStyle w:val="ListParagraph"/>
        <w:numPr>
          <w:ilvl w:val="1"/>
          <w:numId w:val="18"/>
        </w:numPr>
        <w:spacing w:line="259" w:lineRule="auto"/>
        <w:rPr>
          <w:b/>
          <w:bCs/>
          <w:i/>
          <w:iCs/>
          <w:sz w:val="26"/>
          <w:szCs w:val="26"/>
        </w:rPr>
      </w:pPr>
      <w:r w:rsidRPr="00012331">
        <w:rPr>
          <w:b/>
          <w:bCs/>
          <w:i/>
          <w:iCs/>
          <w:sz w:val="26"/>
          <w:szCs w:val="26"/>
        </w:rPr>
        <w:t>Article V, Section 8, Suspension and Removal of Advanced Practice Professionals</w:t>
      </w:r>
      <w:r w:rsidR="00FC2919">
        <w:rPr>
          <w:b/>
          <w:bCs/>
          <w:i/>
          <w:iCs/>
          <w:sz w:val="26"/>
          <w:szCs w:val="26"/>
        </w:rPr>
        <w:t xml:space="preserve"> (APP)</w:t>
      </w:r>
      <w:r w:rsidRPr="00012331">
        <w:rPr>
          <w:b/>
          <w:bCs/>
          <w:i/>
          <w:iCs/>
          <w:sz w:val="26"/>
          <w:szCs w:val="26"/>
        </w:rPr>
        <w:t xml:space="preserve"> </w:t>
      </w:r>
    </w:p>
    <w:p w14:paraId="6EF0125D" w14:textId="081434B2" w:rsidR="00E34B61" w:rsidRPr="00012331" w:rsidRDefault="00962D7B" w:rsidP="00E34B61">
      <w:pPr>
        <w:pStyle w:val="ListParagraph"/>
        <w:numPr>
          <w:ilvl w:val="2"/>
          <w:numId w:val="18"/>
        </w:numPr>
        <w:spacing w:line="259" w:lineRule="auto"/>
        <w:rPr>
          <w:b/>
          <w:bCs/>
          <w:i/>
          <w:iCs/>
          <w:sz w:val="26"/>
          <w:szCs w:val="26"/>
        </w:rPr>
      </w:pPr>
      <w:r>
        <w:rPr>
          <w:sz w:val="26"/>
          <w:szCs w:val="26"/>
        </w:rPr>
        <w:t>A.</w:t>
      </w:r>
      <w:r w:rsidR="00E34B61" w:rsidRPr="00012331">
        <w:rPr>
          <w:sz w:val="26"/>
          <w:szCs w:val="26"/>
        </w:rPr>
        <w:t>4. An APP that is considered to have voluntarily resigned their clinical privileges following non-compliance with suspension as outlined may reapply to the Medical Staff after one (1) year.</w:t>
      </w:r>
    </w:p>
    <w:p w14:paraId="6432ED16" w14:textId="77777777" w:rsidR="00E34B61" w:rsidRPr="00012331" w:rsidRDefault="00E34B61" w:rsidP="00A914E1">
      <w:pPr>
        <w:pStyle w:val="ListParagraph"/>
        <w:ind w:left="3670"/>
        <w:rPr>
          <w:bCs/>
          <w:sz w:val="26"/>
          <w:szCs w:val="26"/>
        </w:rPr>
      </w:pPr>
    </w:p>
    <w:p w14:paraId="4A149281" w14:textId="42FA3A29" w:rsidR="0016673D" w:rsidRPr="00012331" w:rsidRDefault="0016673D" w:rsidP="0016673D">
      <w:pPr>
        <w:pStyle w:val="ListParagraph"/>
        <w:numPr>
          <w:ilvl w:val="0"/>
          <w:numId w:val="18"/>
        </w:numPr>
        <w:spacing w:after="160" w:line="259" w:lineRule="auto"/>
        <w:rPr>
          <w:b/>
          <w:bCs/>
          <w:sz w:val="26"/>
          <w:szCs w:val="26"/>
        </w:rPr>
      </w:pPr>
      <w:r w:rsidRPr="00012331">
        <w:rPr>
          <w:b/>
          <w:bCs/>
          <w:sz w:val="26"/>
          <w:szCs w:val="26"/>
        </w:rPr>
        <w:t>Update to the Duties of Medical Staff Officers</w:t>
      </w:r>
    </w:p>
    <w:p w14:paraId="12453F4D" w14:textId="77777777" w:rsidR="0016673D" w:rsidRPr="00012331" w:rsidRDefault="0016673D" w:rsidP="0016673D">
      <w:pPr>
        <w:pStyle w:val="ListParagraph"/>
        <w:numPr>
          <w:ilvl w:val="1"/>
          <w:numId w:val="18"/>
        </w:numPr>
        <w:spacing w:after="160" w:line="259" w:lineRule="auto"/>
        <w:rPr>
          <w:b/>
          <w:bCs/>
          <w:i/>
          <w:iCs/>
          <w:sz w:val="26"/>
          <w:szCs w:val="26"/>
        </w:rPr>
      </w:pPr>
      <w:r w:rsidRPr="00012331">
        <w:rPr>
          <w:b/>
          <w:bCs/>
          <w:i/>
          <w:iCs/>
          <w:sz w:val="26"/>
          <w:szCs w:val="26"/>
        </w:rPr>
        <w:t xml:space="preserve">Article X, Section 3, Duties </w:t>
      </w:r>
    </w:p>
    <w:p w14:paraId="059A17B0" w14:textId="77777777" w:rsidR="0016673D" w:rsidRPr="00012331" w:rsidRDefault="0016673D" w:rsidP="0016673D">
      <w:pPr>
        <w:pStyle w:val="ListParagraph"/>
        <w:numPr>
          <w:ilvl w:val="2"/>
          <w:numId w:val="18"/>
        </w:numPr>
        <w:spacing w:after="160" w:line="259" w:lineRule="auto"/>
        <w:rPr>
          <w:sz w:val="26"/>
          <w:szCs w:val="26"/>
        </w:rPr>
      </w:pPr>
      <w:r w:rsidRPr="00012331">
        <w:rPr>
          <w:sz w:val="26"/>
          <w:szCs w:val="26"/>
        </w:rPr>
        <w:t xml:space="preserve">A. President - The President of the Medical Staff represents the needs and interests of the entire Medical Staff. Chairs the Medical Staff Executive Committee (MSEC). Advocates for the Medical Staff and serves as representative in its relationships to the hospital’s administration, health science colleges and Governing Body. Develops and executes the defined strategic initiatives of the Medical Staff. Provides, jointly with MSEC, direction to and oversees Medical Staff activities related to assessing and promoting wellness, continuous improvement in the quality of clinical services and all other functions of the Medical Staff. Advises the hospital by participating in the evaluation of existing programs, services, and facilities and Medical Staff, and by evaluating continuation, expansion, abridgment, or termination of each. Communicates strategic, operational, capital, human resources, information management, and </w:t>
      </w:r>
      <w:r w:rsidRPr="00012331">
        <w:rPr>
          <w:sz w:val="26"/>
          <w:szCs w:val="26"/>
        </w:rPr>
        <w:lastRenderedPageBreak/>
        <w:t>corporate compliance plans to Medical Staff Members.</w:t>
      </w:r>
    </w:p>
    <w:p w14:paraId="038B5C96" w14:textId="4897CD13" w:rsidR="0016673D" w:rsidRPr="00012331" w:rsidRDefault="0016673D" w:rsidP="0016673D">
      <w:pPr>
        <w:pStyle w:val="ListParagraph"/>
        <w:numPr>
          <w:ilvl w:val="2"/>
          <w:numId w:val="18"/>
        </w:numPr>
        <w:spacing w:after="160" w:line="259" w:lineRule="auto"/>
        <w:rPr>
          <w:sz w:val="26"/>
          <w:szCs w:val="26"/>
        </w:rPr>
      </w:pPr>
      <w:r w:rsidRPr="00012331">
        <w:rPr>
          <w:sz w:val="26"/>
          <w:szCs w:val="26"/>
        </w:rPr>
        <w:t>B. Vice President - The Vice President of the Medical Staff represents the needs and interests of the entire Medical Staff.</w:t>
      </w:r>
      <w:r w:rsidR="00C02C15">
        <w:rPr>
          <w:sz w:val="26"/>
          <w:szCs w:val="26"/>
        </w:rPr>
        <w:t xml:space="preserve"> </w:t>
      </w:r>
      <w:r w:rsidRPr="00012331">
        <w:rPr>
          <w:sz w:val="26"/>
          <w:szCs w:val="26"/>
        </w:rPr>
        <w:t>In the absence of the Medical Staff president, assumes all duties and has authority of the Medical Staff president. Supports and contributes to the defined strategic initiatives of the Medical Staff. Additional duties include assisting the Medical Staff President as the Medical Staff President requests. Serves as a member of the MSEC, Bylaws Committee and Chairperson of the Credentials Committee. May serve on other Medical Staff Committees as requested.</w:t>
      </w:r>
    </w:p>
    <w:p w14:paraId="146B88F6" w14:textId="77777777" w:rsidR="0016673D" w:rsidRPr="00012331" w:rsidRDefault="0016673D" w:rsidP="0016673D">
      <w:pPr>
        <w:pStyle w:val="ListParagraph"/>
        <w:numPr>
          <w:ilvl w:val="2"/>
          <w:numId w:val="18"/>
        </w:numPr>
        <w:spacing w:after="160" w:line="259" w:lineRule="auto"/>
        <w:rPr>
          <w:sz w:val="26"/>
          <w:szCs w:val="26"/>
        </w:rPr>
      </w:pPr>
      <w:r w:rsidRPr="00012331">
        <w:rPr>
          <w:sz w:val="26"/>
          <w:szCs w:val="26"/>
        </w:rPr>
        <w:t>C. Secretary/Treasurer - The Secretary/Treasurer of the Medical Staff represents the needs and interests of the entire Medical Staff. Prepares and monitors the budget of the Medical Staff, including reporting of income and expenditures on an at least an annual basis. Ensures accurate documentation of all meetings of the Medical Staff and its Committees. Supports and contributes to the defined strategic initiatives of the Medical Staff. Additional duties include assisting the Medical Staff president and other as requested. Serves as a member of the MSEC, Credentials Committee and Bylaws Committee and other Medical Staff Committees as requested.</w:t>
      </w:r>
    </w:p>
    <w:p w14:paraId="7C720E1F" w14:textId="487BAD93" w:rsidR="0016673D" w:rsidRDefault="0016673D" w:rsidP="0016673D">
      <w:pPr>
        <w:pStyle w:val="ListParagraph"/>
        <w:numPr>
          <w:ilvl w:val="2"/>
          <w:numId w:val="18"/>
        </w:numPr>
        <w:spacing w:after="160" w:line="259" w:lineRule="auto"/>
        <w:rPr>
          <w:sz w:val="26"/>
          <w:szCs w:val="26"/>
        </w:rPr>
      </w:pPr>
      <w:r w:rsidRPr="00012331">
        <w:rPr>
          <w:sz w:val="26"/>
          <w:szCs w:val="26"/>
        </w:rPr>
        <w:t>D. Immediate Past President - The Immediate Past President of the Medical Staff serves as a consultant to the Medical Staff President and Vice President and provides feedback to the Officers regarding their performance of assigned duties. Supports and contributes to the defined strategic initiatives of the Medical Staff.</w:t>
      </w:r>
      <w:r w:rsidR="00C02C15">
        <w:rPr>
          <w:sz w:val="26"/>
          <w:szCs w:val="26"/>
        </w:rPr>
        <w:t xml:space="preserve"> </w:t>
      </w:r>
      <w:r w:rsidRPr="00012331">
        <w:rPr>
          <w:sz w:val="26"/>
          <w:szCs w:val="26"/>
        </w:rPr>
        <w:t>Serves as a member of the MSEC, Credentials Committee, and chairperson the Medical Staff Bylaws Committee. May serve on other Committees as requested.</w:t>
      </w:r>
    </w:p>
    <w:p w14:paraId="1B26030A" w14:textId="77777777" w:rsidR="009A26DE" w:rsidRPr="00012331" w:rsidRDefault="009A26DE" w:rsidP="009A26DE">
      <w:pPr>
        <w:pStyle w:val="ListParagraph"/>
        <w:spacing w:after="160" w:line="259" w:lineRule="auto"/>
        <w:ind w:left="3670"/>
        <w:rPr>
          <w:sz w:val="26"/>
          <w:szCs w:val="26"/>
        </w:rPr>
      </w:pPr>
    </w:p>
    <w:p w14:paraId="5EA824B1" w14:textId="77777777" w:rsidR="0016673D" w:rsidRDefault="0016673D" w:rsidP="0016673D">
      <w:pPr>
        <w:pStyle w:val="ListParagraph"/>
        <w:numPr>
          <w:ilvl w:val="0"/>
          <w:numId w:val="24"/>
        </w:numPr>
        <w:spacing w:after="160" w:line="259" w:lineRule="auto"/>
        <w:rPr>
          <w:b/>
          <w:bCs/>
          <w:sz w:val="26"/>
          <w:szCs w:val="26"/>
        </w:rPr>
      </w:pPr>
      <w:r w:rsidRPr="00012331">
        <w:rPr>
          <w:b/>
          <w:bCs/>
          <w:sz w:val="26"/>
          <w:szCs w:val="26"/>
        </w:rPr>
        <w:t>Addition of Chairpersons of Committees of the Medical Staff to the MSEC Membership</w:t>
      </w:r>
    </w:p>
    <w:p w14:paraId="282AEA44" w14:textId="77777777" w:rsidR="009E775A" w:rsidRPr="00012331" w:rsidRDefault="009E775A" w:rsidP="009E775A">
      <w:pPr>
        <w:pStyle w:val="ListParagraph"/>
        <w:numPr>
          <w:ilvl w:val="1"/>
          <w:numId w:val="24"/>
        </w:numPr>
        <w:spacing w:after="160" w:line="259" w:lineRule="auto"/>
        <w:rPr>
          <w:b/>
          <w:bCs/>
          <w:i/>
          <w:iCs/>
          <w:sz w:val="26"/>
          <w:szCs w:val="26"/>
        </w:rPr>
      </w:pPr>
      <w:r w:rsidRPr="00012331">
        <w:rPr>
          <w:b/>
          <w:bCs/>
          <w:i/>
          <w:iCs/>
          <w:sz w:val="26"/>
          <w:szCs w:val="26"/>
        </w:rPr>
        <w:t xml:space="preserve">Article XI, Section 1, A. Composition of the MSEC </w:t>
      </w:r>
    </w:p>
    <w:p w14:paraId="1169F16C" w14:textId="00A5A75A" w:rsidR="009E775A" w:rsidRPr="00012331" w:rsidRDefault="009E775A" w:rsidP="009E775A">
      <w:pPr>
        <w:pStyle w:val="ListParagraph"/>
        <w:numPr>
          <w:ilvl w:val="2"/>
          <w:numId w:val="24"/>
        </w:numPr>
        <w:spacing w:after="160" w:line="259" w:lineRule="auto"/>
        <w:rPr>
          <w:sz w:val="26"/>
          <w:szCs w:val="26"/>
        </w:rPr>
      </w:pPr>
      <w:r w:rsidRPr="00012331">
        <w:rPr>
          <w:sz w:val="26"/>
          <w:szCs w:val="26"/>
        </w:rPr>
        <w:lastRenderedPageBreak/>
        <w:t>All Chairpersons of defined Committees of the Medical Staff</w:t>
      </w:r>
      <w:r w:rsidR="001F62BA">
        <w:rPr>
          <w:sz w:val="26"/>
          <w:szCs w:val="26"/>
        </w:rPr>
        <w:t>.</w:t>
      </w:r>
    </w:p>
    <w:p w14:paraId="084DB524" w14:textId="77777777" w:rsidR="009E775A" w:rsidRPr="00012331" w:rsidRDefault="009E775A" w:rsidP="000F62FB">
      <w:pPr>
        <w:pStyle w:val="ListParagraph"/>
        <w:spacing w:after="160" w:line="259" w:lineRule="auto"/>
        <w:rPr>
          <w:b/>
          <w:bCs/>
          <w:sz w:val="26"/>
          <w:szCs w:val="26"/>
        </w:rPr>
      </w:pPr>
    </w:p>
    <w:p w14:paraId="739487FE" w14:textId="77777777" w:rsidR="0016673D" w:rsidRPr="00012331" w:rsidRDefault="0016673D" w:rsidP="0016673D">
      <w:pPr>
        <w:pStyle w:val="ListParagraph"/>
        <w:numPr>
          <w:ilvl w:val="0"/>
          <w:numId w:val="24"/>
        </w:numPr>
        <w:spacing w:after="160" w:line="259" w:lineRule="auto"/>
        <w:rPr>
          <w:b/>
          <w:bCs/>
          <w:sz w:val="26"/>
          <w:szCs w:val="26"/>
        </w:rPr>
      </w:pPr>
      <w:r w:rsidRPr="00012331">
        <w:rPr>
          <w:b/>
          <w:bCs/>
          <w:sz w:val="26"/>
          <w:szCs w:val="26"/>
        </w:rPr>
        <w:t>Addition of Hospital Chief Quality Officer to the MSEC Membership</w:t>
      </w:r>
    </w:p>
    <w:p w14:paraId="2432187B" w14:textId="442788D3" w:rsidR="0016673D" w:rsidRDefault="0016673D" w:rsidP="0016673D">
      <w:pPr>
        <w:pStyle w:val="ListParagraph"/>
        <w:numPr>
          <w:ilvl w:val="0"/>
          <w:numId w:val="24"/>
        </w:numPr>
        <w:spacing w:after="160" w:line="259" w:lineRule="auto"/>
        <w:rPr>
          <w:b/>
          <w:bCs/>
          <w:sz w:val="26"/>
          <w:szCs w:val="26"/>
        </w:rPr>
      </w:pPr>
      <w:r w:rsidRPr="00012331">
        <w:rPr>
          <w:b/>
          <w:bCs/>
          <w:sz w:val="26"/>
          <w:szCs w:val="26"/>
        </w:rPr>
        <w:t xml:space="preserve">Definition of Duties of Medical Staff Delegates/Alternate Delegates </w:t>
      </w:r>
    </w:p>
    <w:p w14:paraId="580E7897" w14:textId="77777777" w:rsidR="00681DAA" w:rsidRPr="00012331" w:rsidRDefault="00681DAA" w:rsidP="00681DAA">
      <w:pPr>
        <w:pStyle w:val="ListParagraph"/>
        <w:numPr>
          <w:ilvl w:val="1"/>
          <w:numId w:val="24"/>
        </w:numPr>
        <w:spacing w:after="160" w:line="259" w:lineRule="auto"/>
        <w:rPr>
          <w:b/>
          <w:bCs/>
          <w:i/>
          <w:iCs/>
          <w:sz w:val="26"/>
          <w:szCs w:val="26"/>
        </w:rPr>
      </w:pPr>
      <w:r w:rsidRPr="00012331">
        <w:rPr>
          <w:b/>
          <w:bCs/>
          <w:i/>
          <w:iCs/>
          <w:sz w:val="26"/>
          <w:szCs w:val="26"/>
        </w:rPr>
        <w:t>Article XI, Section 1, B. MSEC Members</w:t>
      </w:r>
    </w:p>
    <w:p w14:paraId="3E351E16" w14:textId="3290317E" w:rsidR="00681DAA" w:rsidRPr="00012331" w:rsidRDefault="00681DAA" w:rsidP="00681DAA">
      <w:pPr>
        <w:pStyle w:val="ListParagraph"/>
        <w:numPr>
          <w:ilvl w:val="2"/>
          <w:numId w:val="24"/>
        </w:numPr>
        <w:spacing w:after="160" w:line="259" w:lineRule="auto"/>
        <w:rPr>
          <w:sz w:val="26"/>
          <w:szCs w:val="26"/>
        </w:rPr>
      </w:pPr>
      <w:r w:rsidRPr="00012331">
        <w:rPr>
          <w:sz w:val="26"/>
          <w:szCs w:val="26"/>
        </w:rPr>
        <w:t xml:space="preserve">Delegates of the Medical Staff, and Alternate Delegates of the Medical Staff in the absence of an Elected Delegate, represent the needs and interests of the entire Medical Staff. Supports and contributes to the defined strategic initiatives of the Medical Staff. Advocates for the Medical Staff and serves as a member of the MSEC, and as a </w:t>
      </w:r>
      <w:r w:rsidR="00735EB1">
        <w:rPr>
          <w:sz w:val="26"/>
          <w:szCs w:val="26"/>
        </w:rPr>
        <w:t>m</w:t>
      </w:r>
      <w:r w:rsidRPr="00012331">
        <w:rPr>
          <w:sz w:val="26"/>
          <w:szCs w:val="26"/>
        </w:rPr>
        <w:t>ember of at least one other Medical Staff Committee and one Hospital Committee as assigned.</w:t>
      </w:r>
    </w:p>
    <w:p w14:paraId="691B5165" w14:textId="77777777" w:rsidR="00681DAA" w:rsidRPr="00012331" w:rsidRDefault="00681DAA" w:rsidP="000F62FB">
      <w:pPr>
        <w:pStyle w:val="ListParagraph"/>
        <w:spacing w:after="160" w:line="259" w:lineRule="auto"/>
        <w:rPr>
          <w:b/>
          <w:bCs/>
          <w:sz w:val="26"/>
          <w:szCs w:val="26"/>
        </w:rPr>
      </w:pPr>
    </w:p>
    <w:p w14:paraId="30E1EE3E" w14:textId="1F0CC2EB" w:rsidR="0016673D" w:rsidRDefault="0016673D" w:rsidP="0016673D">
      <w:pPr>
        <w:pStyle w:val="ListParagraph"/>
        <w:numPr>
          <w:ilvl w:val="0"/>
          <w:numId w:val="24"/>
        </w:numPr>
        <w:spacing w:after="160" w:line="259" w:lineRule="auto"/>
        <w:rPr>
          <w:b/>
          <w:bCs/>
          <w:sz w:val="26"/>
          <w:szCs w:val="26"/>
        </w:rPr>
      </w:pPr>
      <w:r w:rsidRPr="00012331">
        <w:rPr>
          <w:b/>
          <w:bCs/>
          <w:sz w:val="26"/>
          <w:szCs w:val="26"/>
        </w:rPr>
        <w:t xml:space="preserve">Addition of Compensation for Chairpersons of Committees of the Medical Staff </w:t>
      </w:r>
    </w:p>
    <w:p w14:paraId="5F0862EE" w14:textId="77777777" w:rsidR="009C194D" w:rsidRDefault="009C194D" w:rsidP="009C194D">
      <w:pPr>
        <w:pStyle w:val="ListParagraph"/>
        <w:numPr>
          <w:ilvl w:val="1"/>
          <w:numId w:val="24"/>
        </w:numPr>
        <w:spacing w:after="160" w:line="259" w:lineRule="auto"/>
        <w:rPr>
          <w:b/>
          <w:bCs/>
          <w:i/>
          <w:iCs/>
          <w:sz w:val="26"/>
          <w:szCs w:val="26"/>
        </w:rPr>
      </w:pPr>
      <w:r w:rsidRPr="00012331">
        <w:rPr>
          <w:b/>
          <w:bCs/>
          <w:i/>
          <w:iCs/>
          <w:sz w:val="26"/>
          <w:szCs w:val="26"/>
        </w:rPr>
        <w:t>Article XI, Section 2, Standing and Special Committees of the Medical Staff</w:t>
      </w:r>
    </w:p>
    <w:p w14:paraId="3572BF3D" w14:textId="7032373A" w:rsidR="009E775A" w:rsidRPr="00012331" w:rsidRDefault="009E775A" w:rsidP="009E775A">
      <w:pPr>
        <w:pStyle w:val="ListParagraph"/>
        <w:numPr>
          <w:ilvl w:val="2"/>
          <w:numId w:val="24"/>
        </w:numPr>
        <w:spacing w:after="160" w:line="259" w:lineRule="auto"/>
        <w:rPr>
          <w:sz w:val="26"/>
          <w:szCs w:val="26"/>
        </w:rPr>
      </w:pPr>
      <w:r w:rsidRPr="00012331">
        <w:rPr>
          <w:sz w:val="26"/>
          <w:szCs w:val="26"/>
        </w:rPr>
        <w:t>D. The Chairpersons of Standing Committees of the Medical Staff shall be eligible for compensation for time spent in discharge of duties of the Committee.</w:t>
      </w:r>
      <w:r w:rsidR="00C02C15">
        <w:rPr>
          <w:sz w:val="26"/>
          <w:szCs w:val="26"/>
        </w:rPr>
        <w:t xml:space="preserve"> </w:t>
      </w:r>
      <w:r w:rsidRPr="00012331">
        <w:rPr>
          <w:sz w:val="26"/>
          <w:szCs w:val="26"/>
        </w:rPr>
        <w:t>The amounts will be determined by the MSEC every two years and submitted to the Medical Staff at its next regularly scheduled meeting.</w:t>
      </w:r>
    </w:p>
    <w:p w14:paraId="1FB0DC83" w14:textId="77777777" w:rsidR="009C194D" w:rsidRPr="00012331" w:rsidRDefault="009C194D" w:rsidP="009C194D">
      <w:pPr>
        <w:pStyle w:val="ListParagraph"/>
        <w:spacing w:after="160" w:line="259" w:lineRule="auto"/>
        <w:rPr>
          <w:b/>
          <w:bCs/>
          <w:sz w:val="26"/>
          <w:szCs w:val="26"/>
        </w:rPr>
      </w:pPr>
    </w:p>
    <w:p w14:paraId="667D85E8" w14:textId="0C5CBAC0" w:rsidR="0016673D" w:rsidRDefault="0016673D" w:rsidP="0016673D">
      <w:pPr>
        <w:pStyle w:val="ListParagraph"/>
        <w:numPr>
          <w:ilvl w:val="0"/>
          <w:numId w:val="24"/>
        </w:numPr>
        <w:spacing w:after="160" w:line="259" w:lineRule="auto"/>
        <w:rPr>
          <w:b/>
          <w:bCs/>
          <w:sz w:val="26"/>
          <w:szCs w:val="26"/>
        </w:rPr>
      </w:pPr>
      <w:r w:rsidRPr="00012331">
        <w:rPr>
          <w:b/>
          <w:bCs/>
          <w:sz w:val="26"/>
          <w:szCs w:val="26"/>
        </w:rPr>
        <w:t xml:space="preserve">Addition of Committee on the Operating Room </w:t>
      </w:r>
    </w:p>
    <w:p w14:paraId="5B0B66EB" w14:textId="77777777" w:rsidR="009C194D" w:rsidRPr="00012331" w:rsidRDefault="009C194D" w:rsidP="009C194D">
      <w:pPr>
        <w:pStyle w:val="ListParagraph"/>
        <w:numPr>
          <w:ilvl w:val="1"/>
          <w:numId w:val="24"/>
        </w:numPr>
        <w:spacing w:after="160" w:line="259" w:lineRule="auto"/>
        <w:rPr>
          <w:b/>
          <w:bCs/>
          <w:i/>
          <w:iCs/>
          <w:sz w:val="26"/>
          <w:szCs w:val="26"/>
        </w:rPr>
      </w:pPr>
      <w:r w:rsidRPr="00012331">
        <w:rPr>
          <w:b/>
          <w:bCs/>
          <w:i/>
          <w:iCs/>
          <w:sz w:val="26"/>
          <w:szCs w:val="26"/>
        </w:rPr>
        <w:t>Article XI, Section 2, Standing and Special Committees of the Medical Staff</w:t>
      </w:r>
    </w:p>
    <w:p w14:paraId="33D3AFC8" w14:textId="77777777" w:rsidR="009C194D" w:rsidRPr="00012331" w:rsidRDefault="009C194D" w:rsidP="009C194D">
      <w:pPr>
        <w:pStyle w:val="ListParagraph"/>
        <w:spacing w:after="160" w:line="259" w:lineRule="auto"/>
        <w:rPr>
          <w:b/>
          <w:bCs/>
          <w:sz w:val="26"/>
          <w:szCs w:val="26"/>
        </w:rPr>
      </w:pPr>
    </w:p>
    <w:p w14:paraId="7886F6C3" w14:textId="77777777" w:rsidR="0016673D" w:rsidRDefault="0016673D" w:rsidP="0016673D">
      <w:pPr>
        <w:pStyle w:val="ListParagraph"/>
        <w:numPr>
          <w:ilvl w:val="0"/>
          <w:numId w:val="24"/>
        </w:numPr>
        <w:spacing w:after="160" w:line="259" w:lineRule="auto"/>
        <w:rPr>
          <w:b/>
          <w:bCs/>
          <w:sz w:val="26"/>
          <w:szCs w:val="26"/>
        </w:rPr>
      </w:pPr>
      <w:r w:rsidRPr="00012331">
        <w:rPr>
          <w:b/>
          <w:bCs/>
          <w:sz w:val="26"/>
          <w:szCs w:val="26"/>
        </w:rPr>
        <w:t>Retirement of Medical Staff Review Board (restructured as a multidisciplinary Hospital Committee)</w:t>
      </w:r>
    </w:p>
    <w:p w14:paraId="5280E76B" w14:textId="77777777" w:rsidR="009C194D" w:rsidRDefault="009C194D" w:rsidP="009C194D">
      <w:pPr>
        <w:pStyle w:val="ListParagraph"/>
        <w:numPr>
          <w:ilvl w:val="1"/>
          <w:numId w:val="24"/>
        </w:numPr>
        <w:spacing w:after="160" w:line="259" w:lineRule="auto"/>
        <w:rPr>
          <w:b/>
          <w:bCs/>
          <w:i/>
          <w:iCs/>
          <w:sz w:val="26"/>
          <w:szCs w:val="26"/>
        </w:rPr>
      </w:pPr>
      <w:r w:rsidRPr="00012331">
        <w:rPr>
          <w:b/>
          <w:bCs/>
          <w:i/>
          <w:iCs/>
          <w:sz w:val="26"/>
          <w:szCs w:val="26"/>
        </w:rPr>
        <w:t>Article XI, Section 2, Standing and Special Committees of the Medical Staff</w:t>
      </w:r>
    </w:p>
    <w:p w14:paraId="6ACC790F" w14:textId="77777777" w:rsidR="007B02E4" w:rsidRPr="00012331" w:rsidRDefault="007B02E4" w:rsidP="007B02E4">
      <w:pPr>
        <w:pStyle w:val="ListParagraph"/>
        <w:spacing w:after="160" w:line="259" w:lineRule="auto"/>
        <w:ind w:left="1440"/>
        <w:rPr>
          <w:b/>
          <w:bCs/>
          <w:i/>
          <w:iCs/>
          <w:sz w:val="26"/>
          <w:szCs w:val="26"/>
        </w:rPr>
      </w:pPr>
    </w:p>
    <w:p w14:paraId="05ED6EB4" w14:textId="258F44A3" w:rsidR="00177279" w:rsidRPr="002000E3" w:rsidRDefault="00177279" w:rsidP="00962D7B">
      <w:pPr>
        <w:spacing w:line="480" w:lineRule="auto"/>
        <w:ind w:firstLine="1440"/>
        <w:rPr>
          <w:sz w:val="26"/>
          <w:szCs w:val="26"/>
        </w:rPr>
      </w:pPr>
      <w:r w:rsidRPr="002000E3">
        <w:rPr>
          <w:sz w:val="26"/>
          <w:szCs w:val="26"/>
        </w:rPr>
        <w:t>The final draft Bylaws document containing the revisions is submitted for consideration.</w:t>
      </w:r>
      <w:r w:rsidR="00C02C15">
        <w:rPr>
          <w:sz w:val="26"/>
          <w:szCs w:val="26"/>
        </w:rPr>
        <w:t xml:space="preserve"> </w:t>
      </w:r>
      <w:r w:rsidRPr="002000E3">
        <w:rPr>
          <w:sz w:val="26"/>
          <w:szCs w:val="26"/>
        </w:rPr>
        <w:t>The proposed substantive changes are marked in the attached redlined draft</w:t>
      </w:r>
      <w:r w:rsidR="000D2F1E">
        <w:rPr>
          <w:sz w:val="26"/>
          <w:szCs w:val="26"/>
        </w:rPr>
        <w:t>.</w:t>
      </w:r>
    </w:p>
    <w:p w14:paraId="0F829434" w14:textId="11E47F1E" w:rsidR="00EB7F96" w:rsidRPr="002000E3" w:rsidRDefault="00EB7F96" w:rsidP="00EB7F96">
      <w:pPr>
        <w:spacing w:line="480" w:lineRule="auto"/>
        <w:ind w:firstLine="1440"/>
        <w:rPr>
          <w:sz w:val="26"/>
          <w:szCs w:val="26"/>
        </w:rPr>
      </w:pPr>
      <w:r w:rsidRPr="002000E3">
        <w:rPr>
          <w:sz w:val="26"/>
          <w:szCs w:val="26"/>
        </w:rPr>
        <w:lastRenderedPageBreak/>
        <w:t xml:space="preserve">The Board action recommended in this item complies in all material respects with applicable State and federal laws, University of Illinois </w:t>
      </w:r>
      <w:r w:rsidRPr="002000E3">
        <w:rPr>
          <w:i/>
          <w:sz w:val="26"/>
          <w:szCs w:val="26"/>
        </w:rPr>
        <w:t>Statutes</w:t>
      </w:r>
      <w:r w:rsidRPr="002000E3">
        <w:rPr>
          <w:sz w:val="26"/>
          <w:szCs w:val="26"/>
        </w:rPr>
        <w:t xml:space="preserve">, </w:t>
      </w:r>
      <w:r w:rsidRPr="002000E3">
        <w:rPr>
          <w:i/>
          <w:sz w:val="26"/>
          <w:szCs w:val="26"/>
        </w:rPr>
        <w:t>The General Rules Concerning University Organization and Procedure</w:t>
      </w:r>
      <w:r w:rsidRPr="002000E3">
        <w:rPr>
          <w:sz w:val="26"/>
          <w:szCs w:val="26"/>
        </w:rPr>
        <w:t>, and Board of Trustees policies and directives.</w:t>
      </w:r>
      <w:r w:rsidR="00C94B5A" w:rsidRPr="002000E3">
        <w:rPr>
          <w:sz w:val="26"/>
          <w:szCs w:val="26"/>
        </w:rPr>
        <w:t xml:space="preserve"> </w:t>
      </w:r>
    </w:p>
    <w:p w14:paraId="1F7C45E4" w14:textId="108D2D5F" w:rsidR="00455D41" w:rsidRPr="002000E3" w:rsidRDefault="00EB7F96" w:rsidP="00EB7F96">
      <w:pPr>
        <w:pStyle w:val="bdstyle2"/>
        <w:rPr>
          <w:szCs w:val="26"/>
        </w:rPr>
      </w:pPr>
      <w:r w:rsidRPr="002000E3">
        <w:rPr>
          <w:szCs w:val="26"/>
        </w:rPr>
        <w:t xml:space="preserve">The </w:t>
      </w:r>
      <w:r w:rsidR="00C02C15">
        <w:rPr>
          <w:szCs w:val="26"/>
        </w:rPr>
        <w:t>p</w:t>
      </w:r>
      <w:r w:rsidRPr="002000E3">
        <w:rPr>
          <w:szCs w:val="26"/>
        </w:rPr>
        <w:t xml:space="preserve">resident of the </w:t>
      </w:r>
      <w:r w:rsidR="00EF278E" w:rsidRPr="002000E3">
        <w:rPr>
          <w:szCs w:val="26"/>
        </w:rPr>
        <w:t xml:space="preserve">University </w:t>
      </w:r>
      <w:r w:rsidR="00C02C15">
        <w:rPr>
          <w:szCs w:val="26"/>
        </w:rPr>
        <w:t xml:space="preserve">of Illinois </w:t>
      </w:r>
      <w:r w:rsidR="00BD0473">
        <w:rPr>
          <w:szCs w:val="26"/>
        </w:rPr>
        <w:t xml:space="preserve">System </w:t>
      </w:r>
      <w:r w:rsidR="00EF278E" w:rsidRPr="002000E3">
        <w:rPr>
          <w:szCs w:val="26"/>
        </w:rPr>
        <w:t>concurs</w:t>
      </w:r>
      <w:r w:rsidRPr="002000E3">
        <w:rPr>
          <w:szCs w:val="26"/>
        </w:rPr>
        <w:t>.</w:t>
      </w:r>
    </w:p>
    <w:sectPr w:rsidR="00455D41" w:rsidRPr="002000E3" w:rsidSect="00C02C15">
      <w:headerReference w:type="default" r:id="rId8"/>
      <w:headerReference w:type="firs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20CC" w14:textId="77777777" w:rsidR="00D0743F" w:rsidRDefault="00D0743F" w:rsidP="004E5105">
      <w:r>
        <w:separator/>
      </w:r>
    </w:p>
  </w:endnote>
  <w:endnote w:type="continuationSeparator" w:id="0">
    <w:p w14:paraId="6A156455" w14:textId="77777777" w:rsidR="00D0743F" w:rsidRDefault="00D0743F" w:rsidP="004E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BFE0" w14:textId="77777777" w:rsidR="00D0743F" w:rsidRDefault="00D0743F" w:rsidP="004E5105">
      <w:r>
        <w:separator/>
      </w:r>
    </w:p>
  </w:footnote>
  <w:footnote w:type="continuationSeparator" w:id="0">
    <w:p w14:paraId="56EF4D57" w14:textId="77777777" w:rsidR="00D0743F" w:rsidRDefault="00D0743F" w:rsidP="004E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61504675"/>
      <w:docPartObj>
        <w:docPartGallery w:val="Page Numbers (Top of Page)"/>
        <w:docPartUnique/>
      </w:docPartObj>
    </w:sdtPr>
    <w:sdtEndPr>
      <w:rPr>
        <w:noProof/>
      </w:rPr>
    </w:sdtEndPr>
    <w:sdtContent>
      <w:p w14:paraId="791716EA" w14:textId="77777777" w:rsidR="00EB7F96" w:rsidRPr="00EB7F96" w:rsidRDefault="00EB7F96">
        <w:pPr>
          <w:pStyle w:val="Header"/>
          <w:jc w:val="center"/>
          <w:rPr>
            <w:sz w:val="26"/>
            <w:szCs w:val="26"/>
          </w:rPr>
        </w:pPr>
        <w:r w:rsidRPr="00EB7F96">
          <w:rPr>
            <w:sz w:val="26"/>
            <w:szCs w:val="26"/>
          </w:rPr>
          <w:fldChar w:fldCharType="begin"/>
        </w:r>
        <w:r w:rsidRPr="00EB7F96">
          <w:rPr>
            <w:sz w:val="26"/>
            <w:szCs w:val="26"/>
          </w:rPr>
          <w:instrText xml:space="preserve"> PAGE   \* MERGEFORMAT </w:instrText>
        </w:r>
        <w:r w:rsidRPr="00EB7F96">
          <w:rPr>
            <w:sz w:val="26"/>
            <w:szCs w:val="26"/>
          </w:rPr>
          <w:fldChar w:fldCharType="separate"/>
        </w:r>
        <w:r w:rsidR="000D70A5">
          <w:rPr>
            <w:noProof/>
            <w:sz w:val="26"/>
            <w:szCs w:val="26"/>
          </w:rPr>
          <w:t>2</w:t>
        </w:r>
        <w:r w:rsidRPr="00EB7F96">
          <w:rPr>
            <w:noProof/>
            <w:sz w:val="26"/>
            <w:szCs w:val="26"/>
          </w:rPr>
          <w:fldChar w:fldCharType="end"/>
        </w:r>
      </w:p>
    </w:sdtContent>
  </w:sdt>
  <w:p w14:paraId="05D714AF" w14:textId="77777777" w:rsidR="00EB7F96" w:rsidRPr="00EB7F96" w:rsidRDefault="00EB7F96">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499E" w14:textId="77777777" w:rsidR="00E14DFE" w:rsidRDefault="00E14DFE" w:rsidP="00E14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604EFE"/>
    <w:lvl w:ilvl="0">
      <w:numFmt w:val="bullet"/>
      <w:lvlText w:val="*"/>
      <w:lvlJc w:val="left"/>
      <w:pPr>
        <w:ind w:left="0" w:firstLine="0"/>
      </w:pPr>
    </w:lvl>
  </w:abstractNum>
  <w:abstractNum w:abstractNumId="1" w15:restartNumberingAfterBreak="0">
    <w:nsid w:val="012218C3"/>
    <w:multiLevelType w:val="hybridMultilevel"/>
    <w:tmpl w:val="2978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461"/>
    <w:multiLevelType w:val="hybridMultilevel"/>
    <w:tmpl w:val="7A36C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15DE"/>
    <w:multiLevelType w:val="hybridMultilevel"/>
    <w:tmpl w:val="1FD472F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326C"/>
    <w:multiLevelType w:val="hybridMultilevel"/>
    <w:tmpl w:val="40FECBF0"/>
    <w:lvl w:ilvl="0" w:tplc="04090001">
      <w:start w:val="1"/>
      <w:numFmt w:val="bullet"/>
      <w:lvlText w:val=""/>
      <w:lvlJc w:val="left"/>
      <w:pPr>
        <w:ind w:left="2230" w:hanging="360"/>
      </w:pPr>
      <w:rPr>
        <w:rFonts w:ascii="Symbol" w:hAnsi="Symbol" w:hint="default"/>
      </w:rPr>
    </w:lvl>
    <w:lvl w:ilvl="1" w:tplc="04090003">
      <w:start w:val="1"/>
      <w:numFmt w:val="bullet"/>
      <w:lvlText w:val="o"/>
      <w:lvlJc w:val="left"/>
      <w:pPr>
        <w:ind w:left="2950" w:hanging="360"/>
      </w:pPr>
      <w:rPr>
        <w:rFonts w:ascii="Courier New" w:hAnsi="Courier New" w:cs="Courier New" w:hint="default"/>
      </w:rPr>
    </w:lvl>
    <w:lvl w:ilvl="2" w:tplc="04090005">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5" w15:restartNumberingAfterBreak="0">
    <w:nsid w:val="0FC81B17"/>
    <w:multiLevelType w:val="hybridMultilevel"/>
    <w:tmpl w:val="7C068E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F78FB"/>
    <w:multiLevelType w:val="hybridMultilevel"/>
    <w:tmpl w:val="C0DC59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8D4CBF"/>
    <w:multiLevelType w:val="hybridMultilevel"/>
    <w:tmpl w:val="2366473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256D64"/>
    <w:multiLevelType w:val="hybridMultilevel"/>
    <w:tmpl w:val="B524BC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6"/>
        <w:szCs w:val="26"/>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E4EF9"/>
    <w:multiLevelType w:val="hybridMultilevel"/>
    <w:tmpl w:val="508E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D3933"/>
    <w:multiLevelType w:val="hybridMultilevel"/>
    <w:tmpl w:val="52CA95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874BF"/>
    <w:multiLevelType w:val="hybridMultilevel"/>
    <w:tmpl w:val="9A80C1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7A12ED"/>
    <w:multiLevelType w:val="hybridMultilevel"/>
    <w:tmpl w:val="87E494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7D07DA"/>
    <w:multiLevelType w:val="hybridMultilevel"/>
    <w:tmpl w:val="9A923FE4"/>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3106C49"/>
    <w:multiLevelType w:val="hybridMultilevel"/>
    <w:tmpl w:val="12B065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111206"/>
    <w:multiLevelType w:val="multilevel"/>
    <w:tmpl w:val="945C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C13E7"/>
    <w:multiLevelType w:val="hybridMultilevel"/>
    <w:tmpl w:val="6C00BF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C5A43"/>
    <w:multiLevelType w:val="hybridMultilevel"/>
    <w:tmpl w:val="A9EC6B74"/>
    <w:lvl w:ilvl="0" w:tplc="BB08A588">
      <w:start w:val="1"/>
      <w:numFmt w:val="bullet"/>
      <w:lvlText w:val="o"/>
      <w:lvlJc w:val="left"/>
      <w:pPr>
        <w:ind w:left="1080" w:hanging="360"/>
      </w:pPr>
      <w:rPr>
        <w:rFonts w:ascii="Courier New" w:hAnsi="Courier New" w:cs="Courier New" w:hint="default"/>
        <w:sz w:val="20"/>
        <w:szCs w:val="2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DC794E"/>
    <w:multiLevelType w:val="hybridMultilevel"/>
    <w:tmpl w:val="0EC297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35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00F89"/>
    <w:multiLevelType w:val="hybridMultilevel"/>
    <w:tmpl w:val="C99AC2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663C8"/>
    <w:multiLevelType w:val="hybridMultilevel"/>
    <w:tmpl w:val="8AE4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A5A34"/>
    <w:multiLevelType w:val="hybridMultilevel"/>
    <w:tmpl w:val="E68ACB5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1673FD"/>
    <w:multiLevelType w:val="hybridMultilevel"/>
    <w:tmpl w:val="9ED8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65050"/>
    <w:multiLevelType w:val="hybridMultilevel"/>
    <w:tmpl w:val="B66490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382F8B"/>
    <w:multiLevelType w:val="multilevel"/>
    <w:tmpl w:val="3708BBA2"/>
    <w:lvl w:ilvl="0">
      <w:start w:val="1"/>
      <w:numFmt w:val="upperRoman"/>
      <w:lvlRestart w:val="0"/>
      <w:pStyle w:val="Heading1"/>
      <w:lvlText w:val="%1."/>
      <w:lvlJc w:val="left"/>
      <w:pPr>
        <w:tabs>
          <w:tab w:val="num" w:pos="720"/>
        </w:tabs>
        <w:ind w:left="72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21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88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50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7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82C34CB"/>
    <w:multiLevelType w:val="hybridMultilevel"/>
    <w:tmpl w:val="06E8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D1EB0"/>
    <w:multiLevelType w:val="hybridMultilevel"/>
    <w:tmpl w:val="F92805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47E31"/>
    <w:multiLevelType w:val="hybridMultilevel"/>
    <w:tmpl w:val="D3168B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0952681">
    <w:abstractNumId w:val="19"/>
  </w:num>
  <w:num w:numId="2" w16cid:durableId="1159998401">
    <w:abstractNumId w:val="26"/>
  </w:num>
  <w:num w:numId="3" w16cid:durableId="613908349">
    <w:abstractNumId w:val="27"/>
  </w:num>
  <w:num w:numId="4" w16cid:durableId="1536693658">
    <w:abstractNumId w:val="1"/>
  </w:num>
  <w:num w:numId="5" w16cid:durableId="783383610">
    <w:abstractNumId w:val="8"/>
  </w:num>
  <w:num w:numId="6" w16cid:durableId="601451165">
    <w:abstractNumId w:val="18"/>
  </w:num>
  <w:num w:numId="7" w16cid:durableId="365103088">
    <w:abstractNumId w:val="16"/>
  </w:num>
  <w:num w:numId="8" w16cid:durableId="255602097">
    <w:abstractNumId w:val="12"/>
  </w:num>
  <w:num w:numId="9" w16cid:durableId="2067757883">
    <w:abstractNumId w:val="3"/>
  </w:num>
  <w:num w:numId="10" w16cid:durableId="28846196">
    <w:abstractNumId w:val="17"/>
  </w:num>
  <w:num w:numId="11" w16cid:durableId="844636776">
    <w:abstractNumId w:val="5"/>
  </w:num>
  <w:num w:numId="12" w16cid:durableId="753743657">
    <w:abstractNumId w:val="10"/>
  </w:num>
  <w:num w:numId="13" w16cid:durableId="2108960455">
    <w:abstractNumId w:val="23"/>
  </w:num>
  <w:num w:numId="14" w16cid:durableId="856235493">
    <w:abstractNumId w:val="15"/>
  </w:num>
  <w:num w:numId="15" w16cid:durableId="305814620">
    <w:abstractNumId w:val="0"/>
    <w:lvlOverride w:ilvl="0">
      <w:lvl w:ilvl="0">
        <w:numFmt w:val="bullet"/>
        <w:lvlText w:val=""/>
        <w:legacy w:legacy="1" w:legacySpace="0" w:legacyIndent="0"/>
        <w:lvlJc w:val="left"/>
        <w:pPr>
          <w:ind w:left="0" w:firstLine="0"/>
        </w:pPr>
        <w:rPr>
          <w:rFonts w:ascii="Symbol" w:hAnsi="Symbol" w:hint="default"/>
        </w:rPr>
      </w:lvl>
    </w:lvlOverride>
  </w:num>
  <w:num w:numId="16" w16cid:durableId="269047146">
    <w:abstractNumId w:val="15"/>
  </w:num>
  <w:num w:numId="17" w16cid:durableId="1839038384">
    <w:abstractNumId w:val="24"/>
  </w:num>
  <w:num w:numId="18" w16cid:durableId="1383283999">
    <w:abstractNumId w:val="4"/>
  </w:num>
  <w:num w:numId="19" w16cid:durableId="1055811558">
    <w:abstractNumId w:val="22"/>
  </w:num>
  <w:num w:numId="20" w16cid:durableId="1447852115">
    <w:abstractNumId w:val="2"/>
  </w:num>
  <w:num w:numId="21" w16cid:durableId="1563172517">
    <w:abstractNumId w:val="6"/>
  </w:num>
  <w:num w:numId="22" w16cid:durableId="1414552473">
    <w:abstractNumId w:val="21"/>
  </w:num>
  <w:num w:numId="23" w16cid:durableId="1027103258">
    <w:abstractNumId w:val="7"/>
  </w:num>
  <w:num w:numId="24" w16cid:durableId="1313409714">
    <w:abstractNumId w:val="9"/>
  </w:num>
  <w:num w:numId="25" w16cid:durableId="48849959">
    <w:abstractNumId w:val="11"/>
  </w:num>
  <w:num w:numId="26" w16cid:durableId="127090880">
    <w:abstractNumId w:val="14"/>
  </w:num>
  <w:num w:numId="27" w16cid:durableId="1313946553">
    <w:abstractNumId w:val="13"/>
  </w:num>
  <w:num w:numId="28" w16cid:durableId="1482115900">
    <w:abstractNumId w:val="20"/>
  </w:num>
  <w:num w:numId="29" w16cid:durableId="15275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5"/>
    <w:rsid w:val="000120E3"/>
    <w:rsid w:val="00012331"/>
    <w:rsid w:val="00054983"/>
    <w:rsid w:val="000676E0"/>
    <w:rsid w:val="000774E2"/>
    <w:rsid w:val="0009788E"/>
    <w:rsid w:val="000D2F1E"/>
    <w:rsid w:val="000D70A5"/>
    <w:rsid w:val="000E715A"/>
    <w:rsid w:val="000F62FB"/>
    <w:rsid w:val="00114570"/>
    <w:rsid w:val="001226E3"/>
    <w:rsid w:val="001232A1"/>
    <w:rsid w:val="00137F60"/>
    <w:rsid w:val="001443E2"/>
    <w:rsid w:val="00150453"/>
    <w:rsid w:val="001623E0"/>
    <w:rsid w:val="0016673D"/>
    <w:rsid w:val="00177279"/>
    <w:rsid w:val="001801B0"/>
    <w:rsid w:val="00190FF8"/>
    <w:rsid w:val="00195666"/>
    <w:rsid w:val="001A50B6"/>
    <w:rsid w:val="001D1A76"/>
    <w:rsid w:val="001F62BA"/>
    <w:rsid w:val="002000E3"/>
    <w:rsid w:val="00215A5B"/>
    <w:rsid w:val="00244A8F"/>
    <w:rsid w:val="00273B92"/>
    <w:rsid w:val="002B6F45"/>
    <w:rsid w:val="002E17DC"/>
    <w:rsid w:val="00340563"/>
    <w:rsid w:val="00347059"/>
    <w:rsid w:val="00367F6C"/>
    <w:rsid w:val="003938ED"/>
    <w:rsid w:val="003B0C59"/>
    <w:rsid w:val="003D68BF"/>
    <w:rsid w:val="004023AF"/>
    <w:rsid w:val="004035E3"/>
    <w:rsid w:val="00431DAB"/>
    <w:rsid w:val="00434EBF"/>
    <w:rsid w:val="00455D41"/>
    <w:rsid w:val="00481DC4"/>
    <w:rsid w:val="0049259C"/>
    <w:rsid w:val="004A1A83"/>
    <w:rsid w:val="004B52F4"/>
    <w:rsid w:val="004E5105"/>
    <w:rsid w:val="00515555"/>
    <w:rsid w:val="00527CD4"/>
    <w:rsid w:val="0056377D"/>
    <w:rsid w:val="00583C54"/>
    <w:rsid w:val="0059660F"/>
    <w:rsid w:val="005A07B0"/>
    <w:rsid w:val="005B5C30"/>
    <w:rsid w:val="005E66B5"/>
    <w:rsid w:val="00605813"/>
    <w:rsid w:val="00651158"/>
    <w:rsid w:val="00656DB4"/>
    <w:rsid w:val="00671D86"/>
    <w:rsid w:val="006817B8"/>
    <w:rsid w:val="00681DAA"/>
    <w:rsid w:val="006B33FC"/>
    <w:rsid w:val="006C1F65"/>
    <w:rsid w:val="006F38D9"/>
    <w:rsid w:val="00713CB3"/>
    <w:rsid w:val="00735EB1"/>
    <w:rsid w:val="00791091"/>
    <w:rsid w:val="007B02E4"/>
    <w:rsid w:val="007B5A66"/>
    <w:rsid w:val="007C4A07"/>
    <w:rsid w:val="007E447D"/>
    <w:rsid w:val="007F0D8F"/>
    <w:rsid w:val="00853E44"/>
    <w:rsid w:val="00855889"/>
    <w:rsid w:val="008B0780"/>
    <w:rsid w:val="008B1038"/>
    <w:rsid w:val="008E08F6"/>
    <w:rsid w:val="008F3AB6"/>
    <w:rsid w:val="009249FA"/>
    <w:rsid w:val="00954386"/>
    <w:rsid w:val="00962D7B"/>
    <w:rsid w:val="00976B5D"/>
    <w:rsid w:val="009A023B"/>
    <w:rsid w:val="009A26DE"/>
    <w:rsid w:val="009B740A"/>
    <w:rsid w:val="009C194D"/>
    <w:rsid w:val="009C1DA4"/>
    <w:rsid w:val="009E775A"/>
    <w:rsid w:val="00A121B5"/>
    <w:rsid w:val="00A7404C"/>
    <w:rsid w:val="00A82C23"/>
    <w:rsid w:val="00A835B6"/>
    <w:rsid w:val="00A914E1"/>
    <w:rsid w:val="00A932D6"/>
    <w:rsid w:val="00AA3858"/>
    <w:rsid w:val="00AC5560"/>
    <w:rsid w:val="00AF18C8"/>
    <w:rsid w:val="00B5132D"/>
    <w:rsid w:val="00B63D83"/>
    <w:rsid w:val="00B75FFB"/>
    <w:rsid w:val="00B815D8"/>
    <w:rsid w:val="00BD0473"/>
    <w:rsid w:val="00C01AD6"/>
    <w:rsid w:val="00C02C15"/>
    <w:rsid w:val="00C165B0"/>
    <w:rsid w:val="00C17A0E"/>
    <w:rsid w:val="00C2496A"/>
    <w:rsid w:val="00C31B3D"/>
    <w:rsid w:val="00C83441"/>
    <w:rsid w:val="00C91228"/>
    <w:rsid w:val="00C94B5A"/>
    <w:rsid w:val="00CB081E"/>
    <w:rsid w:val="00CC14CC"/>
    <w:rsid w:val="00CC48AC"/>
    <w:rsid w:val="00CC568F"/>
    <w:rsid w:val="00CC6870"/>
    <w:rsid w:val="00CD09DD"/>
    <w:rsid w:val="00CF2CF9"/>
    <w:rsid w:val="00CF6514"/>
    <w:rsid w:val="00CF718E"/>
    <w:rsid w:val="00D0743F"/>
    <w:rsid w:val="00D25049"/>
    <w:rsid w:val="00D52B95"/>
    <w:rsid w:val="00D606B0"/>
    <w:rsid w:val="00D60E18"/>
    <w:rsid w:val="00D92C5C"/>
    <w:rsid w:val="00DA2078"/>
    <w:rsid w:val="00DA21B7"/>
    <w:rsid w:val="00DA7557"/>
    <w:rsid w:val="00DC6B18"/>
    <w:rsid w:val="00DE2761"/>
    <w:rsid w:val="00DE602B"/>
    <w:rsid w:val="00E149AD"/>
    <w:rsid w:val="00E14DFE"/>
    <w:rsid w:val="00E34B61"/>
    <w:rsid w:val="00E57BF6"/>
    <w:rsid w:val="00E66819"/>
    <w:rsid w:val="00E86537"/>
    <w:rsid w:val="00E911EA"/>
    <w:rsid w:val="00E93894"/>
    <w:rsid w:val="00EA1F68"/>
    <w:rsid w:val="00EA36DD"/>
    <w:rsid w:val="00EA6CD4"/>
    <w:rsid w:val="00EA7B3F"/>
    <w:rsid w:val="00EB7F96"/>
    <w:rsid w:val="00EC3056"/>
    <w:rsid w:val="00EC5EBB"/>
    <w:rsid w:val="00EE12F1"/>
    <w:rsid w:val="00EF278E"/>
    <w:rsid w:val="00F03038"/>
    <w:rsid w:val="00F54BD7"/>
    <w:rsid w:val="00F64D76"/>
    <w:rsid w:val="00F91BD3"/>
    <w:rsid w:val="00FB1913"/>
    <w:rsid w:val="00FB252A"/>
    <w:rsid w:val="00FC2919"/>
    <w:rsid w:val="00FC6254"/>
    <w:rsid w:val="00FE4B6C"/>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FE02"/>
  <w15:docId w15:val="{8BB29ADD-060F-4262-AF93-440A278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aliases w:val="h1"/>
    <w:basedOn w:val="Normal"/>
    <w:link w:val="Heading1Char"/>
    <w:qFormat/>
    <w:rsid w:val="0059660F"/>
    <w:pPr>
      <w:keepNext/>
      <w:numPr>
        <w:numId w:val="17"/>
      </w:numPr>
      <w:spacing w:after="240"/>
      <w:jc w:val="both"/>
      <w:outlineLvl w:val="0"/>
    </w:pPr>
    <w:rPr>
      <w:rFonts w:ascii="Times New Roman Bold" w:eastAsia="Times New Roman" w:hAnsi="Times New Roman Bold" w:cs="Arial"/>
      <w:b/>
      <w:bCs/>
      <w:szCs w:val="32"/>
      <w:u w:val="single"/>
      <w:lang w:eastAsia="en-US"/>
    </w:rPr>
  </w:style>
  <w:style w:type="paragraph" w:styleId="Heading2">
    <w:name w:val="heading 2"/>
    <w:aliases w:val="h2"/>
    <w:basedOn w:val="Normal"/>
    <w:link w:val="Heading2Char"/>
    <w:qFormat/>
    <w:rsid w:val="0059660F"/>
    <w:pPr>
      <w:numPr>
        <w:ilvl w:val="1"/>
        <w:numId w:val="17"/>
      </w:numPr>
      <w:spacing w:after="240"/>
      <w:jc w:val="both"/>
      <w:outlineLvl w:val="1"/>
    </w:pPr>
    <w:rPr>
      <w:rFonts w:ascii="Times New Roman Bold" w:eastAsia="Times New Roman" w:hAnsi="Times New Roman Bold" w:cs="Arial"/>
      <w:b/>
      <w:bCs/>
      <w:iCs/>
      <w:szCs w:val="28"/>
      <w:u w:val="single"/>
      <w:lang w:eastAsia="en-US"/>
    </w:rPr>
  </w:style>
  <w:style w:type="paragraph" w:styleId="Heading3">
    <w:name w:val="heading 3"/>
    <w:aliases w:val="h3"/>
    <w:basedOn w:val="Normal"/>
    <w:link w:val="Heading3Char"/>
    <w:qFormat/>
    <w:rsid w:val="0059660F"/>
    <w:pPr>
      <w:numPr>
        <w:ilvl w:val="2"/>
        <w:numId w:val="17"/>
      </w:numPr>
      <w:spacing w:after="240"/>
      <w:jc w:val="both"/>
      <w:outlineLvl w:val="2"/>
    </w:pPr>
    <w:rPr>
      <w:rFonts w:eastAsia="Times New Roman" w:cs="Arial"/>
      <w:bCs/>
      <w:szCs w:val="26"/>
      <w:lang w:eastAsia="en-US"/>
    </w:rPr>
  </w:style>
  <w:style w:type="paragraph" w:styleId="Heading4">
    <w:name w:val="heading 4"/>
    <w:aliases w:val="h4"/>
    <w:basedOn w:val="Normal"/>
    <w:link w:val="Heading4Char"/>
    <w:qFormat/>
    <w:rsid w:val="0059660F"/>
    <w:pPr>
      <w:numPr>
        <w:ilvl w:val="3"/>
        <w:numId w:val="17"/>
      </w:numPr>
      <w:spacing w:after="240"/>
      <w:outlineLvl w:val="3"/>
    </w:pPr>
    <w:rPr>
      <w:rFonts w:eastAsia="Times New Roman"/>
      <w:bCs/>
      <w:szCs w:val="28"/>
      <w:lang w:eastAsia="en-US"/>
    </w:rPr>
  </w:style>
  <w:style w:type="paragraph" w:styleId="Heading5">
    <w:name w:val="heading 5"/>
    <w:aliases w:val="h5"/>
    <w:basedOn w:val="Normal"/>
    <w:link w:val="Heading5Char"/>
    <w:qFormat/>
    <w:rsid w:val="0059660F"/>
    <w:pPr>
      <w:numPr>
        <w:ilvl w:val="4"/>
        <w:numId w:val="17"/>
      </w:numPr>
      <w:spacing w:after="240"/>
      <w:outlineLvl w:val="4"/>
    </w:pPr>
    <w:rPr>
      <w:rFonts w:eastAsia="Times New Roman"/>
      <w:bCs/>
      <w:iCs/>
      <w:szCs w:val="26"/>
      <w:lang w:eastAsia="en-US"/>
    </w:rPr>
  </w:style>
  <w:style w:type="paragraph" w:styleId="Heading6">
    <w:name w:val="heading 6"/>
    <w:aliases w:val="h6"/>
    <w:basedOn w:val="Normal"/>
    <w:link w:val="Heading6Char"/>
    <w:qFormat/>
    <w:rsid w:val="0059660F"/>
    <w:pPr>
      <w:numPr>
        <w:ilvl w:val="5"/>
        <w:numId w:val="17"/>
      </w:numPr>
      <w:spacing w:after="240"/>
      <w:outlineLvl w:val="5"/>
    </w:pPr>
    <w:rPr>
      <w:rFonts w:eastAsia="Times New Roman"/>
      <w:bCs/>
      <w:szCs w:val="22"/>
      <w:lang w:eastAsia="en-US"/>
    </w:rPr>
  </w:style>
  <w:style w:type="paragraph" w:styleId="Heading7">
    <w:name w:val="heading 7"/>
    <w:aliases w:val="h7"/>
    <w:basedOn w:val="Normal"/>
    <w:link w:val="Heading7Char"/>
    <w:qFormat/>
    <w:rsid w:val="0059660F"/>
    <w:pPr>
      <w:numPr>
        <w:ilvl w:val="6"/>
        <w:numId w:val="17"/>
      </w:numPr>
      <w:spacing w:after="240"/>
      <w:outlineLvl w:val="6"/>
    </w:pPr>
    <w:rPr>
      <w:rFonts w:eastAsia="Times New Roman"/>
      <w:lang w:eastAsia="en-US"/>
    </w:rPr>
  </w:style>
  <w:style w:type="paragraph" w:styleId="Heading8">
    <w:name w:val="heading 8"/>
    <w:aliases w:val="h8"/>
    <w:basedOn w:val="Normal"/>
    <w:link w:val="Heading8Char"/>
    <w:qFormat/>
    <w:rsid w:val="0059660F"/>
    <w:pPr>
      <w:numPr>
        <w:ilvl w:val="7"/>
        <w:numId w:val="17"/>
      </w:numPr>
      <w:spacing w:after="240"/>
      <w:outlineLvl w:val="7"/>
    </w:pPr>
    <w:rPr>
      <w:rFonts w:eastAsia="Times New Roman"/>
      <w:iCs/>
      <w:lang w:eastAsia="en-US"/>
    </w:rPr>
  </w:style>
  <w:style w:type="paragraph" w:styleId="Heading9">
    <w:name w:val="heading 9"/>
    <w:aliases w:val="h9"/>
    <w:basedOn w:val="Normal"/>
    <w:next w:val="Heading8"/>
    <w:link w:val="Heading9Char"/>
    <w:qFormat/>
    <w:rsid w:val="0059660F"/>
    <w:pPr>
      <w:numPr>
        <w:ilvl w:val="8"/>
        <w:numId w:val="17"/>
      </w:numPr>
      <w:spacing w:after="240"/>
      <w:outlineLvl w:val="8"/>
    </w:pPr>
    <w:rPr>
      <w:rFonts w:eastAsia="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83"/>
    <w:pPr>
      <w:ind w:left="720"/>
      <w:contextualSpacing/>
    </w:pPr>
  </w:style>
  <w:style w:type="paragraph" w:styleId="Header">
    <w:name w:val="header"/>
    <w:basedOn w:val="Normal"/>
    <w:link w:val="HeaderChar"/>
    <w:uiPriority w:val="99"/>
    <w:rsid w:val="004E5105"/>
    <w:pPr>
      <w:tabs>
        <w:tab w:val="center" w:pos="4680"/>
        <w:tab w:val="right" w:pos="9360"/>
      </w:tabs>
    </w:pPr>
  </w:style>
  <w:style w:type="character" w:customStyle="1" w:styleId="HeaderChar">
    <w:name w:val="Header Char"/>
    <w:basedOn w:val="DefaultParagraphFont"/>
    <w:link w:val="Header"/>
    <w:uiPriority w:val="99"/>
    <w:rsid w:val="004E5105"/>
    <w:rPr>
      <w:sz w:val="24"/>
      <w:szCs w:val="24"/>
      <w:lang w:eastAsia="ja-JP"/>
    </w:rPr>
  </w:style>
  <w:style w:type="paragraph" w:styleId="Footer">
    <w:name w:val="footer"/>
    <w:basedOn w:val="Normal"/>
    <w:link w:val="FooterChar"/>
    <w:rsid w:val="004E5105"/>
    <w:pPr>
      <w:tabs>
        <w:tab w:val="center" w:pos="4680"/>
        <w:tab w:val="right" w:pos="9360"/>
      </w:tabs>
    </w:pPr>
  </w:style>
  <w:style w:type="character" w:customStyle="1" w:styleId="FooterChar">
    <w:name w:val="Footer Char"/>
    <w:basedOn w:val="DefaultParagraphFont"/>
    <w:link w:val="Footer"/>
    <w:rsid w:val="004E5105"/>
    <w:rPr>
      <w:sz w:val="24"/>
      <w:szCs w:val="24"/>
      <w:lang w:eastAsia="ja-JP"/>
    </w:rPr>
  </w:style>
  <w:style w:type="paragraph" w:styleId="BodyText">
    <w:name w:val="Body Text"/>
    <w:basedOn w:val="Normal"/>
    <w:link w:val="BodyTextChar"/>
    <w:autoRedefine/>
    <w:rsid w:val="004E5105"/>
    <w:pPr>
      <w:spacing w:after="240" w:line="240" w:lineRule="atLeast"/>
      <w:jc w:val="both"/>
    </w:pPr>
    <w:rPr>
      <w:rFonts w:ascii="Garamond" w:eastAsia="Times New Roman" w:hAnsi="Garamond"/>
      <w:sz w:val="22"/>
      <w:szCs w:val="20"/>
      <w:lang w:eastAsia="en-US"/>
    </w:rPr>
  </w:style>
  <w:style w:type="character" w:customStyle="1" w:styleId="BodyTextChar">
    <w:name w:val="Body Text Char"/>
    <w:basedOn w:val="DefaultParagraphFont"/>
    <w:link w:val="BodyText"/>
    <w:rsid w:val="004E5105"/>
    <w:rPr>
      <w:rFonts w:ascii="Garamond" w:eastAsia="Times New Roman" w:hAnsi="Garamond"/>
      <w:sz w:val="22"/>
    </w:rPr>
  </w:style>
  <w:style w:type="paragraph" w:customStyle="1" w:styleId="bdstyle2">
    <w:name w:val="bdstyle2"/>
    <w:basedOn w:val="Normal"/>
    <w:rsid w:val="00EB7F96"/>
    <w:pPr>
      <w:tabs>
        <w:tab w:val="left" w:pos="720"/>
        <w:tab w:val="left" w:pos="1440"/>
      </w:tabs>
      <w:overflowPunct w:val="0"/>
      <w:autoSpaceDE w:val="0"/>
      <w:autoSpaceDN w:val="0"/>
      <w:adjustRightInd w:val="0"/>
      <w:spacing w:line="480" w:lineRule="auto"/>
      <w:ind w:firstLine="1440"/>
      <w:textAlignment w:val="baseline"/>
    </w:pPr>
    <w:rPr>
      <w:rFonts w:eastAsia="Times New Roman"/>
      <w:sz w:val="26"/>
      <w:szCs w:val="20"/>
      <w:lang w:eastAsia="en-US"/>
    </w:rPr>
  </w:style>
  <w:style w:type="character" w:customStyle="1" w:styleId="Heading1Char">
    <w:name w:val="Heading 1 Char"/>
    <w:aliases w:val="h1 Char"/>
    <w:basedOn w:val="DefaultParagraphFont"/>
    <w:link w:val="Heading1"/>
    <w:rsid w:val="0059660F"/>
    <w:rPr>
      <w:rFonts w:ascii="Times New Roman Bold" w:eastAsia="Times New Roman" w:hAnsi="Times New Roman Bold" w:cs="Arial"/>
      <w:b/>
      <w:bCs/>
      <w:sz w:val="24"/>
      <w:szCs w:val="32"/>
      <w:u w:val="single"/>
    </w:rPr>
  </w:style>
  <w:style w:type="character" w:customStyle="1" w:styleId="Heading2Char">
    <w:name w:val="Heading 2 Char"/>
    <w:aliases w:val="h2 Char"/>
    <w:basedOn w:val="DefaultParagraphFont"/>
    <w:link w:val="Heading2"/>
    <w:rsid w:val="0059660F"/>
    <w:rPr>
      <w:rFonts w:ascii="Times New Roman Bold" w:eastAsia="Times New Roman" w:hAnsi="Times New Roman Bold" w:cs="Arial"/>
      <w:b/>
      <w:bCs/>
      <w:iCs/>
      <w:sz w:val="24"/>
      <w:szCs w:val="28"/>
      <w:u w:val="single"/>
    </w:rPr>
  </w:style>
  <w:style w:type="character" w:customStyle="1" w:styleId="Heading3Char">
    <w:name w:val="Heading 3 Char"/>
    <w:aliases w:val="h3 Char"/>
    <w:basedOn w:val="DefaultParagraphFont"/>
    <w:link w:val="Heading3"/>
    <w:rsid w:val="0059660F"/>
    <w:rPr>
      <w:rFonts w:eastAsia="Times New Roman" w:cs="Arial"/>
      <w:bCs/>
      <w:sz w:val="24"/>
      <w:szCs w:val="26"/>
    </w:rPr>
  </w:style>
  <w:style w:type="character" w:customStyle="1" w:styleId="Heading4Char">
    <w:name w:val="Heading 4 Char"/>
    <w:aliases w:val="h4 Char"/>
    <w:basedOn w:val="DefaultParagraphFont"/>
    <w:link w:val="Heading4"/>
    <w:rsid w:val="0059660F"/>
    <w:rPr>
      <w:rFonts w:eastAsia="Times New Roman"/>
      <w:bCs/>
      <w:sz w:val="24"/>
      <w:szCs w:val="28"/>
    </w:rPr>
  </w:style>
  <w:style w:type="character" w:customStyle="1" w:styleId="Heading5Char">
    <w:name w:val="Heading 5 Char"/>
    <w:aliases w:val="h5 Char"/>
    <w:basedOn w:val="DefaultParagraphFont"/>
    <w:link w:val="Heading5"/>
    <w:rsid w:val="0059660F"/>
    <w:rPr>
      <w:rFonts w:eastAsia="Times New Roman"/>
      <w:bCs/>
      <w:iCs/>
      <w:sz w:val="24"/>
      <w:szCs w:val="26"/>
    </w:rPr>
  </w:style>
  <w:style w:type="character" w:customStyle="1" w:styleId="Heading6Char">
    <w:name w:val="Heading 6 Char"/>
    <w:aliases w:val="h6 Char"/>
    <w:basedOn w:val="DefaultParagraphFont"/>
    <w:link w:val="Heading6"/>
    <w:rsid w:val="0059660F"/>
    <w:rPr>
      <w:rFonts w:eastAsia="Times New Roman"/>
      <w:bCs/>
      <w:sz w:val="24"/>
      <w:szCs w:val="22"/>
    </w:rPr>
  </w:style>
  <w:style w:type="character" w:customStyle="1" w:styleId="Heading7Char">
    <w:name w:val="Heading 7 Char"/>
    <w:aliases w:val="h7 Char"/>
    <w:basedOn w:val="DefaultParagraphFont"/>
    <w:link w:val="Heading7"/>
    <w:rsid w:val="0059660F"/>
    <w:rPr>
      <w:rFonts w:eastAsia="Times New Roman"/>
      <w:sz w:val="24"/>
      <w:szCs w:val="24"/>
    </w:rPr>
  </w:style>
  <w:style w:type="character" w:customStyle="1" w:styleId="Heading8Char">
    <w:name w:val="Heading 8 Char"/>
    <w:aliases w:val="h8 Char"/>
    <w:basedOn w:val="DefaultParagraphFont"/>
    <w:link w:val="Heading8"/>
    <w:rsid w:val="0059660F"/>
    <w:rPr>
      <w:rFonts w:eastAsia="Times New Roman"/>
      <w:iCs/>
      <w:sz w:val="24"/>
      <w:szCs w:val="24"/>
    </w:rPr>
  </w:style>
  <w:style w:type="character" w:customStyle="1" w:styleId="Heading9Char">
    <w:name w:val="Heading 9 Char"/>
    <w:aliases w:val="h9 Char"/>
    <w:basedOn w:val="DefaultParagraphFont"/>
    <w:link w:val="Heading9"/>
    <w:rsid w:val="0059660F"/>
    <w:rPr>
      <w:rFonts w:eastAsia="Times New Roman" w:cs="Arial"/>
      <w:sz w:val="24"/>
      <w:szCs w:val="24"/>
    </w:rPr>
  </w:style>
  <w:style w:type="paragraph" w:styleId="BalloonText">
    <w:name w:val="Balloon Text"/>
    <w:basedOn w:val="Normal"/>
    <w:link w:val="BalloonTextChar"/>
    <w:rsid w:val="00CC568F"/>
    <w:rPr>
      <w:rFonts w:ascii="Tahoma" w:hAnsi="Tahoma" w:cs="Tahoma"/>
      <w:sz w:val="16"/>
      <w:szCs w:val="16"/>
    </w:rPr>
  </w:style>
  <w:style w:type="character" w:customStyle="1" w:styleId="BalloonTextChar">
    <w:name w:val="Balloon Text Char"/>
    <w:basedOn w:val="DefaultParagraphFont"/>
    <w:link w:val="BalloonText"/>
    <w:rsid w:val="00CC568F"/>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59309">
      <w:bodyDiv w:val="1"/>
      <w:marLeft w:val="0"/>
      <w:marRight w:val="0"/>
      <w:marTop w:val="0"/>
      <w:marBottom w:val="0"/>
      <w:divBdr>
        <w:top w:val="none" w:sz="0" w:space="0" w:color="auto"/>
        <w:left w:val="none" w:sz="0" w:space="0" w:color="auto"/>
        <w:bottom w:val="none" w:sz="0" w:space="0" w:color="auto"/>
        <w:right w:val="none" w:sz="0" w:space="0" w:color="auto"/>
      </w:divBdr>
    </w:div>
    <w:div w:id="10712766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818062773">
      <w:bodyDiv w:val="1"/>
      <w:marLeft w:val="0"/>
      <w:marRight w:val="0"/>
      <w:marTop w:val="0"/>
      <w:marBottom w:val="0"/>
      <w:divBdr>
        <w:top w:val="none" w:sz="0" w:space="0" w:color="auto"/>
        <w:left w:val="none" w:sz="0" w:space="0" w:color="auto"/>
        <w:bottom w:val="none" w:sz="0" w:space="0" w:color="auto"/>
        <w:right w:val="none" w:sz="0" w:space="0" w:color="auto"/>
      </w:divBdr>
    </w:div>
    <w:div w:id="1971546828">
      <w:bodyDiv w:val="1"/>
      <w:marLeft w:val="0"/>
      <w:marRight w:val="0"/>
      <w:marTop w:val="0"/>
      <w:marBottom w:val="0"/>
      <w:divBdr>
        <w:top w:val="none" w:sz="0" w:space="0" w:color="auto"/>
        <w:left w:val="none" w:sz="0" w:space="0" w:color="auto"/>
        <w:bottom w:val="none" w:sz="0" w:space="0" w:color="auto"/>
        <w:right w:val="none" w:sz="0" w:space="0" w:color="auto"/>
      </w:divBdr>
    </w:div>
    <w:div w:id="20534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D19E-F9CF-4E6D-A297-EFF54DAE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Illinois Medical Center</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William</dc:creator>
  <cp:lastModifiedBy>Williams, Aubrie</cp:lastModifiedBy>
  <cp:revision>12</cp:revision>
  <cp:lastPrinted>2016-06-21T16:31:00Z</cp:lastPrinted>
  <dcterms:created xsi:type="dcterms:W3CDTF">2023-12-13T21:49:00Z</dcterms:created>
  <dcterms:modified xsi:type="dcterms:W3CDTF">2024-01-18T21:59:00Z</dcterms:modified>
</cp:coreProperties>
</file>