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532A" w14:textId="77777777" w:rsidR="000960AC" w:rsidRDefault="000960AC" w:rsidP="000960AC">
      <w:pPr>
        <w:pBdr>
          <w:top w:val="single" w:sz="4" w:space="1" w:color="auto"/>
          <w:left w:val="single" w:sz="4" w:space="4" w:color="auto"/>
          <w:bottom w:val="single" w:sz="4" w:space="1" w:color="auto"/>
          <w:right w:val="single" w:sz="4" w:space="4" w:color="auto"/>
        </w:pBdr>
        <w:ind w:right="5670"/>
        <w:rPr>
          <w:rFonts w:ascii="Times New Roman" w:eastAsia="Times New Roman" w:hAnsi="Times New Roman"/>
          <w:color w:val="FF0000"/>
          <w:sz w:val="24"/>
          <w:szCs w:val="24"/>
        </w:rPr>
      </w:pPr>
      <w:bookmarkStart w:id="0" w:name="_Hlk77839959"/>
      <w:bookmarkStart w:id="1" w:name="_Hlk93577479"/>
      <w:r>
        <w:rPr>
          <w:rFonts w:ascii="Times New Roman" w:eastAsia="Times New Roman" w:hAnsi="Times New Roman"/>
          <w:color w:val="FF0000"/>
          <w:sz w:val="24"/>
          <w:szCs w:val="24"/>
        </w:rPr>
        <w:t>Approved by the Board of Trustees</w:t>
      </w:r>
    </w:p>
    <w:bookmarkEnd w:id="0"/>
    <w:bookmarkEnd w:id="1"/>
    <w:p w14:paraId="05F05BD6" w14:textId="77777777" w:rsidR="000960AC" w:rsidRDefault="000960AC" w:rsidP="000960AC">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rFonts w:ascii="Times New Roman" w:eastAsia="Times New Roman" w:hAnsi="Times New Roman"/>
          <w:color w:val="FF0000"/>
          <w:sz w:val="24"/>
          <w:szCs w:val="24"/>
        </w:rPr>
      </w:pPr>
      <w:r>
        <w:rPr>
          <w:rFonts w:ascii="Times New Roman" w:hAnsi="Times New Roman"/>
          <w:color w:val="FF0000"/>
          <w:sz w:val="24"/>
          <w:szCs w:val="24"/>
        </w:rPr>
        <w:t>January 18, 2024</w:t>
      </w:r>
    </w:p>
    <w:p w14:paraId="7DD08EA5" w14:textId="59429142" w:rsidR="00213AAB" w:rsidRPr="00767F3E" w:rsidRDefault="00767F3E" w:rsidP="005843D7">
      <w:pPr>
        <w:jc w:val="right"/>
        <w:rPr>
          <w:rFonts w:ascii="Times New Roman" w:eastAsia="Times New Roman" w:hAnsi="Times New Roman" w:cs="Times New Roman"/>
          <w:b/>
          <w:bCs/>
          <w:sz w:val="60"/>
          <w:szCs w:val="60"/>
        </w:rPr>
      </w:pPr>
      <w:r w:rsidRPr="00767F3E">
        <w:rPr>
          <w:rFonts w:ascii="Times New Roman" w:eastAsia="Times New Roman" w:hAnsi="Times New Roman" w:cs="Times New Roman"/>
          <w:b/>
          <w:bCs/>
          <w:sz w:val="60"/>
          <w:szCs w:val="60"/>
        </w:rPr>
        <w:t>07</w:t>
      </w:r>
    </w:p>
    <w:p w14:paraId="38B112B9" w14:textId="7460088F" w:rsidR="00276038" w:rsidRPr="00F07397" w:rsidRDefault="00276038" w:rsidP="005843D7">
      <w:pPr>
        <w:rPr>
          <w:rFonts w:ascii="Times New Roman" w:eastAsia="Times New Roman" w:hAnsi="Times New Roman" w:cs="Times New Roman"/>
          <w:sz w:val="26"/>
          <w:szCs w:val="26"/>
        </w:rPr>
      </w:pPr>
    </w:p>
    <w:p w14:paraId="23354F1C" w14:textId="77777777" w:rsidR="005843D7" w:rsidRPr="00F07397" w:rsidRDefault="005843D7" w:rsidP="005843D7">
      <w:pPr>
        <w:rPr>
          <w:rFonts w:ascii="Times New Roman" w:eastAsia="Times New Roman" w:hAnsi="Times New Roman" w:cs="Times New Roman"/>
          <w:sz w:val="26"/>
          <w:szCs w:val="26"/>
        </w:rPr>
      </w:pPr>
    </w:p>
    <w:p w14:paraId="564A16C4" w14:textId="77777777" w:rsidR="00727919" w:rsidRPr="00F07397" w:rsidRDefault="00727919" w:rsidP="005843D7">
      <w:pPr>
        <w:pStyle w:val="BodyText"/>
        <w:tabs>
          <w:tab w:val="left" w:pos="7200"/>
        </w:tabs>
        <w:ind w:left="0"/>
        <w:rPr>
          <w:rFonts w:cs="Times New Roman"/>
          <w:spacing w:val="22"/>
          <w:w w:val="99"/>
        </w:rPr>
      </w:pPr>
      <w:r w:rsidRPr="00F07397">
        <w:rPr>
          <w:rFonts w:cs="Times New Roman"/>
        </w:rPr>
        <w:tab/>
      </w:r>
      <w:r w:rsidR="00213AAB" w:rsidRPr="00F07397">
        <w:rPr>
          <w:rFonts w:cs="Times New Roman"/>
        </w:rPr>
        <w:t>Board</w:t>
      </w:r>
      <w:r w:rsidR="00213AAB" w:rsidRPr="00F07397">
        <w:rPr>
          <w:rFonts w:cs="Times New Roman"/>
          <w:spacing w:val="-17"/>
        </w:rPr>
        <w:t xml:space="preserve"> </w:t>
      </w:r>
      <w:r w:rsidR="00213AAB" w:rsidRPr="00F07397">
        <w:rPr>
          <w:rFonts w:cs="Times New Roman"/>
        </w:rPr>
        <w:t>Meeting</w:t>
      </w:r>
    </w:p>
    <w:p w14:paraId="44FD3A31" w14:textId="7FB2241C" w:rsidR="00213AAB" w:rsidRPr="00F07397" w:rsidRDefault="00727919" w:rsidP="005843D7">
      <w:pPr>
        <w:pStyle w:val="BodyText"/>
        <w:tabs>
          <w:tab w:val="left" w:pos="7200"/>
        </w:tabs>
        <w:ind w:left="0"/>
        <w:rPr>
          <w:rFonts w:cs="Times New Roman"/>
        </w:rPr>
      </w:pPr>
      <w:r w:rsidRPr="00F07397">
        <w:rPr>
          <w:rFonts w:cs="Times New Roman"/>
        </w:rPr>
        <w:tab/>
      </w:r>
      <w:r w:rsidR="00213AAB" w:rsidRPr="00F07397">
        <w:rPr>
          <w:rFonts w:cs="Times New Roman"/>
        </w:rPr>
        <w:t>January</w:t>
      </w:r>
      <w:r w:rsidR="00213AAB" w:rsidRPr="00F07397">
        <w:rPr>
          <w:rFonts w:cs="Times New Roman"/>
          <w:spacing w:val="-13"/>
        </w:rPr>
        <w:t xml:space="preserve"> </w:t>
      </w:r>
      <w:r w:rsidR="0002069C">
        <w:rPr>
          <w:rFonts w:cs="Times New Roman"/>
          <w:spacing w:val="-13"/>
        </w:rPr>
        <w:t>18</w:t>
      </w:r>
      <w:r w:rsidR="00213AAB" w:rsidRPr="00F07397">
        <w:rPr>
          <w:rFonts w:cs="Times New Roman"/>
        </w:rPr>
        <w:t>,</w:t>
      </w:r>
      <w:r w:rsidR="00213AAB" w:rsidRPr="00F07397">
        <w:rPr>
          <w:rFonts w:cs="Times New Roman"/>
          <w:spacing w:val="-8"/>
        </w:rPr>
        <w:t xml:space="preserve"> </w:t>
      </w:r>
      <w:r w:rsidR="00213AAB" w:rsidRPr="00F07397">
        <w:rPr>
          <w:rFonts w:cs="Times New Roman"/>
        </w:rPr>
        <w:t>20</w:t>
      </w:r>
      <w:r w:rsidR="00613B8E" w:rsidRPr="00F07397">
        <w:rPr>
          <w:rFonts w:cs="Times New Roman"/>
        </w:rPr>
        <w:t>2</w:t>
      </w:r>
      <w:r w:rsidR="0002069C">
        <w:rPr>
          <w:rFonts w:cs="Times New Roman"/>
        </w:rPr>
        <w:t>4</w:t>
      </w:r>
    </w:p>
    <w:p w14:paraId="41AE3328" w14:textId="77777777" w:rsidR="00213AAB" w:rsidRPr="00F07397" w:rsidRDefault="00213AAB" w:rsidP="005843D7">
      <w:pPr>
        <w:rPr>
          <w:rFonts w:ascii="Times New Roman" w:eastAsia="Times New Roman" w:hAnsi="Times New Roman" w:cs="Times New Roman"/>
          <w:sz w:val="26"/>
          <w:szCs w:val="26"/>
        </w:rPr>
      </w:pPr>
    </w:p>
    <w:p w14:paraId="52ED58B3" w14:textId="77777777" w:rsidR="00213AAB" w:rsidRPr="00F07397" w:rsidRDefault="00213AAB" w:rsidP="005843D7">
      <w:pPr>
        <w:rPr>
          <w:rFonts w:ascii="Times New Roman" w:eastAsia="Times New Roman" w:hAnsi="Times New Roman" w:cs="Times New Roman"/>
          <w:sz w:val="26"/>
          <w:szCs w:val="26"/>
        </w:rPr>
      </w:pPr>
    </w:p>
    <w:p w14:paraId="7670BCB1" w14:textId="3E5518E1" w:rsidR="0058629F" w:rsidRPr="00477017" w:rsidRDefault="000565ED" w:rsidP="00477017">
      <w:pPr>
        <w:pStyle w:val="Heading1"/>
      </w:pPr>
      <w:r w:rsidRPr="00477017">
        <w:t>APPROVE TUITION RATES, ACADEMIC YEAR 20</w:t>
      </w:r>
      <w:r w:rsidR="00613B8E" w:rsidRPr="00477017">
        <w:t>2</w:t>
      </w:r>
      <w:r w:rsidR="0002069C">
        <w:t>4</w:t>
      </w:r>
      <w:r w:rsidRPr="00477017">
        <w:t>-</w:t>
      </w:r>
      <w:r w:rsidR="009D53CC" w:rsidRPr="00477017">
        <w:t>20</w:t>
      </w:r>
      <w:r w:rsidR="006901C4" w:rsidRPr="00477017">
        <w:t>2</w:t>
      </w:r>
      <w:r w:rsidR="0002069C">
        <w:t>5</w:t>
      </w:r>
    </w:p>
    <w:p w14:paraId="5E03C131" w14:textId="77777777" w:rsidR="0058629F" w:rsidRPr="00F07397" w:rsidRDefault="0058629F" w:rsidP="005843D7">
      <w:pPr>
        <w:rPr>
          <w:rFonts w:ascii="Times New Roman" w:eastAsia="Times New Roman" w:hAnsi="Times New Roman" w:cs="Times New Roman"/>
          <w:sz w:val="26"/>
          <w:szCs w:val="26"/>
        </w:rPr>
      </w:pPr>
    </w:p>
    <w:p w14:paraId="246CABAA" w14:textId="77777777" w:rsidR="009D53CC" w:rsidRPr="00F07397" w:rsidRDefault="009D53CC" w:rsidP="005843D7">
      <w:pPr>
        <w:rPr>
          <w:rFonts w:ascii="Times New Roman" w:eastAsia="Times New Roman" w:hAnsi="Times New Roman" w:cs="Times New Roman"/>
          <w:sz w:val="26"/>
          <w:szCs w:val="26"/>
        </w:rPr>
      </w:pPr>
    </w:p>
    <w:p w14:paraId="51176E69" w14:textId="55576ACD" w:rsidR="0058629F" w:rsidRPr="00F07397" w:rsidRDefault="000565ED" w:rsidP="005843D7">
      <w:pPr>
        <w:pStyle w:val="BodyText"/>
        <w:tabs>
          <w:tab w:val="left" w:pos="1440"/>
        </w:tabs>
        <w:ind w:left="0"/>
        <w:rPr>
          <w:rFonts w:cs="Times New Roman"/>
          <w:spacing w:val="1"/>
        </w:rPr>
      </w:pPr>
      <w:r w:rsidRPr="00B1488C">
        <w:rPr>
          <w:rFonts w:cs="Times New Roman"/>
          <w:b/>
          <w:bCs/>
          <w:w w:val="95"/>
        </w:rPr>
        <w:t>Action</w:t>
      </w:r>
      <w:r w:rsidRPr="00F07397">
        <w:rPr>
          <w:rFonts w:cs="Times New Roman"/>
          <w:w w:val="95"/>
        </w:rPr>
        <w:t>:</w:t>
      </w:r>
      <w:r w:rsidRPr="00F07397">
        <w:rPr>
          <w:rFonts w:cs="Times New Roman"/>
          <w:w w:val="95"/>
        </w:rPr>
        <w:tab/>
      </w:r>
      <w:r w:rsidRPr="00F07397">
        <w:rPr>
          <w:rFonts w:cs="Times New Roman"/>
        </w:rPr>
        <w:t>Approve</w:t>
      </w:r>
      <w:r w:rsidRPr="00F07397">
        <w:rPr>
          <w:rFonts w:cs="Times New Roman"/>
          <w:spacing w:val="-10"/>
        </w:rPr>
        <w:t xml:space="preserve"> </w:t>
      </w:r>
      <w:r w:rsidRPr="00F07397">
        <w:rPr>
          <w:rFonts w:cs="Times New Roman"/>
        </w:rPr>
        <w:t>Tuition</w:t>
      </w:r>
      <w:r w:rsidRPr="00F07397">
        <w:rPr>
          <w:rFonts w:cs="Times New Roman"/>
          <w:spacing w:val="-7"/>
        </w:rPr>
        <w:t xml:space="preserve"> </w:t>
      </w:r>
      <w:r w:rsidRPr="00F07397">
        <w:rPr>
          <w:rFonts w:cs="Times New Roman"/>
        </w:rPr>
        <w:t>Rates</w:t>
      </w:r>
      <w:r w:rsidR="00B1488C">
        <w:rPr>
          <w:rFonts w:cs="Times New Roman"/>
          <w:spacing w:val="-8"/>
        </w:rPr>
        <w:t>,</w:t>
      </w:r>
      <w:r w:rsidRPr="00F07397">
        <w:rPr>
          <w:rFonts w:cs="Times New Roman"/>
          <w:spacing w:val="-9"/>
        </w:rPr>
        <w:t xml:space="preserve"> </w:t>
      </w:r>
      <w:r w:rsidRPr="00F07397">
        <w:rPr>
          <w:rFonts w:cs="Times New Roman"/>
          <w:spacing w:val="-1"/>
        </w:rPr>
        <w:t>Academic</w:t>
      </w:r>
      <w:r w:rsidRPr="00F07397">
        <w:rPr>
          <w:rFonts w:cs="Times New Roman"/>
          <w:spacing w:val="-9"/>
        </w:rPr>
        <w:t xml:space="preserve"> </w:t>
      </w:r>
      <w:r w:rsidRPr="00F07397">
        <w:rPr>
          <w:rFonts w:cs="Times New Roman"/>
        </w:rPr>
        <w:t>Year</w:t>
      </w:r>
      <w:r w:rsidRPr="00F07397">
        <w:rPr>
          <w:rFonts w:cs="Times New Roman"/>
          <w:spacing w:val="-9"/>
        </w:rPr>
        <w:t xml:space="preserve"> </w:t>
      </w:r>
      <w:r w:rsidRPr="00F07397">
        <w:rPr>
          <w:rFonts w:cs="Times New Roman"/>
          <w:spacing w:val="1"/>
        </w:rPr>
        <w:t>20</w:t>
      </w:r>
      <w:r w:rsidR="00613B8E" w:rsidRPr="00F07397">
        <w:rPr>
          <w:rFonts w:cs="Times New Roman"/>
          <w:spacing w:val="1"/>
        </w:rPr>
        <w:t>2</w:t>
      </w:r>
      <w:r w:rsidR="0002069C">
        <w:rPr>
          <w:rFonts w:cs="Times New Roman"/>
          <w:spacing w:val="1"/>
        </w:rPr>
        <w:t>4</w:t>
      </w:r>
      <w:r w:rsidRPr="00F07397">
        <w:rPr>
          <w:rFonts w:cs="Times New Roman"/>
          <w:spacing w:val="1"/>
        </w:rPr>
        <w:t>-</w:t>
      </w:r>
      <w:r w:rsidR="009D53CC" w:rsidRPr="00F07397">
        <w:rPr>
          <w:rFonts w:cs="Times New Roman"/>
          <w:spacing w:val="1"/>
        </w:rPr>
        <w:t>20</w:t>
      </w:r>
      <w:r w:rsidR="006901C4" w:rsidRPr="00F07397">
        <w:rPr>
          <w:rFonts w:cs="Times New Roman"/>
          <w:spacing w:val="1"/>
        </w:rPr>
        <w:t>2</w:t>
      </w:r>
      <w:r w:rsidR="0002069C">
        <w:rPr>
          <w:rFonts w:cs="Times New Roman"/>
          <w:spacing w:val="1"/>
        </w:rPr>
        <w:t>5</w:t>
      </w:r>
    </w:p>
    <w:p w14:paraId="1DEE40C9" w14:textId="77777777" w:rsidR="00727919" w:rsidRPr="00F07397" w:rsidRDefault="00727919" w:rsidP="005843D7">
      <w:pPr>
        <w:pStyle w:val="BodyText"/>
        <w:tabs>
          <w:tab w:val="left" w:pos="1440"/>
        </w:tabs>
        <w:ind w:left="0"/>
        <w:rPr>
          <w:rFonts w:cs="Times New Roman"/>
        </w:rPr>
      </w:pPr>
    </w:p>
    <w:p w14:paraId="0AF3846B" w14:textId="77777777" w:rsidR="0058629F" w:rsidRPr="00F07397" w:rsidRDefault="000565ED" w:rsidP="005843D7">
      <w:pPr>
        <w:tabs>
          <w:tab w:val="left" w:pos="1440"/>
        </w:tabs>
        <w:rPr>
          <w:rFonts w:ascii="Times New Roman" w:eastAsia="Times New Roman" w:hAnsi="Times New Roman" w:cs="Times New Roman"/>
          <w:sz w:val="26"/>
          <w:szCs w:val="26"/>
        </w:rPr>
      </w:pPr>
      <w:r w:rsidRPr="00B1488C">
        <w:rPr>
          <w:rFonts w:ascii="Times New Roman" w:hAnsi="Times New Roman" w:cs="Times New Roman"/>
          <w:b/>
          <w:bCs/>
          <w:w w:val="95"/>
          <w:sz w:val="26"/>
          <w:szCs w:val="26"/>
        </w:rPr>
        <w:t>Funding</w:t>
      </w:r>
      <w:r w:rsidRPr="00F07397">
        <w:rPr>
          <w:rFonts w:ascii="Times New Roman" w:hAnsi="Times New Roman" w:cs="Times New Roman"/>
          <w:w w:val="95"/>
          <w:sz w:val="26"/>
          <w:szCs w:val="26"/>
        </w:rPr>
        <w:t>:</w:t>
      </w:r>
      <w:r w:rsidRPr="00F07397">
        <w:rPr>
          <w:rFonts w:ascii="Times New Roman" w:hAnsi="Times New Roman" w:cs="Times New Roman"/>
          <w:w w:val="95"/>
          <w:sz w:val="26"/>
          <w:szCs w:val="26"/>
        </w:rPr>
        <w:tab/>
      </w:r>
      <w:r w:rsidRPr="00F07397">
        <w:rPr>
          <w:rFonts w:ascii="Times New Roman" w:hAnsi="Times New Roman" w:cs="Times New Roman"/>
          <w:sz w:val="26"/>
          <w:szCs w:val="26"/>
        </w:rPr>
        <w:t>No</w:t>
      </w:r>
      <w:r w:rsidRPr="00F07397">
        <w:rPr>
          <w:rFonts w:ascii="Times New Roman" w:hAnsi="Times New Roman" w:cs="Times New Roman"/>
          <w:spacing w:val="-10"/>
          <w:sz w:val="26"/>
          <w:szCs w:val="26"/>
        </w:rPr>
        <w:t xml:space="preserve"> </w:t>
      </w:r>
      <w:r w:rsidRPr="00F07397">
        <w:rPr>
          <w:rFonts w:ascii="Times New Roman" w:hAnsi="Times New Roman" w:cs="Times New Roman"/>
          <w:sz w:val="26"/>
          <w:szCs w:val="26"/>
        </w:rPr>
        <w:t>New</w:t>
      </w:r>
      <w:r w:rsidRPr="00F07397">
        <w:rPr>
          <w:rFonts w:ascii="Times New Roman" w:hAnsi="Times New Roman" w:cs="Times New Roman"/>
          <w:spacing w:val="-10"/>
          <w:sz w:val="26"/>
          <w:szCs w:val="26"/>
        </w:rPr>
        <w:t xml:space="preserve"> </w:t>
      </w:r>
      <w:r w:rsidRPr="00F07397">
        <w:rPr>
          <w:rFonts w:ascii="Times New Roman" w:hAnsi="Times New Roman" w:cs="Times New Roman"/>
          <w:sz w:val="26"/>
          <w:szCs w:val="26"/>
        </w:rPr>
        <w:t>Funding</w:t>
      </w:r>
      <w:r w:rsidRPr="00F07397">
        <w:rPr>
          <w:rFonts w:ascii="Times New Roman" w:hAnsi="Times New Roman" w:cs="Times New Roman"/>
          <w:spacing w:val="-8"/>
          <w:sz w:val="26"/>
          <w:szCs w:val="26"/>
        </w:rPr>
        <w:t xml:space="preserve"> </w:t>
      </w:r>
      <w:r w:rsidRPr="00F07397">
        <w:rPr>
          <w:rFonts w:ascii="Times New Roman" w:hAnsi="Times New Roman" w:cs="Times New Roman"/>
          <w:sz w:val="26"/>
          <w:szCs w:val="26"/>
        </w:rPr>
        <w:t>Required</w:t>
      </w:r>
    </w:p>
    <w:p w14:paraId="3B2BC148" w14:textId="58380E39" w:rsidR="0058629F" w:rsidRPr="00F07397" w:rsidRDefault="0058629F" w:rsidP="005843D7">
      <w:pPr>
        <w:rPr>
          <w:rFonts w:ascii="Times New Roman" w:eastAsia="Times New Roman" w:hAnsi="Times New Roman" w:cs="Times New Roman"/>
          <w:sz w:val="26"/>
          <w:szCs w:val="26"/>
        </w:rPr>
      </w:pPr>
    </w:p>
    <w:p w14:paraId="79868B2D" w14:textId="77777777" w:rsidR="00727919" w:rsidRPr="00F07397" w:rsidRDefault="00727919" w:rsidP="005843D7">
      <w:pPr>
        <w:rPr>
          <w:rFonts w:ascii="Times New Roman" w:eastAsia="Times New Roman" w:hAnsi="Times New Roman" w:cs="Times New Roman"/>
          <w:sz w:val="26"/>
          <w:szCs w:val="26"/>
        </w:rPr>
      </w:pPr>
    </w:p>
    <w:p w14:paraId="65679C12" w14:textId="48028A62" w:rsidR="008D64A2" w:rsidRPr="00F07397" w:rsidRDefault="00727919" w:rsidP="005843D7">
      <w:pPr>
        <w:pStyle w:val="BodyText"/>
        <w:tabs>
          <w:tab w:val="left" w:pos="1440"/>
        </w:tabs>
        <w:spacing w:line="480" w:lineRule="auto"/>
        <w:ind w:left="0"/>
        <w:rPr>
          <w:rFonts w:cs="Times New Roman"/>
        </w:rPr>
      </w:pPr>
      <w:r w:rsidRPr="00F07397">
        <w:rPr>
          <w:rFonts w:cs="Times New Roman"/>
        </w:rPr>
        <w:tab/>
      </w:r>
      <w:r w:rsidR="008D64A2" w:rsidRPr="00F07397">
        <w:rPr>
          <w:rFonts w:cs="Times New Roman"/>
        </w:rPr>
        <w:t>Universities make tuition adjustments to meet inflationary cost demands, to address critical operating needs, and</w:t>
      </w:r>
      <w:r w:rsidR="00B1488C">
        <w:rPr>
          <w:rFonts w:cs="Times New Roman"/>
        </w:rPr>
        <w:t>,</w:t>
      </w:r>
      <w:r w:rsidR="008D64A2" w:rsidRPr="00F07397">
        <w:rPr>
          <w:rFonts w:cs="Times New Roman"/>
        </w:rPr>
        <w:t xml:space="preserve"> ultimately, to sustain the quality of their academic programs.</w:t>
      </w:r>
      <w:r w:rsidR="00B9113B">
        <w:rPr>
          <w:rFonts w:cs="Times New Roman"/>
        </w:rPr>
        <w:t xml:space="preserve"> </w:t>
      </w:r>
      <w:r w:rsidR="008D64A2" w:rsidRPr="00F07397">
        <w:rPr>
          <w:rFonts w:cs="Times New Roman"/>
        </w:rPr>
        <w:t>An equally crucial consideration is to maintain affordability for students.</w:t>
      </w:r>
      <w:r w:rsidR="00B9113B">
        <w:rPr>
          <w:rFonts w:cs="Times New Roman"/>
        </w:rPr>
        <w:t xml:space="preserve"> </w:t>
      </w:r>
      <w:r w:rsidR="008D64A2" w:rsidRPr="00F07397">
        <w:rPr>
          <w:rFonts w:cs="Times New Roman"/>
        </w:rPr>
        <w:t xml:space="preserve">It is for this reason that all three universities of the U of I System froze the undergraduate base rate tuition for resident undergraduate students for six of the past </w:t>
      </w:r>
      <w:r w:rsidR="00F93B08" w:rsidRPr="00F07397">
        <w:rPr>
          <w:rFonts w:cs="Times New Roman"/>
        </w:rPr>
        <w:t>eight</w:t>
      </w:r>
      <w:r w:rsidR="008D64A2" w:rsidRPr="00F07397">
        <w:rPr>
          <w:rFonts w:cs="Times New Roman"/>
        </w:rPr>
        <w:t xml:space="preserve"> years, even during period</w:t>
      </w:r>
      <w:r w:rsidR="000D6647" w:rsidRPr="00F07397">
        <w:rPr>
          <w:rFonts w:cs="Times New Roman"/>
        </w:rPr>
        <w:t>s</w:t>
      </w:r>
      <w:r w:rsidR="008D64A2" w:rsidRPr="00F07397">
        <w:rPr>
          <w:rFonts w:cs="Times New Roman"/>
        </w:rPr>
        <w:t xml:space="preserve"> of declining </w:t>
      </w:r>
      <w:r w:rsidR="00B1488C">
        <w:rPr>
          <w:rFonts w:cs="Times New Roman"/>
        </w:rPr>
        <w:t>S</w:t>
      </w:r>
      <w:r w:rsidR="008D64A2" w:rsidRPr="00F07397">
        <w:rPr>
          <w:rFonts w:cs="Times New Roman"/>
        </w:rPr>
        <w:t xml:space="preserve">tate appropriations and </w:t>
      </w:r>
      <w:r w:rsidR="003C4958" w:rsidRPr="00F07397">
        <w:rPr>
          <w:rFonts w:cs="Times New Roman"/>
        </w:rPr>
        <w:t xml:space="preserve">despite </w:t>
      </w:r>
      <w:r w:rsidR="008D64A2" w:rsidRPr="00F07397">
        <w:rPr>
          <w:rFonts w:cs="Times New Roman"/>
        </w:rPr>
        <w:t>significant additional expenses incurred to deal with the pandemic.</w:t>
      </w:r>
      <w:r w:rsidR="00B9113B">
        <w:rPr>
          <w:rFonts w:cs="Times New Roman"/>
        </w:rPr>
        <w:t xml:space="preserve"> </w:t>
      </w:r>
      <w:r w:rsidR="008D64A2" w:rsidRPr="00F07397">
        <w:rPr>
          <w:rFonts w:cs="Times New Roman"/>
        </w:rPr>
        <w:t>Tuition rates for non-resident and international undergraduate students and for graduate and professional students were only increased modestly.</w:t>
      </w:r>
      <w:r w:rsidR="00B9113B">
        <w:rPr>
          <w:rFonts w:cs="Times New Roman"/>
        </w:rPr>
        <w:t xml:space="preserve"> </w:t>
      </w:r>
      <w:r w:rsidR="008D64A2" w:rsidRPr="00F07397">
        <w:rPr>
          <w:rFonts w:cs="Times New Roman"/>
        </w:rPr>
        <w:t xml:space="preserve">Inflation, as measured by the Consumer Price Index (CPI), has averaged </w:t>
      </w:r>
      <w:r w:rsidR="00FE0282">
        <w:rPr>
          <w:rFonts w:cs="Times New Roman"/>
        </w:rPr>
        <w:t>4.5</w:t>
      </w:r>
      <w:r w:rsidR="008D64A2" w:rsidRPr="00F07397">
        <w:rPr>
          <w:rFonts w:cs="Times New Roman"/>
        </w:rPr>
        <w:t xml:space="preserve"> percent per year over the past four years </w:t>
      </w:r>
      <w:r w:rsidR="00FE0282">
        <w:rPr>
          <w:rFonts w:cs="Times New Roman"/>
        </w:rPr>
        <w:t>and 3.</w:t>
      </w:r>
      <w:r w:rsidR="002B0ADC">
        <w:rPr>
          <w:rFonts w:cs="Times New Roman"/>
        </w:rPr>
        <w:t>1</w:t>
      </w:r>
      <w:r w:rsidR="008D64A2" w:rsidRPr="00F07397">
        <w:rPr>
          <w:rFonts w:cs="Times New Roman"/>
        </w:rPr>
        <w:t xml:space="preserve"> percent over the past 12 months.</w:t>
      </w:r>
    </w:p>
    <w:p w14:paraId="002B3063" w14:textId="16AD24DF" w:rsidR="00643640" w:rsidRPr="00F07397" w:rsidRDefault="008D64A2" w:rsidP="005843D7">
      <w:pPr>
        <w:pStyle w:val="BodyText"/>
        <w:tabs>
          <w:tab w:val="left" w:pos="1440"/>
        </w:tabs>
        <w:spacing w:line="480" w:lineRule="auto"/>
        <w:ind w:left="0"/>
        <w:rPr>
          <w:rFonts w:cs="Times New Roman"/>
          <w:spacing w:val="-1"/>
        </w:rPr>
      </w:pPr>
      <w:r w:rsidRPr="00F07397">
        <w:rPr>
          <w:rFonts w:cs="Times New Roman"/>
        </w:rPr>
        <w:tab/>
      </w:r>
      <w:r w:rsidRPr="00F07397">
        <w:rPr>
          <w:rFonts w:cs="Times New Roman"/>
          <w:spacing w:val="-1"/>
        </w:rPr>
        <w:t xml:space="preserve">Following extensive discussions at each university, the </w:t>
      </w:r>
      <w:r w:rsidR="009C5499">
        <w:rPr>
          <w:rFonts w:cs="Times New Roman"/>
          <w:spacing w:val="-1"/>
        </w:rPr>
        <w:t>c</w:t>
      </w:r>
      <w:r w:rsidRPr="00F07397">
        <w:rPr>
          <w:rFonts w:cs="Times New Roman"/>
          <w:spacing w:val="-1"/>
        </w:rPr>
        <w:t>hancellors</w:t>
      </w:r>
      <w:r w:rsidR="00F07397">
        <w:rPr>
          <w:rFonts w:cs="Times New Roman"/>
          <w:spacing w:val="-1"/>
        </w:rPr>
        <w:t>/</w:t>
      </w:r>
      <w:r w:rsidR="009C5499">
        <w:rPr>
          <w:rFonts w:cs="Times New Roman"/>
          <w:spacing w:val="-1"/>
        </w:rPr>
        <w:t>v</w:t>
      </w:r>
      <w:r w:rsidR="00F07397">
        <w:rPr>
          <w:rFonts w:cs="Times New Roman"/>
          <w:spacing w:val="-1"/>
        </w:rPr>
        <w:t xml:space="preserve">ice </w:t>
      </w:r>
      <w:r w:rsidR="009C5499">
        <w:rPr>
          <w:rFonts w:cs="Times New Roman"/>
          <w:spacing w:val="-1"/>
        </w:rPr>
        <w:t>p</w:t>
      </w:r>
      <w:r w:rsidR="00F07397">
        <w:rPr>
          <w:rFonts w:cs="Times New Roman"/>
          <w:spacing w:val="-1"/>
        </w:rPr>
        <w:t>residents</w:t>
      </w:r>
      <w:r w:rsidR="00D774E6" w:rsidRPr="00F07397">
        <w:rPr>
          <w:rFonts w:cs="Times New Roman"/>
          <w:spacing w:val="-1"/>
        </w:rPr>
        <w:t xml:space="preserve"> </w:t>
      </w:r>
      <w:r w:rsidR="003C4958" w:rsidRPr="00F07397">
        <w:rPr>
          <w:rFonts w:cs="Times New Roman"/>
          <w:spacing w:val="-1"/>
        </w:rPr>
        <w:t xml:space="preserve">have </w:t>
      </w:r>
      <w:r w:rsidRPr="00F07397">
        <w:rPr>
          <w:rFonts w:cs="Times New Roman"/>
          <w:spacing w:val="-1"/>
        </w:rPr>
        <w:t>recommend</w:t>
      </w:r>
      <w:r w:rsidR="003C4958" w:rsidRPr="00F07397">
        <w:rPr>
          <w:rFonts w:cs="Times New Roman"/>
          <w:spacing w:val="-1"/>
        </w:rPr>
        <w:t>ed</w:t>
      </w:r>
      <w:r w:rsidRPr="00F07397">
        <w:rPr>
          <w:rFonts w:cs="Times New Roman"/>
          <w:spacing w:val="-1"/>
        </w:rPr>
        <w:t xml:space="preserve"> </w:t>
      </w:r>
      <w:r w:rsidR="00FE0282">
        <w:rPr>
          <w:rFonts w:cs="Times New Roman"/>
          <w:spacing w:val="-1"/>
        </w:rPr>
        <w:t>that there be no increase</w:t>
      </w:r>
      <w:r w:rsidRPr="00F07397">
        <w:rPr>
          <w:rFonts w:cs="Times New Roman"/>
          <w:spacing w:val="-1"/>
        </w:rPr>
        <w:t xml:space="preserve"> </w:t>
      </w:r>
      <w:r w:rsidR="00FE0282">
        <w:rPr>
          <w:rFonts w:cs="Times New Roman"/>
          <w:spacing w:val="-1"/>
        </w:rPr>
        <w:t>in tuition</w:t>
      </w:r>
      <w:r w:rsidRPr="00F07397">
        <w:rPr>
          <w:rFonts w:cs="Times New Roman"/>
          <w:spacing w:val="-1"/>
        </w:rPr>
        <w:t xml:space="preserve"> for Illinois resident undergraduate students admitted to the </w:t>
      </w:r>
      <w:r w:rsidR="00F07397">
        <w:rPr>
          <w:rFonts w:cs="Times New Roman"/>
          <w:spacing w:val="-1"/>
        </w:rPr>
        <w:t>F</w:t>
      </w:r>
      <w:r w:rsidRPr="00F07397">
        <w:rPr>
          <w:rFonts w:cs="Times New Roman"/>
          <w:spacing w:val="-1"/>
        </w:rPr>
        <w:t>all 202</w:t>
      </w:r>
      <w:r w:rsidR="0002069C">
        <w:rPr>
          <w:rFonts w:cs="Times New Roman"/>
          <w:spacing w:val="-1"/>
        </w:rPr>
        <w:t>4</w:t>
      </w:r>
      <w:r w:rsidRPr="00F07397">
        <w:rPr>
          <w:rFonts w:cs="Times New Roman"/>
          <w:spacing w:val="-1"/>
        </w:rPr>
        <w:t xml:space="preserve"> class.</w:t>
      </w:r>
      <w:r w:rsidR="00F07397">
        <w:rPr>
          <w:rFonts w:cs="Times New Roman"/>
          <w:spacing w:val="-1"/>
        </w:rPr>
        <w:t xml:space="preserve"> </w:t>
      </w:r>
      <w:r w:rsidR="00035189" w:rsidRPr="00F07397">
        <w:rPr>
          <w:rFonts w:cs="Times New Roman"/>
          <w:spacing w:val="-1"/>
        </w:rPr>
        <w:t>UIUC and UIC</w:t>
      </w:r>
      <w:r w:rsidRPr="00F07397">
        <w:rPr>
          <w:rFonts w:cs="Times New Roman"/>
          <w:spacing w:val="-1"/>
        </w:rPr>
        <w:t xml:space="preserve"> are proposing </w:t>
      </w:r>
      <w:r w:rsidR="003C4958" w:rsidRPr="00F07397">
        <w:rPr>
          <w:rFonts w:cs="Times New Roman"/>
          <w:spacing w:val="-1"/>
        </w:rPr>
        <w:lastRenderedPageBreak/>
        <w:t xml:space="preserve">modest </w:t>
      </w:r>
      <w:r w:rsidRPr="00F07397">
        <w:rPr>
          <w:rFonts w:cs="Times New Roman"/>
          <w:spacing w:val="-1"/>
        </w:rPr>
        <w:t xml:space="preserve">increases between </w:t>
      </w:r>
      <w:r w:rsidR="00FE0282" w:rsidRPr="00FE0282">
        <w:rPr>
          <w:rFonts w:cs="Times New Roman"/>
          <w:spacing w:val="-1"/>
        </w:rPr>
        <w:t>1.7</w:t>
      </w:r>
      <w:r w:rsidRPr="00FE0282">
        <w:rPr>
          <w:rFonts w:cs="Times New Roman"/>
          <w:spacing w:val="-1"/>
        </w:rPr>
        <w:t xml:space="preserve"> percent and</w:t>
      </w:r>
      <w:r w:rsidR="00035189" w:rsidRPr="00FE0282">
        <w:rPr>
          <w:rFonts w:cs="Times New Roman"/>
          <w:spacing w:val="-1"/>
        </w:rPr>
        <w:t xml:space="preserve"> 2.</w:t>
      </w:r>
      <w:r w:rsidR="00FE0282" w:rsidRPr="00FE0282">
        <w:rPr>
          <w:rFonts w:cs="Times New Roman"/>
          <w:spacing w:val="-1"/>
        </w:rPr>
        <w:t>0</w:t>
      </w:r>
      <w:r w:rsidRPr="00F07397">
        <w:rPr>
          <w:rFonts w:cs="Times New Roman"/>
          <w:spacing w:val="-1"/>
        </w:rPr>
        <w:t xml:space="preserve"> percent for </w:t>
      </w:r>
      <w:r w:rsidR="002B0ADC" w:rsidRPr="00F07397">
        <w:rPr>
          <w:rFonts w:cs="Times New Roman"/>
          <w:spacing w:val="-1"/>
        </w:rPr>
        <w:t>most of</w:t>
      </w:r>
      <w:r w:rsidRPr="00F07397">
        <w:rPr>
          <w:rFonts w:cs="Times New Roman"/>
          <w:spacing w:val="-1"/>
        </w:rPr>
        <w:t xml:space="preserve"> </w:t>
      </w:r>
      <w:r w:rsidR="003C4958" w:rsidRPr="00F07397">
        <w:rPr>
          <w:rFonts w:cs="Times New Roman"/>
          <w:spacing w:val="-1"/>
        </w:rPr>
        <w:t xml:space="preserve">their </w:t>
      </w:r>
      <w:r w:rsidRPr="00F07397">
        <w:rPr>
          <w:rFonts w:cs="Times New Roman"/>
          <w:spacing w:val="-1"/>
        </w:rPr>
        <w:t xml:space="preserve">non-resident and international undergraduate students. </w:t>
      </w:r>
      <w:r w:rsidR="003C4958" w:rsidRPr="00F07397">
        <w:rPr>
          <w:rFonts w:cs="Times New Roman"/>
          <w:spacing w:val="-1"/>
        </w:rPr>
        <w:t>UIS proposes no increase for non-resident students. Overall, t</w:t>
      </w:r>
      <w:r w:rsidRPr="00F07397">
        <w:rPr>
          <w:rFonts w:cs="Times New Roman"/>
          <w:spacing w:val="-1"/>
        </w:rPr>
        <w:t>hese recommendations acknowledge the financial needs of the colleges after a long period of tuition freeze</w:t>
      </w:r>
      <w:r w:rsidR="003C4958" w:rsidRPr="00F07397">
        <w:rPr>
          <w:rFonts w:cs="Times New Roman"/>
          <w:spacing w:val="-1"/>
        </w:rPr>
        <w:t xml:space="preserve"> and growing inflationary pressures</w:t>
      </w:r>
      <w:r w:rsidRPr="00F07397">
        <w:rPr>
          <w:rFonts w:cs="Times New Roman"/>
          <w:spacing w:val="-1"/>
        </w:rPr>
        <w:t xml:space="preserve"> while being mindful of the need to maintain </w:t>
      </w:r>
      <w:r w:rsidR="00D774E6" w:rsidRPr="00F07397">
        <w:rPr>
          <w:rFonts w:cs="Times New Roman"/>
          <w:spacing w:val="-1"/>
        </w:rPr>
        <w:t xml:space="preserve">access and </w:t>
      </w:r>
      <w:r w:rsidRPr="00F07397">
        <w:rPr>
          <w:rFonts w:cs="Times New Roman"/>
          <w:spacing w:val="-1"/>
        </w:rPr>
        <w:t>affordability for students.</w:t>
      </w:r>
      <w:r w:rsidR="00C97092" w:rsidRPr="00F07397">
        <w:rPr>
          <w:rFonts w:cs="Times New Roman"/>
          <w:spacing w:val="-1"/>
        </w:rPr>
        <w:t xml:space="preserve"> </w:t>
      </w:r>
    </w:p>
    <w:p w14:paraId="5820242D" w14:textId="18E6E8A9" w:rsidR="001C2F89" w:rsidRPr="00F07397" w:rsidRDefault="00970FB0" w:rsidP="005843D7">
      <w:pPr>
        <w:pStyle w:val="BodyText"/>
        <w:tabs>
          <w:tab w:val="left" w:pos="1440"/>
        </w:tabs>
        <w:spacing w:line="480" w:lineRule="auto"/>
        <w:ind w:left="0"/>
        <w:rPr>
          <w:rFonts w:cs="Times New Roman"/>
          <w:spacing w:val="-1"/>
        </w:rPr>
      </w:pPr>
      <w:r w:rsidRPr="00F07397">
        <w:rPr>
          <w:rFonts w:cs="Times New Roman"/>
        </w:rPr>
        <w:tab/>
      </w:r>
      <w:r w:rsidR="008D64A2" w:rsidRPr="00F07397">
        <w:rPr>
          <w:rFonts w:cs="Times New Roman"/>
          <w:spacing w:val="-1"/>
        </w:rPr>
        <w:t>These proposed undergraduate tuition rates for Academic Year 202</w:t>
      </w:r>
      <w:r w:rsidR="0002069C">
        <w:rPr>
          <w:rFonts w:cs="Times New Roman"/>
          <w:spacing w:val="-1"/>
        </w:rPr>
        <w:t>4</w:t>
      </w:r>
      <w:r w:rsidR="008D64A2" w:rsidRPr="00F07397">
        <w:rPr>
          <w:rFonts w:cs="Times New Roman"/>
          <w:spacing w:val="-1"/>
        </w:rPr>
        <w:t>-202</w:t>
      </w:r>
      <w:r w:rsidR="0002069C">
        <w:rPr>
          <w:rFonts w:cs="Times New Roman"/>
          <w:spacing w:val="-1"/>
        </w:rPr>
        <w:t>5</w:t>
      </w:r>
      <w:r w:rsidR="008D64A2" w:rsidRPr="00F07397">
        <w:rPr>
          <w:rFonts w:cs="Times New Roman"/>
          <w:spacing w:val="-1"/>
        </w:rPr>
        <w:t xml:space="preserve"> will apply to the cohort of undergraduate students who enter in May 202</w:t>
      </w:r>
      <w:r w:rsidR="0002069C">
        <w:rPr>
          <w:rFonts w:cs="Times New Roman"/>
          <w:spacing w:val="-1"/>
        </w:rPr>
        <w:t>4</w:t>
      </w:r>
      <w:r w:rsidR="008D64A2" w:rsidRPr="00F07397">
        <w:rPr>
          <w:rFonts w:cs="Times New Roman"/>
          <w:spacing w:val="-1"/>
        </w:rPr>
        <w:t xml:space="preserve"> or after.</w:t>
      </w:r>
      <w:r w:rsidR="00B9113B">
        <w:rPr>
          <w:rFonts w:cs="Times New Roman"/>
          <w:spacing w:val="-1"/>
        </w:rPr>
        <w:t xml:space="preserve"> </w:t>
      </w:r>
      <w:r w:rsidR="008D64A2" w:rsidRPr="00F07397">
        <w:rPr>
          <w:rFonts w:cs="Times New Roman"/>
          <w:spacing w:val="-1"/>
        </w:rPr>
        <w:t>In compliance with the tuition guarantee mandate found in Section 25 of the University of Illinois Act, 110 ILCS 305/25, the proposed rates will hold steady for four years for these students.</w:t>
      </w:r>
      <w:r w:rsidR="00B9113B">
        <w:rPr>
          <w:rFonts w:cs="Times New Roman"/>
          <w:spacing w:val="-1"/>
        </w:rPr>
        <w:t xml:space="preserve"> </w:t>
      </w:r>
      <w:r w:rsidR="008D64A2" w:rsidRPr="00F07397">
        <w:rPr>
          <w:rFonts w:cs="Times New Roman"/>
          <w:spacing w:val="-1"/>
        </w:rPr>
        <w:t>Because of this guarantee, all continuing undergraduate students will be subject to tuition charges appropriate for their cohort of matriculation.</w:t>
      </w:r>
      <w:r w:rsidR="00643640" w:rsidRPr="00F07397">
        <w:rPr>
          <w:rFonts w:cs="Times New Roman"/>
          <w:spacing w:val="-1"/>
        </w:rPr>
        <w:t xml:space="preserve"> </w:t>
      </w:r>
    </w:p>
    <w:p w14:paraId="37BD33CF" w14:textId="164CE4E6" w:rsidR="00C97092" w:rsidRPr="00F07397" w:rsidRDefault="00970FB0" w:rsidP="005843D7">
      <w:pPr>
        <w:pStyle w:val="BodyText"/>
        <w:tabs>
          <w:tab w:val="left" w:pos="1440"/>
        </w:tabs>
        <w:spacing w:line="480" w:lineRule="auto"/>
        <w:ind w:left="0"/>
        <w:rPr>
          <w:rFonts w:cs="Times New Roman"/>
          <w:spacing w:val="-1"/>
        </w:rPr>
      </w:pPr>
      <w:r w:rsidRPr="00F07397">
        <w:rPr>
          <w:rFonts w:cs="Times New Roman"/>
          <w:spacing w:val="-1"/>
        </w:rPr>
        <w:tab/>
      </w:r>
      <w:r w:rsidR="008D64A2" w:rsidRPr="00F07397">
        <w:rPr>
          <w:rFonts w:cs="Times New Roman"/>
          <w:spacing w:val="-1"/>
        </w:rPr>
        <w:t xml:space="preserve">As per the undergraduate financial aid policy and guidelines, each university is encouraged to maintain an appropriate level of funding for financial aid programs that serve Illinois resident undergraduates, within the constraints of available resources. </w:t>
      </w:r>
      <w:r w:rsidR="00471AA8">
        <w:rPr>
          <w:rFonts w:cs="Times New Roman"/>
          <w:spacing w:val="-1"/>
        </w:rPr>
        <w:t>More</w:t>
      </w:r>
      <w:r w:rsidR="008D64A2" w:rsidRPr="00F07397">
        <w:rPr>
          <w:rFonts w:cs="Times New Roman"/>
          <w:spacing w:val="-1"/>
        </w:rPr>
        <w:t xml:space="preserve"> than </w:t>
      </w:r>
      <w:r w:rsidR="00471AA8">
        <w:rPr>
          <w:rFonts w:cs="Times New Roman"/>
          <w:spacing w:val="-1"/>
        </w:rPr>
        <w:t>6</w:t>
      </w:r>
      <w:r w:rsidR="00A41641">
        <w:rPr>
          <w:rFonts w:cs="Times New Roman"/>
          <w:spacing w:val="-1"/>
        </w:rPr>
        <w:t>6</w:t>
      </w:r>
      <w:r w:rsidR="008D64A2" w:rsidRPr="00F07397">
        <w:rPr>
          <w:rFonts w:cs="Times New Roman"/>
          <w:spacing w:val="-1"/>
        </w:rPr>
        <w:t xml:space="preserve"> percent of all Illinois undergraduate students enrolled across the U of I System receive some form of financial aid</w:t>
      </w:r>
      <w:r w:rsidR="00583D64" w:rsidRPr="00F07397">
        <w:rPr>
          <w:rFonts w:cs="Times New Roman"/>
          <w:spacing w:val="-1"/>
        </w:rPr>
        <w:t xml:space="preserve"> and over </w:t>
      </w:r>
      <w:r w:rsidR="00471AA8">
        <w:rPr>
          <w:rFonts w:cs="Times New Roman"/>
          <w:spacing w:val="-1"/>
        </w:rPr>
        <w:t xml:space="preserve">50 </w:t>
      </w:r>
      <w:r w:rsidR="005843D7" w:rsidRPr="00F07397">
        <w:rPr>
          <w:rFonts w:cs="Times New Roman"/>
          <w:spacing w:val="-1"/>
        </w:rPr>
        <w:t>percent</w:t>
      </w:r>
      <w:r w:rsidR="00583D64" w:rsidRPr="00F07397">
        <w:rPr>
          <w:rFonts w:cs="Times New Roman"/>
          <w:spacing w:val="-1"/>
        </w:rPr>
        <w:t xml:space="preserve"> pay less than $3,000 per semester</w:t>
      </w:r>
      <w:r w:rsidR="008D64A2" w:rsidRPr="00F07397">
        <w:rPr>
          <w:rFonts w:cs="Times New Roman"/>
          <w:spacing w:val="-1"/>
        </w:rPr>
        <w:t>.</w:t>
      </w:r>
    </w:p>
    <w:p w14:paraId="3DD5110F" w14:textId="5D99C3BC" w:rsidR="00970FB0" w:rsidRPr="00F07397" w:rsidRDefault="00970FB0" w:rsidP="005843D7">
      <w:pPr>
        <w:pStyle w:val="BodyText"/>
        <w:tabs>
          <w:tab w:val="left" w:pos="1440"/>
        </w:tabs>
        <w:spacing w:line="480" w:lineRule="auto"/>
        <w:ind w:left="0"/>
        <w:rPr>
          <w:rFonts w:cs="Times New Roman"/>
        </w:rPr>
      </w:pPr>
      <w:r w:rsidRPr="00F07397">
        <w:rPr>
          <w:rFonts w:cs="Times New Roman"/>
        </w:rPr>
        <w:tab/>
      </w:r>
      <w:r w:rsidR="008D64A2" w:rsidRPr="00F07397">
        <w:rPr>
          <w:rFonts w:cs="Times New Roman"/>
        </w:rPr>
        <w:t xml:space="preserve">Most graduate programs </w:t>
      </w:r>
      <w:r w:rsidR="003633C7" w:rsidRPr="00F07397">
        <w:rPr>
          <w:rFonts w:cs="Times New Roman"/>
        </w:rPr>
        <w:t xml:space="preserve">at UIUC and UIC </w:t>
      </w:r>
      <w:r w:rsidR="008D64A2" w:rsidRPr="00F07397">
        <w:rPr>
          <w:rFonts w:cs="Times New Roman"/>
        </w:rPr>
        <w:t xml:space="preserve">will </w:t>
      </w:r>
      <w:r w:rsidR="00641831">
        <w:rPr>
          <w:rFonts w:cs="Times New Roman"/>
        </w:rPr>
        <w:t xml:space="preserve">see </w:t>
      </w:r>
      <w:r w:rsidR="008D64A2" w:rsidRPr="00F07397">
        <w:rPr>
          <w:rFonts w:cs="Times New Roman"/>
        </w:rPr>
        <w:t>increase</w:t>
      </w:r>
      <w:r w:rsidR="00641831">
        <w:rPr>
          <w:rFonts w:cs="Times New Roman"/>
        </w:rPr>
        <w:t>s</w:t>
      </w:r>
      <w:r w:rsidR="008D64A2" w:rsidRPr="00F07397">
        <w:rPr>
          <w:rFonts w:cs="Times New Roman"/>
        </w:rPr>
        <w:t xml:space="preserve"> </w:t>
      </w:r>
      <w:r w:rsidR="002B0ADC">
        <w:rPr>
          <w:rFonts w:cs="Times New Roman"/>
        </w:rPr>
        <w:t>at</w:t>
      </w:r>
      <w:r w:rsidR="00641831">
        <w:rPr>
          <w:rFonts w:cs="Times New Roman"/>
        </w:rPr>
        <w:t xml:space="preserve"> </w:t>
      </w:r>
      <w:r w:rsidR="003633C7" w:rsidRPr="00641831">
        <w:rPr>
          <w:rFonts w:cs="Times New Roman"/>
        </w:rPr>
        <w:t>2</w:t>
      </w:r>
      <w:r w:rsidR="00583D64" w:rsidRPr="00641831">
        <w:rPr>
          <w:rFonts w:cs="Times New Roman"/>
        </w:rPr>
        <w:t>.</w:t>
      </w:r>
      <w:r w:rsidR="00FE0282">
        <w:rPr>
          <w:rFonts w:cs="Times New Roman"/>
        </w:rPr>
        <w:t>0</w:t>
      </w:r>
      <w:r w:rsidR="008D64A2" w:rsidRPr="00F07397">
        <w:rPr>
          <w:rFonts w:cs="Times New Roman"/>
        </w:rPr>
        <w:t xml:space="preserve"> percent</w:t>
      </w:r>
      <w:r w:rsidR="002B0ADC">
        <w:rPr>
          <w:rFonts w:cs="Times New Roman"/>
        </w:rPr>
        <w:t xml:space="preserve"> or less</w:t>
      </w:r>
      <w:r w:rsidR="008D64A2" w:rsidRPr="00F07397">
        <w:rPr>
          <w:rFonts w:cs="Times New Roman"/>
        </w:rPr>
        <w:t>.</w:t>
      </w:r>
      <w:r w:rsidR="00F93B08" w:rsidRPr="00F07397">
        <w:rPr>
          <w:rFonts w:cs="Times New Roman"/>
        </w:rPr>
        <w:t xml:space="preserve"> </w:t>
      </w:r>
      <w:r w:rsidR="002B0ADC">
        <w:rPr>
          <w:rFonts w:cs="Times New Roman"/>
        </w:rPr>
        <w:t>Only three</w:t>
      </w:r>
      <w:r w:rsidR="003633C7" w:rsidRPr="00F07397">
        <w:rPr>
          <w:rFonts w:cs="Times New Roman"/>
        </w:rPr>
        <w:t xml:space="preserve"> graduate program</w:t>
      </w:r>
      <w:r w:rsidR="002B0ADC">
        <w:rPr>
          <w:rFonts w:cs="Times New Roman"/>
        </w:rPr>
        <w:t>s</w:t>
      </w:r>
      <w:r w:rsidR="003633C7" w:rsidRPr="00F07397">
        <w:rPr>
          <w:rFonts w:cs="Times New Roman"/>
        </w:rPr>
        <w:t xml:space="preserve"> at UIUC will increase </w:t>
      </w:r>
      <w:r w:rsidR="002B0ADC">
        <w:rPr>
          <w:rFonts w:cs="Times New Roman"/>
        </w:rPr>
        <w:t>more than 2.0 percent</w:t>
      </w:r>
      <w:r w:rsidR="003633C7" w:rsidRPr="00F07397">
        <w:rPr>
          <w:rFonts w:cs="Times New Roman"/>
        </w:rPr>
        <w:t xml:space="preserve">, while the tuition for </w:t>
      </w:r>
      <w:r w:rsidR="002B0ADC" w:rsidRPr="00F07397">
        <w:rPr>
          <w:rFonts w:cs="Times New Roman"/>
        </w:rPr>
        <w:t>several</w:t>
      </w:r>
      <w:r w:rsidR="003633C7" w:rsidRPr="00F07397">
        <w:rPr>
          <w:rFonts w:cs="Times New Roman"/>
        </w:rPr>
        <w:t xml:space="preserve"> </w:t>
      </w:r>
      <w:r w:rsidR="00641831">
        <w:rPr>
          <w:rFonts w:cs="Times New Roman"/>
        </w:rPr>
        <w:t xml:space="preserve">other </w:t>
      </w:r>
      <w:r w:rsidR="003633C7" w:rsidRPr="00F07397">
        <w:rPr>
          <w:rFonts w:cs="Times New Roman"/>
        </w:rPr>
        <w:t>programs will remain unchanged</w:t>
      </w:r>
      <w:r w:rsidR="00641831">
        <w:rPr>
          <w:rFonts w:cs="Times New Roman"/>
        </w:rPr>
        <w:t xml:space="preserve"> or decrease</w:t>
      </w:r>
      <w:r w:rsidR="003633C7" w:rsidRPr="00641831">
        <w:rPr>
          <w:rFonts w:cs="Times New Roman"/>
        </w:rPr>
        <w:t>. UIS</w:t>
      </w:r>
      <w:r w:rsidR="003633C7" w:rsidRPr="00F07397">
        <w:rPr>
          <w:rFonts w:cs="Times New Roman"/>
        </w:rPr>
        <w:t xml:space="preserve"> has not proposed tuition increases for any of their programs. </w:t>
      </w:r>
    </w:p>
    <w:p w14:paraId="569C5C7B" w14:textId="572DCB1F" w:rsidR="00C97092" w:rsidRPr="00F07397" w:rsidRDefault="00970FB0" w:rsidP="005843D7">
      <w:pPr>
        <w:pStyle w:val="BodyText"/>
        <w:tabs>
          <w:tab w:val="left" w:pos="1440"/>
        </w:tabs>
        <w:spacing w:line="480" w:lineRule="auto"/>
        <w:ind w:left="0"/>
        <w:rPr>
          <w:rFonts w:cs="Times New Roman"/>
        </w:rPr>
      </w:pPr>
      <w:r w:rsidRPr="00F07397">
        <w:rPr>
          <w:rFonts w:cs="Times New Roman"/>
        </w:rPr>
        <w:tab/>
      </w:r>
      <w:r w:rsidR="002B0ADC">
        <w:rPr>
          <w:rFonts w:cs="Times New Roman"/>
        </w:rPr>
        <w:t>Many</w:t>
      </w:r>
      <w:r w:rsidR="006131DC">
        <w:rPr>
          <w:rFonts w:cs="Times New Roman"/>
        </w:rPr>
        <w:t xml:space="preserve"> p</w:t>
      </w:r>
      <w:r w:rsidR="008D64A2" w:rsidRPr="00F07397">
        <w:rPr>
          <w:rFonts w:cs="Times New Roman"/>
        </w:rPr>
        <w:t xml:space="preserve">rofessional </w:t>
      </w:r>
      <w:r w:rsidR="002B0ADC">
        <w:rPr>
          <w:rFonts w:cs="Times New Roman"/>
        </w:rPr>
        <w:t>and</w:t>
      </w:r>
      <w:r w:rsidR="008D64A2" w:rsidRPr="00F07397">
        <w:rPr>
          <w:rFonts w:cs="Times New Roman"/>
        </w:rPr>
        <w:t xml:space="preserve"> online programs</w:t>
      </w:r>
      <w:r w:rsidR="002B0ADC">
        <w:rPr>
          <w:rFonts w:cs="Times New Roman"/>
        </w:rPr>
        <w:t xml:space="preserve"> at</w:t>
      </w:r>
      <w:r w:rsidR="008D64A2" w:rsidRPr="00F07397">
        <w:rPr>
          <w:rFonts w:cs="Times New Roman"/>
        </w:rPr>
        <w:t xml:space="preserve"> </w:t>
      </w:r>
      <w:r w:rsidR="00641831">
        <w:rPr>
          <w:rFonts w:cs="Times New Roman"/>
        </w:rPr>
        <w:t xml:space="preserve">UIUC and UIC </w:t>
      </w:r>
      <w:r w:rsidR="008D64A2" w:rsidRPr="00F07397">
        <w:rPr>
          <w:rFonts w:cs="Times New Roman"/>
        </w:rPr>
        <w:t xml:space="preserve">have proposed increases </w:t>
      </w:r>
      <w:r w:rsidR="007437BA" w:rsidRPr="00F07397">
        <w:rPr>
          <w:rFonts w:cs="Times New Roman"/>
        </w:rPr>
        <w:t xml:space="preserve">of </w:t>
      </w:r>
      <w:r w:rsidR="007437BA" w:rsidRPr="00641831">
        <w:rPr>
          <w:rFonts w:cs="Times New Roman"/>
        </w:rPr>
        <w:t>2.</w:t>
      </w:r>
      <w:r w:rsidR="00641831">
        <w:rPr>
          <w:rFonts w:cs="Times New Roman"/>
        </w:rPr>
        <w:t>0</w:t>
      </w:r>
      <w:r w:rsidR="007437BA" w:rsidRPr="00F07397">
        <w:rPr>
          <w:rFonts w:cs="Times New Roman"/>
        </w:rPr>
        <w:t xml:space="preserve"> percent</w:t>
      </w:r>
      <w:r w:rsidR="00641831">
        <w:rPr>
          <w:rFonts w:cs="Times New Roman"/>
        </w:rPr>
        <w:t xml:space="preserve"> </w:t>
      </w:r>
      <w:r w:rsidR="006131DC">
        <w:rPr>
          <w:rFonts w:cs="Times New Roman"/>
        </w:rPr>
        <w:t xml:space="preserve">or less with </w:t>
      </w:r>
      <w:r w:rsidR="002A65D1">
        <w:rPr>
          <w:rFonts w:cs="Times New Roman"/>
        </w:rPr>
        <w:t>the majority</w:t>
      </w:r>
      <w:r w:rsidR="006131DC">
        <w:rPr>
          <w:rFonts w:cs="Times New Roman"/>
        </w:rPr>
        <w:t xml:space="preserve"> seeing no increase</w:t>
      </w:r>
      <w:r w:rsidR="008D64A2" w:rsidRPr="00F07397">
        <w:rPr>
          <w:rFonts w:cs="Times New Roman"/>
        </w:rPr>
        <w:t>.</w:t>
      </w:r>
      <w:r w:rsidR="00FB7E01" w:rsidRPr="00F07397">
        <w:rPr>
          <w:rFonts w:cs="Times New Roman"/>
        </w:rPr>
        <w:t xml:space="preserve"> </w:t>
      </w:r>
      <w:r w:rsidR="002B0ADC">
        <w:rPr>
          <w:rFonts w:cs="Times New Roman"/>
        </w:rPr>
        <w:t xml:space="preserve">Only one </w:t>
      </w:r>
      <w:r w:rsidR="002B0ADC">
        <w:rPr>
          <w:rFonts w:cs="Times New Roman"/>
        </w:rPr>
        <w:lastRenderedPageBreak/>
        <w:t>professional program and six online programs exceed the 2.0 percent increase</w:t>
      </w:r>
      <w:r w:rsidR="006131DC">
        <w:rPr>
          <w:rFonts w:cs="Times New Roman"/>
        </w:rPr>
        <w:t xml:space="preserve"> as reflected in the following tables. </w:t>
      </w:r>
      <w:r w:rsidR="00641831">
        <w:rPr>
          <w:rFonts w:cs="Times New Roman"/>
        </w:rPr>
        <w:t xml:space="preserve">UIS does not propose any increases to their online programs. </w:t>
      </w:r>
      <w:r w:rsidR="008D64A2" w:rsidRPr="00F07397">
        <w:rPr>
          <w:rFonts w:cs="Times New Roman"/>
        </w:rPr>
        <w:t>Graduate, professional, online, and full cost</w:t>
      </w:r>
      <w:r w:rsidR="00F07397">
        <w:rPr>
          <w:rFonts w:cs="Times New Roman"/>
        </w:rPr>
        <w:t>-</w:t>
      </w:r>
      <w:r w:rsidR="008D64A2" w:rsidRPr="00F07397">
        <w:rPr>
          <w:rFonts w:cs="Times New Roman"/>
        </w:rPr>
        <w:t>recovery programs are responsive to competitive demand, market forces, and expenses associated with providing high-quality advanced degrees in particular fields.</w:t>
      </w:r>
      <w:r w:rsidR="00743281" w:rsidRPr="00F07397">
        <w:rPr>
          <w:rFonts w:cs="Times New Roman"/>
        </w:rPr>
        <w:t xml:space="preserve"> </w:t>
      </w:r>
    </w:p>
    <w:p w14:paraId="4794BE57" w14:textId="382CA971" w:rsidR="00C97092" w:rsidRPr="00F07397" w:rsidRDefault="00970FB0" w:rsidP="005843D7">
      <w:pPr>
        <w:pStyle w:val="BodyText"/>
        <w:tabs>
          <w:tab w:val="left" w:pos="1440"/>
        </w:tabs>
        <w:spacing w:line="480" w:lineRule="auto"/>
        <w:ind w:left="0"/>
        <w:rPr>
          <w:rFonts w:cs="Times New Roman"/>
        </w:rPr>
      </w:pPr>
      <w:r w:rsidRPr="00F07397">
        <w:rPr>
          <w:rFonts w:cs="Times New Roman"/>
        </w:rPr>
        <w:tab/>
      </w:r>
      <w:r w:rsidR="00C97092" w:rsidRPr="00F07397">
        <w:rPr>
          <w:rFonts w:cs="Times New Roman"/>
        </w:rPr>
        <w:t>All tuition recommendations are summarized in the attached tables.</w:t>
      </w:r>
    </w:p>
    <w:p w14:paraId="1A14A442" w14:textId="4E7BF039" w:rsidR="0058629F" w:rsidRPr="00F07397" w:rsidRDefault="00970FB0" w:rsidP="005843D7">
      <w:pPr>
        <w:pStyle w:val="BodyText"/>
        <w:tabs>
          <w:tab w:val="left" w:pos="1440"/>
        </w:tabs>
        <w:spacing w:line="480" w:lineRule="auto"/>
        <w:ind w:left="0"/>
        <w:rPr>
          <w:rFonts w:cs="Times New Roman"/>
        </w:rPr>
      </w:pPr>
      <w:r w:rsidRPr="00F07397">
        <w:rPr>
          <w:rFonts w:cs="Times New Roman"/>
        </w:rPr>
        <w:tab/>
      </w:r>
      <w:r w:rsidR="008D64A2" w:rsidRPr="00F07397">
        <w:rPr>
          <w:rFonts w:cs="Times New Roman"/>
        </w:rPr>
        <w:t xml:space="preserve">The Board action recommended in this item complies in all material respects with applicable </w:t>
      </w:r>
      <w:r w:rsidR="00CD7EC9" w:rsidRPr="00F07397">
        <w:rPr>
          <w:rFonts w:cs="Times New Roman"/>
        </w:rPr>
        <w:t>S</w:t>
      </w:r>
      <w:r w:rsidR="008D64A2" w:rsidRPr="00F07397">
        <w:rPr>
          <w:rFonts w:cs="Times New Roman"/>
        </w:rPr>
        <w:t>tate and federal laws, University of Illinois</w:t>
      </w:r>
      <w:r w:rsidR="00C97092" w:rsidRPr="00F07397">
        <w:rPr>
          <w:rFonts w:cs="Times New Roman"/>
        </w:rPr>
        <w:t xml:space="preserve"> </w:t>
      </w:r>
      <w:r w:rsidR="00C97092" w:rsidRPr="00F07397">
        <w:rPr>
          <w:rFonts w:cs="Times New Roman"/>
          <w:i/>
          <w:iCs/>
        </w:rPr>
        <w:t>Statutes</w:t>
      </w:r>
      <w:r w:rsidR="00C97092" w:rsidRPr="00B9113B">
        <w:rPr>
          <w:rFonts w:cs="Times New Roman"/>
        </w:rPr>
        <w:t>,</w:t>
      </w:r>
      <w:r w:rsidR="00C97092" w:rsidRPr="00F07397">
        <w:rPr>
          <w:rFonts w:cs="Times New Roman"/>
          <w:i/>
          <w:iCs/>
        </w:rPr>
        <w:t xml:space="preserve"> The General Rules Concerning University Organization and Procedure</w:t>
      </w:r>
      <w:r w:rsidR="00C97092" w:rsidRPr="00F07397">
        <w:rPr>
          <w:rFonts w:cs="Times New Roman"/>
        </w:rPr>
        <w:t>, and Board of Trustees policies and directives.</w:t>
      </w:r>
    </w:p>
    <w:p w14:paraId="59600095" w14:textId="4CEDE5F2" w:rsidR="00125A42" w:rsidRPr="00F07397" w:rsidRDefault="00970FB0" w:rsidP="005843D7">
      <w:pPr>
        <w:pStyle w:val="bdstyle2"/>
        <w:tabs>
          <w:tab w:val="clear" w:pos="720"/>
        </w:tabs>
        <w:ind w:firstLine="0"/>
      </w:pPr>
      <w:r w:rsidRPr="00F07397">
        <w:tab/>
      </w:r>
      <w:r w:rsidR="00125A42" w:rsidRPr="00F07397">
        <w:t xml:space="preserve">The </w:t>
      </w:r>
      <w:r w:rsidR="009C5499">
        <w:t>e</w:t>
      </w:r>
      <w:r w:rsidRPr="00F07397">
        <w:t xml:space="preserve">xecutive </w:t>
      </w:r>
      <w:r w:rsidR="009C5499">
        <w:t>v</w:t>
      </w:r>
      <w:r w:rsidRPr="00F07397">
        <w:t xml:space="preserve">ice </w:t>
      </w:r>
      <w:r w:rsidR="009C5499">
        <w:t>p</w:t>
      </w:r>
      <w:r w:rsidRPr="00F07397">
        <w:t>resident</w:t>
      </w:r>
      <w:r w:rsidR="00F07397">
        <w:t xml:space="preserve"> and </w:t>
      </w:r>
      <w:r w:rsidR="009C5499">
        <w:t>v</w:t>
      </w:r>
      <w:r w:rsidR="00ED512B" w:rsidRPr="00F07397">
        <w:t xml:space="preserve">ice </w:t>
      </w:r>
      <w:r w:rsidR="009C5499">
        <w:t>p</w:t>
      </w:r>
      <w:r w:rsidR="00ED512B" w:rsidRPr="00F07397">
        <w:t xml:space="preserve">resident for </w:t>
      </w:r>
      <w:r w:rsidR="009C5499">
        <w:t>a</w:t>
      </w:r>
      <w:r w:rsidR="00ED512B" w:rsidRPr="00F07397">
        <w:t xml:space="preserve">cademic </w:t>
      </w:r>
      <w:r w:rsidR="009C5499">
        <w:t>a</w:t>
      </w:r>
      <w:r w:rsidR="00ED512B" w:rsidRPr="00F07397">
        <w:t>ffairs and the</w:t>
      </w:r>
      <w:r w:rsidR="00F93B08" w:rsidRPr="00F07397">
        <w:t xml:space="preserve"> </w:t>
      </w:r>
      <w:r w:rsidR="009C5499">
        <w:t>v</w:t>
      </w:r>
      <w:r w:rsidR="00125A42" w:rsidRPr="00F07397">
        <w:t xml:space="preserve">ice </w:t>
      </w:r>
      <w:r w:rsidR="009C5499">
        <w:t>p</w:t>
      </w:r>
      <w:r w:rsidR="00125A42" w:rsidRPr="00F07397">
        <w:t>resident/</w:t>
      </w:r>
      <w:r w:rsidR="009C5499">
        <w:t>c</w:t>
      </w:r>
      <w:r w:rsidR="00125A42" w:rsidRPr="00F07397">
        <w:t xml:space="preserve">hief </w:t>
      </w:r>
      <w:r w:rsidR="009C5499">
        <w:t>f</w:t>
      </w:r>
      <w:r w:rsidR="00125A42" w:rsidRPr="00F07397">
        <w:t xml:space="preserve">inancial </w:t>
      </w:r>
      <w:r w:rsidR="009C5499">
        <w:t>o</w:t>
      </w:r>
      <w:r w:rsidR="00125A42" w:rsidRPr="00F07397">
        <w:t>fficer</w:t>
      </w:r>
      <w:r w:rsidRPr="00F07397">
        <w:t xml:space="preserve"> and </w:t>
      </w:r>
      <w:r w:rsidR="009C5499">
        <w:t>c</w:t>
      </w:r>
      <w:r w:rsidRPr="00F07397">
        <w:t>omptroller</w:t>
      </w:r>
      <w:r w:rsidR="00125A42" w:rsidRPr="00F07397">
        <w:t xml:space="preserve"> concur with these recommendations.</w:t>
      </w:r>
      <w:r w:rsidR="00D753CB" w:rsidRPr="00F07397">
        <w:t xml:space="preserve"> </w:t>
      </w:r>
    </w:p>
    <w:p w14:paraId="53034B90" w14:textId="16DFE68D" w:rsidR="00125A42" w:rsidRPr="00F07397" w:rsidRDefault="00970FB0" w:rsidP="005843D7">
      <w:pPr>
        <w:pStyle w:val="bdstyle2"/>
        <w:tabs>
          <w:tab w:val="clear" w:pos="720"/>
        </w:tabs>
        <w:ind w:firstLine="0"/>
      </w:pPr>
      <w:r w:rsidRPr="00F07397">
        <w:tab/>
      </w:r>
      <w:r w:rsidR="00125A42" w:rsidRPr="00F07397">
        <w:t xml:space="preserve">The </w:t>
      </w:r>
      <w:r w:rsidR="009C5499">
        <w:t>pr</w:t>
      </w:r>
      <w:r w:rsidR="00125A42" w:rsidRPr="00F07397">
        <w:t xml:space="preserve">esident of the </w:t>
      </w:r>
      <w:r w:rsidR="00FB7E01" w:rsidRPr="00F07397">
        <w:t>U</w:t>
      </w:r>
      <w:r w:rsidR="00F07397">
        <w:t>niversity</w:t>
      </w:r>
      <w:r w:rsidR="00FB7E01" w:rsidRPr="00F07397">
        <w:t xml:space="preserve"> of I</w:t>
      </w:r>
      <w:r w:rsidR="00F07397">
        <w:t>llinois</w:t>
      </w:r>
      <w:r w:rsidR="00125A42" w:rsidRPr="00F07397">
        <w:t xml:space="preserve"> System recommends approval.</w:t>
      </w:r>
    </w:p>
    <w:p w14:paraId="4B85717F" w14:textId="77777777" w:rsidR="00125A42" w:rsidRPr="00F07397" w:rsidRDefault="00125A42" w:rsidP="005843D7">
      <w:pPr>
        <w:pStyle w:val="BodyText"/>
        <w:ind w:left="0" w:firstLine="1439"/>
        <w:rPr>
          <w:rFonts w:cs="Times New Roman"/>
        </w:rPr>
      </w:pPr>
    </w:p>
    <w:sectPr w:rsidR="00125A42" w:rsidRPr="00F07397" w:rsidSect="00B9113B">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98E7" w14:textId="77777777" w:rsidR="00982FF2" w:rsidRDefault="00982FF2">
      <w:r>
        <w:separator/>
      </w:r>
    </w:p>
  </w:endnote>
  <w:endnote w:type="continuationSeparator" w:id="0">
    <w:p w14:paraId="4CBA5726" w14:textId="77777777" w:rsidR="00982FF2" w:rsidRDefault="0098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0EDF" w14:textId="77777777" w:rsidR="000832BE" w:rsidRDefault="00083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1D39" w14:textId="77777777" w:rsidR="000832BE" w:rsidRDefault="00083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8B5A" w14:textId="77777777" w:rsidR="000832BE" w:rsidRDefault="00083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DCFE" w14:textId="77777777" w:rsidR="00982FF2" w:rsidRDefault="00982FF2">
      <w:r>
        <w:separator/>
      </w:r>
    </w:p>
  </w:footnote>
  <w:footnote w:type="continuationSeparator" w:id="0">
    <w:p w14:paraId="1B85D471" w14:textId="77777777" w:rsidR="00982FF2" w:rsidRDefault="00982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F001" w14:textId="77777777" w:rsidR="00863724" w:rsidRDefault="00863724" w:rsidP="006901C4">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091DA9" w14:textId="77777777" w:rsidR="00863724" w:rsidRDefault="00863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571567"/>
      <w:docPartObj>
        <w:docPartGallery w:val="Page Numbers (Top of Page)"/>
        <w:docPartUnique/>
      </w:docPartObj>
    </w:sdtPr>
    <w:sdtEndPr>
      <w:rPr>
        <w:rFonts w:ascii="Times New Roman" w:hAnsi="Times New Roman" w:cs="Times New Roman"/>
        <w:noProof/>
        <w:sz w:val="26"/>
        <w:szCs w:val="26"/>
      </w:rPr>
    </w:sdtEndPr>
    <w:sdtContent>
      <w:p w14:paraId="11F73C4B" w14:textId="77777777" w:rsidR="00B9113B" w:rsidRDefault="00B9113B">
        <w:pPr>
          <w:pStyle w:val="Header"/>
          <w:jc w:val="center"/>
          <w:rPr>
            <w:rFonts w:ascii="Times New Roman" w:hAnsi="Times New Roman" w:cs="Times New Roman"/>
            <w:noProof/>
            <w:sz w:val="26"/>
            <w:szCs w:val="26"/>
          </w:rPr>
        </w:pPr>
        <w:r w:rsidRPr="00B9113B">
          <w:rPr>
            <w:rFonts w:ascii="Times New Roman" w:hAnsi="Times New Roman" w:cs="Times New Roman"/>
            <w:sz w:val="26"/>
            <w:szCs w:val="26"/>
          </w:rPr>
          <w:fldChar w:fldCharType="begin"/>
        </w:r>
        <w:r w:rsidRPr="00B9113B">
          <w:rPr>
            <w:rFonts w:ascii="Times New Roman" w:hAnsi="Times New Roman" w:cs="Times New Roman"/>
            <w:sz w:val="26"/>
            <w:szCs w:val="26"/>
          </w:rPr>
          <w:instrText xml:space="preserve"> PAGE   \* MERGEFORMAT </w:instrText>
        </w:r>
        <w:r w:rsidRPr="00B9113B">
          <w:rPr>
            <w:rFonts w:ascii="Times New Roman" w:hAnsi="Times New Roman" w:cs="Times New Roman"/>
            <w:sz w:val="26"/>
            <w:szCs w:val="26"/>
          </w:rPr>
          <w:fldChar w:fldCharType="separate"/>
        </w:r>
        <w:r w:rsidRPr="00B9113B">
          <w:rPr>
            <w:rFonts w:ascii="Times New Roman" w:hAnsi="Times New Roman" w:cs="Times New Roman"/>
            <w:noProof/>
            <w:sz w:val="26"/>
            <w:szCs w:val="26"/>
          </w:rPr>
          <w:t>2</w:t>
        </w:r>
        <w:r w:rsidRPr="00B9113B">
          <w:rPr>
            <w:rFonts w:ascii="Times New Roman" w:hAnsi="Times New Roman" w:cs="Times New Roman"/>
            <w:noProof/>
            <w:sz w:val="26"/>
            <w:szCs w:val="26"/>
          </w:rPr>
          <w:fldChar w:fldCharType="end"/>
        </w:r>
      </w:p>
      <w:p w14:paraId="71703A4A" w14:textId="268D3356" w:rsidR="00B9113B" w:rsidRPr="00B9113B" w:rsidRDefault="00000000">
        <w:pPr>
          <w:pStyle w:val="Header"/>
          <w:jc w:val="center"/>
          <w:rPr>
            <w:rFonts w:ascii="Times New Roman" w:hAnsi="Times New Roman" w:cs="Times New Roman"/>
            <w:sz w:val="26"/>
            <w:szCs w:val="26"/>
          </w:rPr>
        </w:pPr>
      </w:p>
    </w:sdtContent>
  </w:sdt>
  <w:p w14:paraId="6C7681BB" w14:textId="50A4DEDE" w:rsidR="00863724" w:rsidRDefault="00863724">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8A0C" w14:textId="77777777" w:rsidR="00863724" w:rsidRPr="000832BE" w:rsidRDefault="00863724" w:rsidP="00083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AE01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2CF0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8A4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A2E8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63CB9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423B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4EA2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30FD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281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B8644E"/>
    <w:lvl w:ilvl="0">
      <w:start w:val="1"/>
      <w:numFmt w:val="bullet"/>
      <w:lvlText w:val=""/>
      <w:lvlJc w:val="left"/>
      <w:pPr>
        <w:tabs>
          <w:tab w:val="num" w:pos="360"/>
        </w:tabs>
        <w:ind w:left="360" w:hanging="360"/>
      </w:pPr>
      <w:rPr>
        <w:rFonts w:ascii="Symbol" w:hAnsi="Symbol" w:hint="default"/>
      </w:rPr>
    </w:lvl>
  </w:abstractNum>
  <w:num w:numId="1" w16cid:durableId="1042175644">
    <w:abstractNumId w:val="9"/>
  </w:num>
  <w:num w:numId="2" w16cid:durableId="1901859984">
    <w:abstractNumId w:val="7"/>
  </w:num>
  <w:num w:numId="3" w16cid:durableId="342978267">
    <w:abstractNumId w:val="6"/>
  </w:num>
  <w:num w:numId="4" w16cid:durableId="445269679">
    <w:abstractNumId w:val="5"/>
  </w:num>
  <w:num w:numId="5" w16cid:durableId="72943905">
    <w:abstractNumId w:val="4"/>
  </w:num>
  <w:num w:numId="6" w16cid:durableId="1703629777">
    <w:abstractNumId w:val="8"/>
  </w:num>
  <w:num w:numId="7" w16cid:durableId="2035422924">
    <w:abstractNumId w:val="3"/>
  </w:num>
  <w:num w:numId="8" w16cid:durableId="1433431753">
    <w:abstractNumId w:val="2"/>
  </w:num>
  <w:num w:numId="9" w16cid:durableId="1749887265">
    <w:abstractNumId w:val="1"/>
  </w:num>
  <w:num w:numId="10" w16cid:durableId="121839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F"/>
    <w:rsid w:val="00016711"/>
    <w:rsid w:val="0002069C"/>
    <w:rsid w:val="00021BEF"/>
    <w:rsid w:val="000317BE"/>
    <w:rsid w:val="00035189"/>
    <w:rsid w:val="00043D26"/>
    <w:rsid w:val="000565ED"/>
    <w:rsid w:val="0007582E"/>
    <w:rsid w:val="000832BE"/>
    <w:rsid w:val="0009099E"/>
    <w:rsid w:val="00095D2B"/>
    <w:rsid w:val="000960AC"/>
    <w:rsid w:val="000D6647"/>
    <w:rsid w:val="000E7908"/>
    <w:rsid w:val="000F23EB"/>
    <w:rsid w:val="000F5CDB"/>
    <w:rsid w:val="00125A42"/>
    <w:rsid w:val="001364BE"/>
    <w:rsid w:val="00140515"/>
    <w:rsid w:val="00142111"/>
    <w:rsid w:val="00156DC2"/>
    <w:rsid w:val="0017576E"/>
    <w:rsid w:val="00182B6D"/>
    <w:rsid w:val="00184209"/>
    <w:rsid w:val="00186C48"/>
    <w:rsid w:val="001C2F89"/>
    <w:rsid w:val="00211CDE"/>
    <w:rsid w:val="00213AAB"/>
    <w:rsid w:val="002144E5"/>
    <w:rsid w:val="002271A3"/>
    <w:rsid w:val="00234778"/>
    <w:rsid w:val="00240430"/>
    <w:rsid w:val="002744A1"/>
    <w:rsid w:val="00276038"/>
    <w:rsid w:val="002808FB"/>
    <w:rsid w:val="002A65D1"/>
    <w:rsid w:val="002B0ADC"/>
    <w:rsid w:val="002C4683"/>
    <w:rsid w:val="002D6406"/>
    <w:rsid w:val="00300AB7"/>
    <w:rsid w:val="003269F2"/>
    <w:rsid w:val="00330E9A"/>
    <w:rsid w:val="003344D8"/>
    <w:rsid w:val="003468C3"/>
    <w:rsid w:val="003633C7"/>
    <w:rsid w:val="003C4958"/>
    <w:rsid w:val="003C797E"/>
    <w:rsid w:val="003E5AA7"/>
    <w:rsid w:val="003F5C98"/>
    <w:rsid w:val="00427BAB"/>
    <w:rsid w:val="00440548"/>
    <w:rsid w:val="0044427E"/>
    <w:rsid w:val="00457B3B"/>
    <w:rsid w:val="00460B0F"/>
    <w:rsid w:val="00461010"/>
    <w:rsid w:val="00471AA8"/>
    <w:rsid w:val="00473699"/>
    <w:rsid w:val="00477017"/>
    <w:rsid w:val="004865AD"/>
    <w:rsid w:val="004A6267"/>
    <w:rsid w:val="004B08CE"/>
    <w:rsid w:val="004B634A"/>
    <w:rsid w:val="004C5240"/>
    <w:rsid w:val="004F104D"/>
    <w:rsid w:val="004F4B93"/>
    <w:rsid w:val="004F5997"/>
    <w:rsid w:val="00510E9A"/>
    <w:rsid w:val="00541352"/>
    <w:rsid w:val="0056071F"/>
    <w:rsid w:val="0056077C"/>
    <w:rsid w:val="00563F05"/>
    <w:rsid w:val="00583D64"/>
    <w:rsid w:val="005843D7"/>
    <w:rsid w:val="00585922"/>
    <w:rsid w:val="0058629F"/>
    <w:rsid w:val="005A524A"/>
    <w:rsid w:val="005C553B"/>
    <w:rsid w:val="005D086D"/>
    <w:rsid w:val="00604B50"/>
    <w:rsid w:val="00612846"/>
    <w:rsid w:val="006131DC"/>
    <w:rsid w:val="00613B8E"/>
    <w:rsid w:val="0064016E"/>
    <w:rsid w:val="00641831"/>
    <w:rsid w:val="00643640"/>
    <w:rsid w:val="00667DC9"/>
    <w:rsid w:val="00667EE4"/>
    <w:rsid w:val="006726D4"/>
    <w:rsid w:val="00675FE8"/>
    <w:rsid w:val="006901C4"/>
    <w:rsid w:val="006A41B0"/>
    <w:rsid w:val="006B4523"/>
    <w:rsid w:val="006B5850"/>
    <w:rsid w:val="006F4C1C"/>
    <w:rsid w:val="00714596"/>
    <w:rsid w:val="00716DC8"/>
    <w:rsid w:val="00727919"/>
    <w:rsid w:val="00732B8A"/>
    <w:rsid w:val="00743281"/>
    <w:rsid w:val="007437BA"/>
    <w:rsid w:val="00760D89"/>
    <w:rsid w:val="007654B4"/>
    <w:rsid w:val="007657C6"/>
    <w:rsid w:val="00767F3E"/>
    <w:rsid w:val="00772582"/>
    <w:rsid w:val="00796BC6"/>
    <w:rsid w:val="007A170A"/>
    <w:rsid w:val="007A275A"/>
    <w:rsid w:val="007F39E8"/>
    <w:rsid w:val="00814B7D"/>
    <w:rsid w:val="008208E6"/>
    <w:rsid w:val="00827254"/>
    <w:rsid w:val="008274BE"/>
    <w:rsid w:val="008430A3"/>
    <w:rsid w:val="00855BEC"/>
    <w:rsid w:val="00855D3E"/>
    <w:rsid w:val="00863724"/>
    <w:rsid w:val="008710F8"/>
    <w:rsid w:val="00871A2F"/>
    <w:rsid w:val="0088020B"/>
    <w:rsid w:val="00893AA8"/>
    <w:rsid w:val="00895E1D"/>
    <w:rsid w:val="008A4433"/>
    <w:rsid w:val="008D4312"/>
    <w:rsid w:val="008D5982"/>
    <w:rsid w:val="008D64A2"/>
    <w:rsid w:val="008E33D8"/>
    <w:rsid w:val="0090729C"/>
    <w:rsid w:val="0092229D"/>
    <w:rsid w:val="00927E2F"/>
    <w:rsid w:val="00930687"/>
    <w:rsid w:val="00930AAD"/>
    <w:rsid w:val="00943A2D"/>
    <w:rsid w:val="00966195"/>
    <w:rsid w:val="00970FB0"/>
    <w:rsid w:val="00972DF7"/>
    <w:rsid w:val="00982FF2"/>
    <w:rsid w:val="00986D9A"/>
    <w:rsid w:val="009C086B"/>
    <w:rsid w:val="009C5499"/>
    <w:rsid w:val="009D53CC"/>
    <w:rsid w:val="009E70F8"/>
    <w:rsid w:val="009F431A"/>
    <w:rsid w:val="00A34B7C"/>
    <w:rsid w:val="00A41641"/>
    <w:rsid w:val="00A560E1"/>
    <w:rsid w:val="00A610B0"/>
    <w:rsid w:val="00A61BB3"/>
    <w:rsid w:val="00A823AC"/>
    <w:rsid w:val="00A87C60"/>
    <w:rsid w:val="00AA2319"/>
    <w:rsid w:val="00AA68FD"/>
    <w:rsid w:val="00AA772C"/>
    <w:rsid w:val="00AB68FB"/>
    <w:rsid w:val="00AD0046"/>
    <w:rsid w:val="00AE1A14"/>
    <w:rsid w:val="00AE7203"/>
    <w:rsid w:val="00B1488C"/>
    <w:rsid w:val="00B268D1"/>
    <w:rsid w:val="00B63217"/>
    <w:rsid w:val="00B8497C"/>
    <w:rsid w:val="00B87678"/>
    <w:rsid w:val="00B8791F"/>
    <w:rsid w:val="00B9113B"/>
    <w:rsid w:val="00BA7F1F"/>
    <w:rsid w:val="00BD1CA6"/>
    <w:rsid w:val="00BD4856"/>
    <w:rsid w:val="00BD6BBD"/>
    <w:rsid w:val="00BE08D1"/>
    <w:rsid w:val="00BE0D42"/>
    <w:rsid w:val="00C14BF0"/>
    <w:rsid w:val="00C32F04"/>
    <w:rsid w:val="00C36CB7"/>
    <w:rsid w:val="00C67E59"/>
    <w:rsid w:val="00C80FE3"/>
    <w:rsid w:val="00C843E1"/>
    <w:rsid w:val="00C92294"/>
    <w:rsid w:val="00C97092"/>
    <w:rsid w:val="00CD7EC9"/>
    <w:rsid w:val="00CF2BEB"/>
    <w:rsid w:val="00D21414"/>
    <w:rsid w:val="00D3223A"/>
    <w:rsid w:val="00D67893"/>
    <w:rsid w:val="00D67DCE"/>
    <w:rsid w:val="00D70383"/>
    <w:rsid w:val="00D753CB"/>
    <w:rsid w:val="00D774E6"/>
    <w:rsid w:val="00D87534"/>
    <w:rsid w:val="00DA0815"/>
    <w:rsid w:val="00DA590C"/>
    <w:rsid w:val="00DB31E9"/>
    <w:rsid w:val="00DC0609"/>
    <w:rsid w:val="00DE53BB"/>
    <w:rsid w:val="00DE6DD8"/>
    <w:rsid w:val="00E100C0"/>
    <w:rsid w:val="00E22FBA"/>
    <w:rsid w:val="00E26590"/>
    <w:rsid w:val="00E31F20"/>
    <w:rsid w:val="00E65ACF"/>
    <w:rsid w:val="00E72D0F"/>
    <w:rsid w:val="00EC47C1"/>
    <w:rsid w:val="00ED512B"/>
    <w:rsid w:val="00ED7803"/>
    <w:rsid w:val="00EE1D7E"/>
    <w:rsid w:val="00EE2489"/>
    <w:rsid w:val="00F02B80"/>
    <w:rsid w:val="00F05BD6"/>
    <w:rsid w:val="00F07397"/>
    <w:rsid w:val="00F1438B"/>
    <w:rsid w:val="00F24FC9"/>
    <w:rsid w:val="00F30999"/>
    <w:rsid w:val="00F4524A"/>
    <w:rsid w:val="00F52229"/>
    <w:rsid w:val="00F5610B"/>
    <w:rsid w:val="00F9160F"/>
    <w:rsid w:val="00F93B08"/>
    <w:rsid w:val="00F9497D"/>
    <w:rsid w:val="00F95529"/>
    <w:rsid w:val="00FB25D2"/>
    <w:rsid w:val="00FB7E01"/>
    <w:rsid w:val="00FD034D"/>
    <w:rsid w:val="00FE0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F22B57"/>
  <w15:docId w15:val="{DBF44A8C-01EC-47AE-838B-1782D685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08D1"/>
  </w:style>
  <w:style w:type="paragraph" w:styleId="Heading1">
    <w:name w:val="heading 1"/>
    <w:basedOn w:val="Heading2"/>
    <w:next w:val="Normal"/>
    <w:link w:val="Heading1Char"/>
    <w:uiPriority w:val="9"/>
    <w:qFormat/>
    <w:rsid w:val="00477017"/>
    <w:pPr>
      <w:outlineLvl w:val="0"/>
    </w:pPr>
    <w:rPr>
      <w:rFonts w:ascii="Times New Roman" w:hAnsi="Times New Roman" w:cs="Times New Roman"/>
    </w:rPr>
  </w:style>
  <w:style w:type="paragraph" w:styleId="Heading2">
    <w:name w:val="heading 2"/>
    <w:basedOn w:val="BodyText"/>
    <w:next w:val="Normal"/>
    <w:link w:val="Heading2Char"/>
    <w:uiPriority w:val="9"/>
    <w:unhideWhenUsed/>
    <w:qFormat/>
    <w:rsid w:val="00BE08D1"/>
    <w:pPr>
      <w:ind w:left="0"/>
      <w:jc w:val="center"/>
      <w:outlineLvl w:val="1"/>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26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D1"/>
    <w:rPr>
      <w:rFonts w:ascii="Segoe UI" w:hAnsi="Segoe UI" w:cs="Segoe UI"/>
      <w:sz w:val="18"/>
      <w:szCs w:val="18"/>
    </w:rPr>
  </w:style>
  <w:style w:type="paragraph" w:styleId="Header">
    <w:name w:val="header"/>
    <w:basedOn w:val="Normal"/>
    <w:link w:val="HeaderChar"/>
    <w:uiPriority w:val="99"/>
    <w:unhideWhenUsed/>
    <w:rsid w:val="00AE7203"/>
    <w:pPr>
      <w:tabs>
        <w:tab w:val="center" w:pos="4680"/>
        <w:tab w:val="right" w:pos="9360"/>
      </w:tabs>
    </w:pPr>
  </w:style>
  <w:style w:type="character" w:customStyle="1" w:styleId="HeaderChar">
    <w:name w:val="Header Char"/>
    <w:basedOn w:val="DefaultParagraphFont"/>
    <w:link w:val="Header"/>
    <w:uiPriority w:val="99"/>
    <w:rsid w:val="00AE7203"/>
  </w:style>
  <w:style w:type="paragraph" w:styleId="Footer">
    <w:name w:val="footer"/>
    <w:basedOn w:val="Normal"/>
    <w:link w:val="FooterChar"/>
    <w:uiPriority w:val="99"/>
    <w:unhideWhenUsed/>
    <w:rsid w:val="00AE7203"/>
    <w:pPr>
      <w:tabs>
        <w:tab w:val="center" w:pos="4680"/>
        <w:tab w:val="right" w:pos="9360"/>
      </w:tabs>
    </w:pPr>
  </w:style>
  <w:style w:type="character" w:customStyle="1" w:styleId="FooterChar">
    <w:name w:val="Footer Char"/>
    <w:basedOn w:val="DefaultParagraphFont"/>
    <w:link w:val="Footer"/>
    <w:uiPriority w:val="99"/>
    <w:rsid w:val="00AE7203"/>
  </w:style>
  <w:style w:type="character" w:styleId="CommentReference">
    <w:name w:val="annotation reference"/>
    <w:basedOn w:val="DefaultParagraphFont"/>
    <w:uiPriority w:val="99"/>
    <w:semiHidden/>
    <w:unhideWhenUsed/>
    <w:rsid w:val="008A4433"/>
    <w:rPr>
      <w:sz w:val="18"/>
      <w:szCs w:val="18"/>
    </w:rPr>
  </w:style>
  <w:style w:type="paragraph" w:styleId="CommentText">
    <w:name w:val="annotation text"/>
    <w:basedOn w:val="Normal"/>
    <w:link w:val="CommentTextChar"/>
    <w:uiPriority w:val="99"/>
    <w:semiHidden/>
    <w:unhideWhenUsed/>
    <w:rsid w:val="008A4433"/>
    <w:rPr>
      <w:sz w:val="24"/>
      <w:szCs w:val="24"/>
    </w:rPr>
  </w:style>
  <w:style w:type="character" w:customStyle="1" w:styleId="CommentTextChar">
    <w:name w:val="Comment Text Char"/>
    <w:basedOn w:val="DefaultParagraphFont"/>
    <w:link w:val="CommentText"/>
    <w:uiPriority w:val="99"/>
    <w:semiHidden/>
    <w:rsid w:val="008A4433"/>
    <w:rPr>
      <w:sz w:val="24"/>
      <w:szCs w:val="24"/>
    </w:rPr>
  </w:style>
  <w:style w:type="paragraph" w:styleId="CommentSubject">
    <w:name w:val="annotation subject"/>
    <w:basedOn w:val="CommentText"/>
    <w:next w:val="CommentText"/>
    <w:link w:val="CommentSubjectChar"/>
    <w:uiPriority w:val="99"/>
    <w:semiHidden/>
    <w:unhideWhenUsed/>
    <w:rsid w:val="008A4433"/>
    <w:rPr>
      <w:b/>
      <w:bCs/>
      <w:sz w:val="20"/>
      <w:szCs w:val="20"/>
    </w:rPr>
  </w:style>
  <w:style w:type="character" w:customStyle="1" w:styleId="CommentSubjectChar">
    <w:name w:val="Comment Subject Char"/>
    <w:basedOn w:val="CommentTextChar"/>
    <w:link w:val="CommentSubject"/>
    <w:uiPriority w:val="99"/>
    <w:semiHidden/>
    <w:rsid w:val="008A4433"/>
    <w:rPr>
      <w:b/>
      <w:bCs/>
      <w:sz w:val="20"/>
      <w:szCs w:val="20"/>
    </w:rPr>
  </w:style>
  <w:style w:type="character" w:styleId="PageNumber">
    <w:name w:val="page number"/>
    <w:basedOn w:val="DefaultParagraphFont"/>
    <w:uiPriority w:val="99"/>
    <w:semiHidden/>
    <w:unhideWhenUsed/>
    <w:rsid w:val="009C086B"/>
  </w:style>
  <w:style w:type="paragraph" w:customStyle="1" w:styleId="bdstyle2">
    <w:name w:val="bdstyle2"/>
    <w:basedOn w:val="Normal"/>
    <w:rsid w:val="00125A42"/>
    <w:pPr>
      <w:widowControl/>
      <w:tabs>
        <w:tab w:val="left" w:pos="720"/>
        <w:tab w:val="left" w:pos="1440"/>
      </w:tabs>
      <w:autoSpaceDE w:val="0"/>
      <w:autoSpaceDN w:val="0"/>
      <w:spacing w:line="480" w:lineRule="auto"/>
      <w:ind w:firstLine="1440"/>
    </w:pPr>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BE08D1"/>
    <w:rPr>
      <w:rFonts w:ascii="Times" w:eastAsia="Times New Roman" w:hAnsi="Times"/>
      <w:sz w:val="26"/>
      <w:szCs w:val="26"/>
    </w:rPr>
  </w:style>
  <w:style w:type="character" w:customStyle="1" w:styleId="BodyTextChar">
    <w:name w:val="Body Text Char"/>
    <w:basedOn w:val="DefaultParagraphFont"/>
    <w:link w:val="BodyText"/>
    <w:uiPriority w:val="1"/>
    <w:rsid w:val="00BE08D1"/>
    <w:rPr>
      <w:rFonts w:ascii="Times New Roman" w:eastAsia="Times New Roman" w:hAnsi="Times New Roman"/>
      <w:sz w:val="26"/>
      <w:szCs w:val="26"/>
    </w:rPr>
  </w:style>
  <w:style w:type="character" w:customStyle="1" w:styleId="Heading1Char">
    <w:name w:val="Heading 1 Char"/>
    <w:basedOn w:val="DefaultParagraphFont"/>
    <w:link w:val="Heading1"/>
    <w:uiPriority w:val="9"/>
    <w:rsid w:val="00477017"/>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710809">
      <w:bodyDiv w:val="1"/>
      <w:marLeft w:val="0"/>
      <w:marRight w:val="0"/>
      <w:marTop w:val="0"/>
      <w:marBottom w:val="0"/>
      <w:divBdr>
        <w:top w:val="none" w:sz="0" w:space="0" w:color="auto"/>
        <w:left w:val="none" w:sz="0" w:space="0" w:color="auto"/>
        <w:bottom w:val="none" w:sz="0" w:space="0" w:color="auto"/>
        <w:right w:val="none" w:sz="0" w:space="0" w:color="auto"/>
      </w:divBdr>
    </w:div>
    <w:div w:id="1652251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692B-B2E9-443F-BB54-DA80269A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Tyler</dc:creator>
  <cp:lastModifiedBy>Williams, Aubrie</cp:lastModifiedBy>
  <cp:revision>7</cp:revision>
  <cp:lastPrinted>2020-01-03T22:04:00Z</cp:lastPrinted>
  <dcterms:created xsi:type="dcterms:W3CDTF">2024-01-02T18:17:00Z</dcterms:created>
  <dcterms:modified xsi:type="dcterms:W3CDTF">2024-01-18T21:59:00Z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2015-01-11T00:00:00Z</vt:filetime>
  </property>
  <property fmtid="{D5CDD505-2E9C-101B-9397-08002B2CF9AE}" pid="3" name="LastSaved">
    <vt:filetime>2015-12-14T00:00:00Z</vt:filetime>
  </property>
</Properties>
</file>