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DF399" w14:textId="77777777" w:rsidR="00F966A7" w:rsidRPr="00F966A7" w:rsidRDefault="00F966A7" w:rsidP="00F966A7">
      <w:pPr>
        <w:widowControl/>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6"/>
        </w:rPr>
      </w:pPr>
      <w:bookmarkStart w:id="0" w:name="_Hlk77839959"/>
      <w:bookmarkStart w:id="1" w:name="_Hlk93577479"/>
      <w:r w:rsidRPr="00F966A7">
        <w:rPr>
          <w:color w:val="FF0000"/>
          <w:sz w:val="26"/>
          <w:szCs w:val="26"/>
        </w:rPr>
        <w:t>Approved by the Board of Trustees</w:t>
      </w:r>
    </w:p>
    <w:bookmarkEnd w:id="0"/>
    <w:bookmarkEnd w:id="1"/>
    <w:p w14:paraId="6A572054" w14:textId="77777777" w:rsidR="00F966A7" w:rsidRPr="00F966A7" w:rsidRDefault="00F966A7" w:rsidP="00F966A7">
      <w:pPr>
        <w:widowControl/>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6"/>
        </w:rPr>
      </w:pPr>
      <w:r w:rsidRPr="00F966A7">
        <w:rPr>
          <w:color w:val="FF0000"/>
          <w:sz w:val="26"/>
          <w:szCs w:val="26"/>
        </w:rPr>
        <w:t>January 23, 2025</w:t>
      </w:r>
    </w:p>
    <w:p w14:paraId="6EAFD368" w14:textId="0EB4F9D7" w:rsidR="00F25B68" w:rsidRPr="007137E2" w:rsidRDefault="00C036A9" w:rsidP="00C57C87">
      <w:pPr>
        <w:pStyle w:val="Default"/>
        <w:jc w:val="right"/>
        <w:rPr>
          <w:rFonts w:ascii="Times New Roman" w:hAnsi="Times New Roman" w:cs="Times New Roman"/>
          <w:b/>
          <w:bCs/>
          <w:color w:val="auto"/>
          <w:sz w:val="60"/>
          <w:szCs w:val="60"/>
        </w:rPr>
      </w:pPr>
      <w:r>
        <w:rPr>
          <w:rFonts w:ascii="Times New Roman" w:hAnsi="Times New Roman" w:cs="Times New Roman"/>
          <w:b/>
          <w:bCs/>
          <w:color w:val="auto"/>
          <w:sz w:val="60"/>
          <w:szCs w:val="60"/>
        </w:rPr>
        <w:t>18</w:t>
      </w:r>
    </w:p>
    <w:p w14:paraId="6A4E2408" w14:textId="77777777" w:rsidR="00F25B68" w:rsidRDefault="00F25B68" w:rsidP="00C57C87">
      <w:pPr>
        <w:pStyle w:val="Default"/>
        <w:jc w:val="right"/>
        <w:rPr>
          <w:rFonts w:ascii="Times New Roman" w:hAnsi="Times New Roman" w:cs="Times New Roman"/>
          <w:color w:val="auto"/>
          <w:sz w:val="26"/>
          <w:szCs w:val="26"/>
        </w:rPr>
      </w:pPr>
    </w:p>
    <w:p w14:paraId="05B06A3E" w14:textId="77777777" w:rsidR="00C57C87" w:rsidRPr="00C07840" w:rsidRDefault="00C57C87" w:rsidP="00C57C87">
      <w:pPr>
        <w:pStyle w:val="Default"/>
        <w:jc w:val="right"/>
        <w:rPr>
          <w:rFonts w:ascii="Times New Roman" w:hAnsi="Times New Roman" w:cs="Times New Roman"/>
          <w:color w:val="auto"/>
          <w:sz w:val="26"/>
          <w:szCs w:val="26"/>
        </w:rPr>
      </w:pPr>
    </w:p>
    <w:p w14:paraId="52C92C6F" w14:textId="1145DFA8" w:rsidR="00F25B68" w:rsidRPr="00C07840" w:rsidRDefault="00F25B68" w:rsidP="00C57C87">
      <w:pPr>
        <w:pStyle w:val="Default"/>
        <w:ind w:left="7200"/>
        <w:rPr>
          <w:rFonts w:ascii="Times New Roman" w:hAnsi="Times New Roman" w:cs="Times New Roman"/>
          <w:color w:val="auto"/>
          <w:sz w:val="26"/>
          <w:szCs w:val="26"/>
        </w:rPr>
      </w:pPr>
      <w:r w:rsidRPr="00C07840">
        <w:rPr>
          <w:rFonts w:ascii="Times New Roman" w:hAnsi="Times New Roman" w:cs="Times New Roman"/>
          <w:color w:val="auto"/>
          <w:sz w:val="26"/>
          <w:szCs w:val="26"/>
        </w:rPr>
        <w:t xml:space="preserve">Board Meeting  </w:t>
      </w:r>
    </w:p>
    <w:p w14:paraId="0ABA7CE3" w14:textId="152C89B9" w:rsidR="00F25B68" w:rsidRPr="00C07840" w:rsidRDefault="00D70BC2" w:rsidP="00C57C87">
      <w:pPr>
        <w:pStyle w:val="Default"/>
        <w:ind w:left="7200"/>
        <w:rPr>
          <w:rFonts w:ascii="Times New Roman" w:hAnsi="Times New Roman" w:cs="Times New Roman"/>
          <w:color w:val="auto"/>
          <w:sz w:val="26"/>
          <w:szCs w:val="26"/>
        </w:rPr>
      </w:pPr>
      <w:r>
        <w:rPr>
          <w:rFonts w:ascii="Times New Roman" w:hAnsi="Times New Roman" w:cs="Times New Roman"/>
          <w:color w:val="auto"/>
          <w:sz w:val="26"/>
          <w:szCs w:val="26"/>
        </w:rPr>
        <w:t>January</w:t>
      </w:r>
      <w:r w:rsidR="00F36A25">
        <w:rPr>
          <w:rFonts w:ascii="Times New Roman" w:hAnsi="Times New Roman" w:cs="Times New Roman"/>
          <w:color w:val="auto"/>
          <w:sz w:val="26"/>
          <w:szCs w:val="26"/>
        </w:rPr>
        <w:t xml:space="preserve"> </w:t>
      </w:r>
      <w:r>
        <w:rPr>
          <w:rFonts w:ascii="Times New Roman" w:hAnsi="Times New Roman" w:cs="Times New Roman"/>
          <w:color w:val="auto"/>
          <w:sz w:val="26"/>
          <w:szCs w:val="26"/>
        </w:rPr>
        <w:t>23</w:t>
      </w:r>
      <w:r w:rsidR="00F25B68" w:rsidRPr="00C07840">
        <w:rPr>
          <w:rFonts w:ascii="Times New Roman" w:hAnsi="Times New Roman" w:cs="Times New Roman"/>
          <w:color w:val="auto"/>
          <w:sz w:val="26"/>
          <w:szCs w:val="26"/>
        </w:rPr>
        <w:t>, 202</w:t>
      </w:r>
      <w:r>
        <w:rPr>
          <w:rFonts w:ascii="Times New Roman" w:hAnsi="Times New Roman" w:cs="Times New Roman"/>
          <w:color w:val="auto"/>
          <w:sz w:val="26"/>
          <w:szCs w:val="26"/>
        </w:rPr>
        <w:t>5</w:t>
      </w:r>
      <w:r w:rsidR="00F25B68" w:rsidRPr="00C07840">
        <w:rPr>
          <w:rFonts w:ascii="Times New Roman" w:hAnsi="Times New Roman" w:cs="Times New Roman"/>
          <w:color w:val="auto"/>
          <w:sz w:val="26"/>
          <w:szCs w:val="26"/>
        </w:rPr>
        <w:t xml:space="preserve"> </w:t>
      </w:r>
    </w:p>
    <w:p w14:paraId="5FF14135" w14:textId="77777777" w:rsidR="009D3375" w:rsidRPr="00330DF4" w:rsidRDefault="009D3375" w:rsidP="00C57C87">
      <w:pPr>
        <w:pStyle w:val="BodyText"/>
        <w:spacing w:before="0"/>
      </w:pPr>
    </w:p>
    <w:p w14:paraId="455F6ACA" w14:textId="77777777" w:rsidR="009D3375" w:rsidRPr="00330DF4" w:rsidRDefault="009D3375" w:rsidP="00C57C87">
      <w:pPr>
        <w:pStyle w:val="BodyText"/>
        <w:spacing w:before="0"/>
      </w:pPr>
    </w:p>
    <w:p w14:paraId="7890ADBB" w14:textId="7ED6D67C" w:rsidR="009D3375" w:rsidRPr="00CC06D9" w:rsidRDefault="00F56700" w:rsidP="00C57C87">
      <w:pPr>
        <w:pStyle w:val="BodyText"/>
        <w:spacing w:before="0"/>
        <w:ind w:left="314" w:right="336"/>
        <w:jc w:val="center"/>
      </w:pPr>
      <w:r w:rsidRPr="00CC06D9">
        <w:t>ROLL CALL</w:t>
      </w:r>
    </w:p>
    <w:p w14:paraId="6165E3C8" w14:textId="77777777" w:rsidR="009D3375" w:rsidRPr="00CC06D9" w:rsidRDefault="009D3375" w:rsidP="00C57C87">
      <w:pPr>
        <w:pStyle w:val="BodyText"/>
        <w:spacing w:before="0"/>
        <w:rPr>
          <w:sz w:val="25"/>
        </w:rPr>
      </w:pPr>
    </w:p>
    <w:p w14:paraId="0F2024DF" w14:textId="0034F457" w:rsidR="00D70BC2" w:rsidRPr="002E5B9F" w:rsidRDefault="0057528B" w:rsidP="002E5B9F">
      <w:pPr>
        <w:pStyle w:val="Heading1"/>
      </w:pPr>
      <w:r w:rsidRPr="002E5B9F">
        <w:t>APPROVE DESIGN</w:t>
      </w:r>
      <w:r w:rsidR="00197984" w:rsidRPr="002E5B9F">
        <w:t xml:space="preserve"> </w:t>
      </w:r>
      <w:r w:rsidR="00F56700" w:rsidRPr="002E5B9F">
        <w:t xml:space="preserve">FOR </w:t>
      </w:r>
      <w:r w:rsidR="00D70BC2" w:rsidRPr="002E5B9F">
        <w:t xml:space="preserve">SWINE RESEARCH CENTER </w:t>
      </w:r>
      <w:r w:rsidR="005F05B6" w:rsidRPr="002E5B9F">
        <w:t>RELOCATION AND</w:t>
      </w:r>
    </w:p>
    <w:p w14:paraId="1CE04B72" w14:textId="1B866D69" w:rsidR="009D3375" w:rsidRPr="00CC06D9" w:rsidRDefault="00D70BC2" w:rsidP="002E5B9F">
      <w:pPr>
        <w:pStyle w:val="Heading1"/>
      </w:pPr>
      <w:r w:rsidRPr="002E5B9F">
        <w:t>MODERNIZATION</w:t>
      </w:r>
      <w:r w:rsidR="008F6425" w:rsidRPr="002E5B9F">
        <w:t>, URBANA</w:t>
      </w:r>
    </w:p>
    <w:p w14:paraId="63BB1B72" w14:textId="77777777" w:rsidR="009D3375" w:rsidRPr="00CC06D9" w:rsidRDefault="009D3375" w:rsidP="00C57C87">
      <w:pPr>
        <w:pStyle w:val="BodyText"/>
        <w:spacing w:before="0"/>
        <w:rPr>
          <w:sz w:val="25"/>
        </w:rPr>
      </w:pPr>
    </w:p>
    <w:p w14:paraId="1C18C5C0" w14:textId="77777777" w:rsidR="00074442" w:rsidRPr="00CC06D9" w:rsidRDefault="00074442" w:rsidP="00C57C87">
      <w:pPr>
        <w:pStyle w:val="BodyText"/>
        <w:spacing w:before="0"/>
        <w:rPr>
          <w:sz w:val="25"/>
        </w:rPr>
      </w:pPr>
    </w:p>
    <w:p w14:paraId="7D670859" w14:textId="62DD5BB8" w:rsidR="009D3375" w:rsidRPr="00CC06D9" w:rsidRDefault="00F56700" w:rsidP="00C57C87">
      <w:pPr>
        <w:pStyle w:val="BodyText"/>
        <w:tabs>
          <w:tab w:val="left" w:pos="1440"/>
        </w:tabs>
        <w:spacing w:before="0"/>
        <w:ind w:left="1440" w:right="333" w:hanging="1440"/>
      </w:pPr>
      <w:r w:rsidRPr="00CC06D9">
        <w:rPr>
          <w:b/>
        </w:rPr>
        <w:t>Action:</w:t>
      </w:r>
      <w:r w:rsidRPr="00CC06D9">
        <w:rPr>
          <w:b/>
        </w:rPr>
        <w:tab/>
      </w:r>
      <w:r w:rsidR="00235E06" w:rsidRPr="00CC06D9">
        <w:t>Approve Design</w:t>
      </w:r>
      <w:r w:rsidR="00197984" w:rsidRPr="00CC06D9">
        <w:t xml:space="preserve"> </w:t>
      </w:r>
      <w:r w:rsidRPr="00CC06D9">
        <w:t xml:space="preserve">for </w:t>
      </w:r>
      <w:r w:rsidR="003B10E4">
        <w:t xml:space="preserve">Swine Research Center </w:t>
      </w:r>
      <w:r w:rsidR="005F05B6">
        <w:t xml:space="preserve">Relocation and </w:t>
      </w:r>
      <w:r w:rsidR="003B10E4">
        <w:t>Modernization</w:t>
      </w:r>
    </w:p>
    <w:p w14:paraId="74B847F9" w14:textId="77777777" w:rsidR="009D3375" w:rsidRPr="00CC06D9" w:rsidRDefault="009D3375" w:rsidP="00C57C87">
      <w:pPr>
        <w:pStyle w:val="BodyText"/>
        <w:spacing w:before="0"/>
        <w:rPr>
          <w:sz w:val="25"/>
        </w:rPr>
      </w:pPr>
    </w:p>
    <w:p w14:paraId="5CAE0F38" w14:textId="3D229022" w:rsidR="009D3375" w:rsidRDefault="00F56700" w:rsidP="00C57C87">
      <w:pPr>
        <w:pStyle w:val="BodyText"/>
        <w:tabs>
          <w:tab w:val="left" w:pos="1440"/>
        </w:tabs>
        <w:spacing w:before="0"/>
        <w:ind w:left="1530" w:hanging="1530"/>
      </w:pPr>
      <w:r w:rsidRPr="00CC06D9">
        <w:rPr>
          <w:b/>
        </w:rPr>
        <w:t>Funding:</w:t>
      </w:r>
      <w:r w:rsidRPr="00CC06D9">
        <w:rPr>
          <w:b/>
        </w:rPr>
        <w:tab/>
      </w:r>
      <w:r w:rsidR="008F6425" w:rsidRPr="008F6425">
        <w:t xml:space="preserve">Institutional Funds </w:t>
      </w:r>
      <w:r w:rsidR="004709C2">
        <w:t xml:space="preserve">Operating Budget </w:t>
      </w:r>
      <w:r w:rsidR="003B10E4">
        <w:t xml:space="preserve">and State Grant </w:t>
      </w:r>
      <w:r w:rsidR="004709C2">
        <w:t>Funds</w:t>
      </w:r>
    </w:p>
    <w:p w14:paraId="7820345D" w14:textId="77777777" w:rsidR="00606DF0" w:rsidRDefault="00606DF0" w:rsidP="00C57C87">
      <w:pPr>
        <w:pStyle w:val="BodyText"/>
        <w:tabs>
          <w:tab w:val="left" w:pos="1440"/>
        </w:tabs>
        <w:spacing w:before="0"/>
        <w:ind w:left="1530" w:hanging="1530"/>
      </w:pPr>
    </w:p>
    <w:p w14:paraId="58479577" w14:textId="77777777" w:rsidR="00606DF0" w:rsidRPr="00CC06D9" w:rsidRDefault="00606DF0" w:rsidP="00C57C87">
      <w:pPr>
        <w:pStyle w:val="BodyText"/>
        <w:tabs>
          <w:tab w:val="left" w:pos="1440"/>
        </w:tabs>
        <w:spacing w:before="0"/>
        <w:ind w:left="1530" w:hanging="1530"/>
      </w:pPr>
    </w:p>
    <w:p w14:paraId="4D3E5BE5" w14:textId="040A5655" w:rsidR="000152FF" w:rsidRDefault="008F6425" w:rsidP="00C474CE">
      <w:pPr>
        <w:spacing w:line="480" w:lineRule="auto"/>
        <w:ind w:right="69" w:firstLine="1440"/>
        <w:rPr>
          <w:sz w:val="26"/>
          <w:szCs w:val="26"/>
        </w:rPr>
      </w:pPr>
      <w:r w:rsidRPr="008F6425">
        <w:rPr>
          <w:sz w:val="26"/>
          <w:szCs w:val="26"/>
        </w:rPr>
        <w:t xml:space="preserve">In </w:t>
      </w:r>
      <w:r w:rsidR="00EF05C9">
        <w:rPr>
          <w:sz w:val="26"/>
          <w:szCs w:val="26"/>
        </w:rPr>
        <w:t>November</w:t>
      </w:r>
      <w:r w:rsidRPr="008F6425">
        <w:rPr>
          <w:sz w:val="26"/>
          <w:szCs w:val="26"/>
        </w:rPr>
        <w:t xml:space="preserve"> 202</w:t>
      </w:r>
      <w:r w:rsidR="00EF05C9">
        <w:rPr>
          <w:sz w:val="26"/>
          <w:szCs w:val="26"/>
        </w:rPr>
        <w:t>1</w:t>
      </w:r>
      <w:r w:rsidRPr="008F6425">
        <w:rPr>
          <w:sz w:val="26"/>
          <w:szCs w:val="26"/>
        </w:rPr>
        <w:t>, the Board</w:t>
      </w:r>
      <w:r w:rsidR="00330DF4">
        <w:rPr>
          <w:sz w:val="26"/>
          <w:szCs w:val="26"/>
        </w:rPr>
        <w:t xml:space="preserve"> of Trustees </w:t>
      </w:r>
      <w:r w:rsidRPr="008F6425">
        <w:rPr>
          <w:sz w:val="26"/>
          <w:szCs w:val="26"/>
        </w:rPr>
        <w:t xml:space="preserve">approved the </w:t>
      </w:r>
      <w:r w:rsidR="00EF05C9">
        <w:rPr>
          <w:sz w:val="26"/>
          <w:szCs w:val="26"/>
        </w:rPr>
        <w:t>Swine Research Center Modernization</w:t>
      </w:r>
      <w:r w:rsidRPr="008F6425">
        <w:rPr>
          <w:sz w:val="26"/>
          <w:szCs w:val="26"/>
        </w:rPr>
        <w:t xml:space="preserve"> </w:t>
      </w:r>
      <w:r w:rsidR="00F56700" w:rsidRPr="00CC06D9">
        <w:rPr>
          <w:sz w:val="26"/>
          <w:szCs w:val="26"/>
        </w:rPr>
        <w:t>project</w:t>
      </w:r>
      <w:r w:rsidR="00EF05C9">
        <w:rPr>
          <w:sz w:val="26"/>
          <w:szCs w:val="26"/>
        </w:rPr>
        <w:t xml:space="preserve"> and budget</w:t>
      </w:r>
      <w:r w:rsidR="00895C21">
        <w:rPr>
          <w:sz w:val="26"/>
          <w:szCs w:val="26"/>
        </w:rPr>
        <w:t xml:space="preserve"> </w:t>
      </w:r>
      <w:r w:rsidR="00895C21" w:rsidRPr="00895C21">
        <w:rPr>
          <w:sz w:val="26"/>
          <w:szCs w:val="26"/>
        </w:rPr>
        <w:t xml:space="preserve">to support </w:t>
      </w:r>
      <w:r w:rsidR="00EF05C9">
        <w:rPr>
          <w:sz w:val="26"/>
          <w:szCs w:val="26"/>
        </w:rPr>
        <w:t>research and teac</w:t>
      </w:r>
      <w:r w:rsidR="00031E60">
        <w:rPr>
          <w:sz w:val="26"/>
          <w:szCs w:val="26"/>
        </w:rPr>
        <w:t>h</w:t>
      </w:r>
      <w:r w:rsidR="00EF05C9">
        <w:rPr>
          <w:sz w:val="26"/>
          <w:szCs w:val="26"/>
        </w:rPr>
        <w:t xml:space="preserve">ing in </w:t>
      </w:r>
      <w:r w:rsidR="000900AD">
        <w:rPr>
          <w:sz w:val="26"/>
          <w:szCs w:val="26"/>
        </w:rPr>
        <w:t>the College of Agricultural, Consumer and Environmental Sciences</w:t>
      </w:r>
      <w:r w:rsidR="00EF05C9">
        <w:rPr>
          <w:sz w:val="26"/>
          <w:szCs w:val="26"/>
        </w:rPr>
        <w:t xml:space="preserve"> and </w:t>
      </w:r>
      <w:r w:rsidR="000900AD">
        <w:rPr>
          <w:sz w:val="26"/>
          <w:szCs w:val="26"/>
        </w:rPr>
        <w:t>throughout the university</w:t>
      </w:r>
      <w:r w:rsidR="00F56700" w:rsidRPr="00CC06D9">
        <w:rPr>
          <w:sz w:val="26"/>
          <w:szCs w:val="26"/>
        </w:rPr>
        <w:t xml:space="preserve">. </w:t>
      </w:r>
      <w:r w:rsidR="00895C21">
        <w:rPr>
          <w:sz w:val="26"/>
          <w:szCs w:val="26"/>
        </w:rPr>
        <w:t>The following year, in</w:t>
      </w:r>
      <w:r w:rsidR="00895C21" w:rsidRPr="00895C21">
        <w:rPr>
          <w:sz w:val="26"/>
          <w:szCs w:val="26"/>
        </w:rPr>
        <w:t xml:space="preserve"> July</w:t>
      </w:r>
      <w:r w:rsidR="00895C21">
        <w:rPr>
          <w:sz w:val="26"/>
          <w:szCs w:val="26"/>
        </w:rPr>
        <w:t xml:space="preserve"> </w:t>
      </w:r>
      <w:r w:rsidR="00895C21" w:rsidRPr="00895C21">
        <w:rPr>
          <w:sz w:val="26"/>
          <w:szCs w:val="26"/>
        </w:rPr>
        <w:t xml:space="preserve">2022, the Board approved a </w:t>
      </w:r>
      <w:r w:rsidR="000900AD">
        <w:rPr>
          <w:sz w:val="26"/>
          <w:szCs w:val="26"/>
        </w:rPr>
        <w:t>p</w:t>
      </w:r>
      <w:r w:rsidR="00895C21" w:rsidRPr="00895C21">
        <w:rPr>
          <w:sz w:val="26"/>
          <w:szCs w:val="26"/>
        </w:rPr>
        <w:t xml:space="preserve">rofessional </w:t>
      </w:r>
      <w:r w:rsidR="000900AD">
        <w:rPr>
          <w:sz w:val="26"/>
          <w:szCs w:val="26"/>
        </w:rPr>
        <w:t>s</w:t>
      </w:r>
      <w:r w:rsidR="00895C21" w:rsidRPr="00895C21">
        <w:rPr>
          <w:sz w:val="26"/>
          <w:szCs w:val="26"/>
        </w:rPr>
        <w:t xml:space="preserve">ervices </w:t>
      </w:r>
      <w:r w:rsidR="000900AD">
        <w:rPr>
          <w:sz w:val="26"/>
          <w:szCs w:val="26"/>
        </w:rPr>
        <w:t>c</w:t>
      </w:r>
      <w:r w:rsidR="00895C21" w:rsidRPr="00895C21">
        <w:rPr>
          <w:sz w:val="26"/>
          <w:szCs w:val="26"/>
        </w:rPr>
        <w:t xml:space="preserve">onsultant </w:t>
      </w:r>
      <w:r w:rsidR="000900AD">
        <w:rPr>
          <w:sz w:val="26"/>
          <w:szCs w:val="26"/>
        </w:rPr>
        <w:t>c</w:t>
      </w:r>
      <w:r w:rsidR="004709C2">
        <w:rPr>
          <w:sz w:val="26"/>
          <w:szCs w:val="26"/>
        </w:rPr>
        <w:t xml:space="preserve">ontract </w:t>
      </w:r>
      <w:r w:rsidR="00895C21" w:rsidRPr="00895C21">
        <w:rPr>
          <w:sz w:val="26"/>
          <w:szCs w:val="26"/>
        </w:rPr>
        <w:t xml:space="preserve">for the required professional services. </w:t>
      </w:r>
    </w:p>
    <w:p w14:paraId="1778BD2F" w14:textId="5374BBD8" w:rsidR="00C474CE" w:rsidRPr="00D70BC2" w:rsidRDefault="00895C21" w:rsidP="00C474CE">
      <w:pPr>
        <w:spacing w:line="480" w:lineRule="auto"/>
        <w:ind w:right="69" w:firstLine="1440"/>
      </w:pPr>
      <w:r>
        <w:rPr>
          <w:sz w:val="26"/>
          <w:szCs w:val="26"/>
        </w:rPr>
        <w:t>The design</w:t>
      </w:r>
      <w:r w:rsidR="00C474CE">
        <w:rPr>
          <w:sz w:val="26"/>
          <w:szCs w:val="26"/>
        </w:rPr>
        <w:t xml:space="preserve"> of the </w:t>
      </w:r>
      <w:r w:rsidR="00EF05C9">
        <w:rPr>
          <w:sz w:val="26"/>
          <w:szCs w:val="26"/>
        </w:rPr>
        <w:t>Swine Research Center Modernization project</w:t>
      </w:r>
      <w:r w:rsidR="00C474CE" w:rsidRPr="007137E2">
        <w:rPr>
          <w:sz w:val="26"/>
          <w:szCs w:val="26"/>
        </w:rPr>
        <w:t xml:space="preserve"> includes </w:t>
      </w:r>
      <w:r w:rsidR="00EF05C9">
        <w:rPr>
          <w:sz w:val="26"/>
          <w:szCs w:val="26"/>
        </w:rPr>
        <w:t xml:space="preserve">improved agricultural housing systems </w:t>
      </w:r>
      <w:r w:rsidR="004709C2">
        <w:rPr>
          <w:sz w:val="26"/>
          <w:szCs w:val="26"/>
        </w:rPr>
        <w:t xml:space="preserve">that </w:t>
      </w:r>
      <w:r w:rsidR="00EF05C9">
        <w:rPr>
          <w:sz w:val="26"/>
          <w:szCs w:val="26"/>
        </w:rPr>
        <w:t>meet or exceed welfare standards, housing for gene-edited pigs,</w:t>
      </w:r>
      <w:r w:rsidR="004709C2">
        <w:rPr>
          <w:sz w:val="26"/>
          <w:szCs w:val="26"/>
        </w:rPr>
        <w:t xml:space="preserve"> and </w:t>
      </w:r>
      <w:r w:rsidR="00EE2CF9">
        <w:rPr>
          <w:sz w:val="26"/>
          <w:szCs w:val="26"/>
        </w:rPr>
        <w:t>technology-enabled</w:t>
      </w:r>
      <w:r w:rsidR="004709C2">
        <w:rPr>
          <w:sz w:val="26"/>
          <w:szCs w:val="26"/>
        </w:rPr>
        <w:t xml:space="preserve"> facilities </w:t>
      </w:r>
      <w:r w:rsidR="00EF05C9">
        <w:rPr>
          <w:sz w:val="26"/>
          <w:szCs w:val="26"/>
        </w:rPr>
        <w:t xml:space="preserve">that can be a </w:t>
      </w:r>
      <w:r w:rsidR="004709C2">
        <w:rPr>
          <w:sz w:val="26"/>
          <w:szCs w:val="26"/>
        </w:rPr>
        <w:t xml:space="preserve">hub </w:t>
      </w:r>
      <w:r w:rsidR="00EF05C9">
        <w:rPr>
          <w:sz w:val="26"/>
          <w:szCs w:val="26"/>
        </w:rPr>
        <w:t xml:space="preserve">for precision animal management research and teaching. </w:t>
      </w:r>
      <w:r w:rsidR="004709C2">
        <w:rPr>
          <w:sz w:val="26"/>
          <w:szCs w:val="26"/>
        </w:rPr>
        <w:t>In addition, the project will include</w:t>
      </w:r>
      <w:r w:rsidR="00EF05C9">
        <w:rPr>
          <w:sz w:val="26"/>
          <w:szCs w:val="26"/>
        </w:rPr>
        <w:t xml:space="preserve"> a surgical suite and multi-purpose procedure rooms </w:t>
      </w:r>
      <w:r w:rsidR="004709C2">
        <w:rPr>
          <w:sz w:val="26"/>
          <w:szCs w:val="26"/>
        </w:rPr>
        <w:t xml:space="preserve">allowing </w:t>
      </w:r>
      <w:r w:rsidR="00EF05C9">
        <w:rPr>
          <w:sz w:val="26"/>
          <w:szCs w:val="26"/>
        </w:rPr>
        <w:t>students in a</w:t>
      </w:r>
      <w:r w:rsidR="00031E60">
        <w:rPr>
          <w:sz w:val="26"/>
          <w:szCs w:val="26"/>
        </w:rPr>
        <w:t>nim</w:t>
      </w:r>
      <w:r w:rsidR="00EF05C9">
        <w:rPr>
          <w:sz w:val="26"/>
          <w:szCs w:val="26"/>
        </w:rPr>
        <w:t xml:space="preserve">al sciences and the Carle Illinois College of Medicine </w:t>
      </w:r>
      <w:r w:rsidR="004709C2">
        <w:rPr>
          <w:sz w:val="26"/>
          <w:szCs w:val="26"/>
        </w:rPr>
        <w:t xml:space="preserve">to train and experience </w:t>
      </w:r>
      <w:r w:rsidR="00EF05C9">
        <w:rPr>
          <w:sz w:val="26"/>
          <w:szCs w:val="26"/>
        </w:rPr>
        <w:t xml:space="preserve">hands-on teaching </w:t>
      </w:r>
      <w:r w:rsidR="00D70BC2">
        <w:rPr>
          <w:sz w:val="26"/>
          <w:szCs w:val="26"/>
        </w:rPr>
        <w:t>activities</w:t>
      </w:r>
      <w:r w:rsidR="004709C2">
        <w:rPr>
          <w:sz w:val="26"/>
          <w:szCs w:val="26"/>
        </w:rPr>
        <w:t xml:space="preserve">.  The Department of </w:t>
      </w:r>
      <w:r w:rsidR="00D70BC2">
        <w:rPr>
          <w:sz w:val="26"/>
          <w:szCs w:val="26"/>
        </w:rPr>
        <w:t xml:space="preserve">Animal Sciences has </w:t>
      </w:r>
      <w:r w:rsidR="004709C2">
        <w:rPr>
          <w:sz w:val="26"/>
          <w:szCs w:val="26"/>
        </w:rPr>
        <w:t>b</w:t>
      </w:r>
      <w:r w:rsidR="00D70BC2">
        <w:rPr>
          <w:sz w:val="26"/>
          <w:szCs w:val="26"/>
        </w:rPr>
        <w:t xml:space="preserve">een </w:t>
      </w:r>
      <w:r w:rsidR="004709C2" w:rsidRPr="00EE2CF9">
        <w:rPr>
          <w:sz w:val="26"/>
          <w:szCs w:val="26"/>
        </w:rPr>
        <w:t xml:space="preserve">unable </w:t>
      </w:r>
      <w:r w:rsidR="00D70BC2" w:rsidRPr="00EE2CF9">
        <w:rPr>
          <w:sz w:val="26"/>
          <w:szCs w:val="26"/>
        </w:rPr>
        <w:t>to</w:t>
      </w:r>
      <w:r w:rsidR="00D70BC2">
        <w:rPr>
          <w:sz w:val="26"/>
          <w:szCs w:val="26"/>
        </w:rPr>
        <w:t xml:space="preserve"> host</w:t>
      </w:r>
      <w:r w:rsidR="004709C2">
        <w:rPr>
          <w:sz w:val="26"/>
          <w:szCs w:val="26"/>
        </w:rPr>
        <w:t xml:space="preserve"> such training</w:t>
      </w:r>
      <w:r w:rsidR="00D70BC2">
        <w:rPr>
          <w:sz w:val="26"/>
          <w:szCs w:val="26"/>
        </w:rPr>
        <w:t xml:space="preserve"> </w:t>
      </w:r>
      <w:r w:rsidR="004709C2">
        <w:rPr>
          <w:sz w:val="26"/>
          <w:szCs w:val="26"/>
        </w:rPr>
        <w:t xml:space="preserve">for several </w:t>
      </w:r>
      <w:r w:rsidR="004709C2">
        <w:rPr>
          <w:sz w:val="26"/>
          <w:szCs w:val="26"/>
        </w:rPr>
        <w:lastRenderedPageBreak/>
        <w:t xml:space="preserve">years </w:t>
      </w:r>
      <w:r w:rsidR="00D70BC2">
        <w:rPr>
          <w:sz w:val="26"/>
          <w:szCs w:val="26"/>
        </w:rPr>
        <w:t xml:space="preserve">due to </w:t>
      </w:r>
      <w:r w:rsidR="004709C2">
        <w:rPr>
          <w:sz w:val="26"/>
          <w:szCs w:val="26"/>
        </w:rPr>
        <w:t xml:space="preserve">the current facility’s </w:t>
      </w:r>
      <w:r w:rsidR="00D70BC2">
        <w:rPr>
          <w:sz w:val="26"/>
          <w:szCs w:val="26"/>
        </w:rPr>
        <w:t>lack of biosecurity capabilities</w:t>
      </w:r>
      <w:r w:rsidR="005F588B">
        <w:t>.</w:t>
      </w:r>
      <w:bookmarkStart w:id="2" w:name="_Hlk184804794"/>
      <w:r w:rsidR="005F588B">
        <w:t xml:space="preserve"> </w:t>
      </w:r>
      <w:r w:rsidR="005F588B">
        <w:rPr>
          <w:sz w:val="26"/>
          <w:szCs w:val="26"/>
        </w:rPr>
        <w:t>The project scope has been pared down in an effort to keep estimated construction costs within budget. The current design does not include the originally planned relocation of all Imported Swine Research Laboratory (ISRL) operations, nor does it include modular research pods for housing gene-edited and biomedical pigs.</w:t>
      </w:r>
      <w:bookmarkEnd w:id="2"/>
    </w:p>
    <w:p w14:paraId="303A8B9F" w14:textId="6BFAB533" w:rsidR="00CE220E" w:rsidRPr="00CC06D9" w:rsidRDefault="00CE220E" w:rsidP="00D70EB1">
      <w:pPr>
        <w:spacing w:line="480" w:lineRule="auto"/>
        <w:ind w:right="69" w:firstLine="1440"/>
        <w:rPr>
          <w:sz w:val="26"/>
          <w:szCs w:val="26"/>
        </w:rPr>
      </w:pPr>
      <w:r w:rsidRPr="00CC06D9">
        <w:rPr>
          <w:sz w:val="26"/>
          <w:szCs w:val="26"/>
        </w:rPr>
        <w:t xml:space="preserve">In order for the project to proceed, </w:t>
      </w:r>
      <w:r w:rsidR="00EE2CF9">
        <w:rPr>
          <w:sz w:val="26"/>
          <w:szCs w:val="26"/>
        </w:rPr>
        <w:t>the design must be approved</w:t>
      </w:r>
      <w:r w:rsidRPr="00CC06D9">
        <w:rPr>
          <w:sz w:val="26"/>
          <w:szCs w:val="26"/>
        </w:rPr>
        <w:t xml:space="preserve">. The design meets all campus building standards, including </w:t>
      </w:r>
      <w:r w:rsidR="00F64FFD" w:rsidRPr="00CC06D9">
        <w:rPr>
          <w:sz w:val="26"/>
          <w:szCs w:val="26"/>
        </w:rPr>
        <w:t xml:space="preserve">accessibility </w:t>
      </w:r>
      <w:r w:rsidR="00F64FFD">
        <w:rPr>
          <w:sz w:val="26"/>
          <w:szCs w:val="26"/>
        </w:rPr>
        <w:t xml:space="preserve">compliance with the </w:t>
      </w:r>
      <w:r w:rsidRPr="00CC06D9">
        <w:rPr>
          <w:sz w:val="26"/>
          <w:szCs w:val="26"/>
        </w:rPr>
        <w:t>American</w:t>
      </w:r>
      <w:r w:rsidR="00F64FFD">
        <w:rPr>
          <w:sz w:val="26"/>
          <w:szCs w:val="26"/>
        </w:rPr>
        <w:t>s</w:t>
      </w:r>
      <w:r w:rsidRPr="00CC06D9">
        <w:rPr>
          <w:sz w:val="26"/>
          <w:szCs w:val="26"/>
        </w:rPr>
        <w:t xml:space="preserve"> with Disabilities Act</w:t>
      </w:r>
      <w:r w:rsidR="00F64FFD">
        <w:rPr>
          <w:sz w:val="26"/>
          <w:szCs w:val="26"/>
        </w:rPr>
        <w:t xml:space="preserve"> (ADA)</w:t>
      </w:r>
      <w:r w:rsidR="00D70EB1">
        <w:rPr>
          <w:sz w:val="26"/>
          <w:szCs w:val="26"/>
        </w:rPr>
        <w:t xml:space="preserve"> </w:t>
      </w:r>
      <w:r w:rsidRPr="00CC06D9">
        <w:rPr>
          <w:sz w:val="26"/>
          <w:szCs w:val="26"/>
        </w:rPr>
        <w:t xml:space="preserve">and applicable State and </w:t>
      </w:r>
      <w:r w:rsidR="00625DE9">
        <w:rPr>
          <w:sz w:val="26"/>
          <w:szCs w:val="26"/>
        </w:rPr>
        <w:t>f</w:t>
      </w:r>
      <w:r w:rsidR="00625DE9" w:rsidRPr="00CC06D9">
        <w:rPr>
          <w:sz w:val="26"/>
          <w:szCs w:val="26"/>
        </w:rPr>
        <w:t xml:space="preserve">ederal </w:t>
      </w:r>
      <w:r w:rsidRPr="00CC06D9">
        <w:rPr>
          <w:sz w:val="26"/>
          <w:szCs w:val="26"/>
        </w:rPr>
        <w:t>standards</w:t>
      </w:r>
      <w:r w:rsidR="00F25B68">
        <w:rPr>
          <w:sz w:val="26"/>
          <w:szCs w:val="26"/>
        </w:rPr>
        <w:t>,</w:t>
      </w:r>
      <w:r w:rsidRPr="00CC06D9">
        <w:rPr>
          <w:sz w:val="26"/>
          <w:szCs w:val="26"/>
        </w:rPr>
        <w:t xml:space="preserve"> and is within the</w:t>
      </w:r>
      <w:r w:rsidR="00F25B68">
        <w:rPr>
          <w:sz w:val="26"/>
          <w:szCs w:val="26"/>
        </w:rPr>
        <w:t xml:space="preserve"> </w:t>
      </w:r>
      <w:r w:rsidRPr="00CC06D9">
        <w:rPr>
          <w:sz w:val="26"/>
          <w:szCs w:val="26"/>
        </w:rPr>
        <w:t>approved</w:t>
      </w:r>
      <w:r w:rsidR="00F25B68">
        <w:rPr>
          <w:sz w:val="26"/>
          <w:szCs w:val="26"/>
        </w:rPr>
        <w:t xml:space="preserve"> </w:t>
      </w:r>
      <w:r w:rsidR="00D70EB1">
        <w:rPr>
          <w:sz w:val="26"/>
          <w:szCs w:val="26"/>
        </w:rPr>
        <w:t xml:space="preserve">project </w:t>
      </w:r>
      <w:r w:rsidRPr="00CC06D9">
        <w:rPr>
          <w:sz w:val="26"/>
          <w:szCs w:val="26"/>
        </w:rPr>
        <w:t>budget.</w:t>
      </w:r>
    </w:p>
    <w:p w14:paraId="7DDE213B" w14:textId="221D4198" w:rsidR="005F05B6" w:rsidRPr="00CC06D9" w:rsidRDefault="005F05B6" w:rsidP="005F05B6">
      <w:pPr>
        <w:spacing w:line="480" w:lineRule="auto"/>
        <w:ind w:right="69" w:firstLine="1440"/>
        <w:rPr>
          <w:sz w:val="26"/>
          <w:szCs w:val="26"/>
        </w:rPr>
      </w:pPr>
      <w:r>
        <w:rPr>
          <w:sz w:val="26"/>
          <w:szCs w:val="26"/>
        </w:rPr>
        <w:t>Accordingly, the</w:t>
      </w:r>
      <w:r w:rsidRPr="00CC06D9">
        <w:rPr>
          <w:sz w:val="26"/>
          <w:szCs w:val="26"/>
        </w:rPr>
        <w:t xml:space="preserve"> </w:t>
      </w:r>
      <w:r>
        <w:rPr>
          <w:sz w:val="26"/>
          <w:szCs w:val="26"/>
        </w:rPr>
        <w:t>c</w:t>
      </w:r>
      <w:r w:rsidRPr="00CC06D9">
        <w:rPr>
          <w:sz w:val="26"/>
          <w:szCs w:val="26"/>
        </w:rPr>
        <w:t xml:space="preserve">hancellor, University of Illinois Urbana-Champaign, and </w:t>
      </w:r>
      <w:r>
        <w:rPr>
          <w:sz w:val="26"/>
          <w:szCs w:val="26"/>
        </w:rPr>
        <w:t>v</w:t>
      </w:r>
      <w:r w:rsidRPr="00CC06D9">
        <w:rPr>
          <w:sz w:val="26"/>
          <w:szCs w:val="26"/>
        </w:rPr>
        <w:t xml:space="preserve">ice </w:t>
      </w:r>
      <w:r>
        <w:rPr>
          <w:sz w:val="26"/>
          <w:szCs w:val="26"/>
        </w:rPr>
        <w:t>p</w:t>
      </w:r>
      <w:r w:rsidRPr="00CC06D9">
        <w:rPr>
          <w:sz w:val="26"/>
          <w:szCs w:val="26"/>
        </w:rPr>
        <w:t>resident, University of Illinois</w:t>
      </w:r>
      <w:r>
        <w:rPr>
          <w:sz w:val="26"/>
          <w:szCs w:val="26"/>
        </w:rPr>
        <w:t xml:space="preserve"> System</w:t>
      </w:r>
      <w:r w:rsidRPr="00CC06D9">
        <w:rPr>
          <w:sz w:val="26"/>
          <w:szCs w:val="26"/>
        </w:rPr>
        <w:t>, with the concurrence of the appropriate administrative officers</w:t>
      </w:r>
      <w:r>
        <w:rPr>
          <w:sz w:val="26"/>
          <w:szCs w:val="26"/>
        </w:rPr>
        <w:t>,</w:t>
      </w:r>
      <w:r w:rsidRPr="00CC06D9">
        <w:rPr>
          <w:sz w:val="26"/>
          <w:szCs w:val="26"/>
        </w:rPr>
        <w:t xml:space="preserve"> recommend</w:t>
      </w:r>
      <w:r>
        <w:rPr>
          <w:sz w:val="26"/>
          <w:szCs w:val="26"/>
        </w:rPr>
        <w:t>s</w:t>
      </w:r>
      <w:r w:rsidRPr="00CC06D9">
        <w:rPr>
          <w:sz w:val="26"/>
          <w:szCs w:val="26"/>
        </w:rPr>
        <w:t xml:space="preserve"> that the </w:t>
      </w:r>
      <w:r>
        <w:rPr>
          <w:sz w:val="26"/>
          <w:szCs w:val="26"/>
        </w:rPr>
        <w:t xml:space="preserve">modernization </w:t>
      </w:r>
      <w:r w:rsidRPr="00CC06D9">
        <w:rPr>
          <w:sz w:val="26"/>
          <w:szCs w:val="26"/>
        </w:rPr>
        <w:t>design</w:t>
      </w:r>
      <w:r>
        <w:rPr>
          <w:sz w:val="26"/>
          <w:szCs w:val="26"/>
        </w:rPr>
        <w:t xml:space="preserve"> for the Swine Research Center</w:t>
      </w:r>
      <w:r w:rsidRPr="00CC06D9">
        <w:rPr>
          <w:sz w:val="26"/>
          <w:szCs w:val="26"/>
        </w:rPr>
        <w:t xml:space="preserve"> be approved.</w:t>
      </w:r>
    </w:p>
    <w:p w14:paraId="330BB504" w14:textId="08E8B881" w:rsidR="004A1E07" w:rsidRPr="00CC06D9" w:rsidRDefault="00CE220E" w:rsidP="00D70EB1">
      <w:pPr>
        <w:spacing w:line="480" w:lineRule="auto"/>
        <w:ind w:right="69" w:firstLine="1440"/>
        <w:rPr>
          <w:sz w:val="26"/>
          <w:szCs w:val="26"/>
        </w:rPr>
      </w:pPr>
      <w:r w:rsidRPr="00CC06D9">
        <w:rPr>
          <w:sz w:val="26"/>
          <w:szCs w:val="26"/>
        </w:rPr>
        <w:t xml:space="preserve">The </w:t>
      </w:r>
      <w:r w:rsidR="00F25B68">
        <w:rPr>
          <w:sz w:val="26"/>
          <w:szCs w:val="26"/>
        </w:rPr>
        <w:t>B</w:t>
      </w:r>
      <w:r w:rsidRPr="00CC06D9">
        <w:rPr>
          <w:sz w:val="26"/>
          <w:szCs w:val="26"/>
        </w:rPr>
        <w:t xml:space="preserve">oard action recommended in this item complies in all material respects with applicable State and federal laws, University of Illinois </w:t>
      </w:r>
      <w:r w:rsidRPr="00CC06D9">
        <w:rPr>
          <w:i/>
          <w:sz w:val="26"/>
          <w:szCs w:val="26"/>
        </w:rPr>
        <w:t>Statues</w:t>
      </w:r>
      <w:r w:rsidRPr="00330DF4">
        <w:rPr>
          <w:iCs/>
          <w:sz w:val="26"/>
          <w:szCs w:val="26"/>
        </w:rPr>
        <w:t>,</w:t>
      </w:r>
      <w:r w:rsidRPr="00CC06D9">
        <w:rPr>
          <w:i/>
          <w:sz w:val="26"/>
          <w:szCs w:val="26"/>
        </w:rPr>
        <w:t xml:space="preserve"> The General Rules Concerning University Organization and Procedure</w:t>
      </w:r>
      <w:r w:rsidRPr="00330DF4">
        <w:rPr>
          <w:iCs/>
          <w:sz w:val="26"/>
          <w:szCs w:val="26"/>
        </w:rPr>
        <w:t>,</w:t>
      </w:r>
      <w:r w:rsidRPr="00CC06D9">
        <w:rPr>
          <w:i/>
          <w:sz w:val="26"/>
          <w:szCs w:val="26"/>
        </w:rPr>
        <w:t xml:space="preserve"> </w:t>
      </w:r>
      <w:r w:rsidR="00D87D5D" w:rsidRPr="00330DF4">
        <w:rPr>
          <w:iCs/>
          <w:sz w:val="26"/>
          <w:szCs w:val="26"/>
        </w:rPr>
        <w:t>and</w:t>
      </w:r>
      <w:r w:rsidR="00D87D5D">
        <w:rPr>
          <w:i/>
          <w:sz w:val="26"/>
          <w:szCs w:val="26"/>
        </w:rPr>
        <w:t xml:space="preserve"> </w:t>
      </w:r>
      <w:r w:rsidRPr="00CC06D9">
        <w:rPr>
          <w:sz w:val="26"/>
          <w:szCs w:val="26"/>
        </w:rPr>
        <w:t>Board of Trustees policies and directives.</w:t>
      </w:r>
    </w:p>
    <w:p w14:paraId="6AAED652" w14:textId="3341E70F" w:rsidR="005F05B6" w:rsidRDefault="005F05B6" w:rsidP="00E9156A">
      <w:pPr>
        <w:spacing w:before="12" w:line="480" w:lineRule="auto"/>
        <w:ind w:right="69" w:firstLine="1440"/>
        <w:rPr>
          <w:color w:val="000000"/>
          <w:sz w:val="26"/>
          <w:szCs w:val="26"/>
        </w:rPr>
      </w:pPr>
      <w:r w:rsidRPr="008F6425">
        <w:rPr>
          <w:color w:val="000000"/>
          <w:sz w:val="26"/>
          <w:szCs w:val="26"/>
        </w:rPr>
        <w:t xml:space="preserve">Funds for this project are available from </w:t>
      </w:r>
      <w:r>
        <w:rPr>
          <w:color w:val="000000"/>
          <w:sz w:val="26"/>
          <w:szCs w:val="26"/>
        </w:rPr>
        <w:t xml:space="preserve">the </w:t>
      </w:r>
      <w:r w:rsidRPr="008F6425">
        <w:rPr>
          <w:color w:val="000000"/>
          <w:sz w:val="26"/>
          <w:szCs w:val="26"/>
        </w:rPr>
        <w:t>institutional funds operating budget for the University of Illinois Urbana-Champaign</w:t>
      </w:r>
      <w:r>
        <w:rPr>
          <w:color w:val="000000"/>
          <w:sz w:val="26"/>
          <w:szCs w:val="26"/>
        </w:rPr>
        <w:t xml:space="preserve"> and State grant funding</w:t>
      </w:r>
      <w:r w:rsidRPr="008F6425">
        <w:rPr>
          <w:color w:val="000000"/>
          <w:sz w:val="26"/>
          <w:szCs w:val="26"/>
        </w:rPr>
        <w:t xml:space="preserve">. </w:t>
      </w:r>
    </w:p>
    <w:p w14:paraId="32746C32" w14:textId="372572E9" w:rsidR="004A1E07" w:rsidRPr="00E415C7" w:rsidRDefault="004A1E07" w:rsidP="00D70EB1">
      <w:pPr>
        <w:spacing w:before="12"/>
        <w:ind w:right="69" w:firstLine="1440"/>
        <w:rPr>
          <w:sz w:val="26"/>
          <w:szCs w:val="26"/>
        </w:rPr>
      </w:pPr>
      <w:r w:rsidRPr="00CC06D9">
        <w:rPr>
          <w:sz w:val="26"/>
          <w:szCs w:val="26"/>
        </w:rPr>
        <w:t xml:space="preserve">The </w:t>
      </w:r>
      <w:r w:rsidR="00606DF0">
        <w:rPr>
          <w:sz w:val="26"/>
          <w:szCs w:val="26"/>
        </w:rPr>
        <w:t>p</w:t>
      </w:r>
      <w:r w:rsidRPr="00CC06D9">
        <w:rPr>
          <w:sz w:val="26"/>
          <w:szCs w:val="26"/>
        </w:rPr>
        <w:t xml:space="preserve">resident of the University </w:t>
      </w:r>
      <w:r w:rsidR="00351CA4" w:rsidRPr="00351CA4">
        <w:rPr>
          <w:sz w:val="26"/>
          <w:szCs w:val="26"/>
        </w:rPr>
        <w:t xml:space="preserve">of Illinois System </w:t>
      </w:r>
      <w:r w:rsidRPr="00CC06D9">
        <w:rPr>
          <w:sz w:val="26"/>
          <w:szCs w:val="26"/>
        </w:rPr>
        <w:t>concurs.</w:t>
      </w:r>
    </w:p>
    <w:p w14:paraId="37677D13" w14:textId="77777777" w:rsidR="009D3375" w:rsidRPr="00197984" w:rsidRDefault="00197984" w:rsidP="00F25B68">
      <w:pPr>
        <w:tabs>
          <w:tab w:val="left" w:pos="779"/>
        </w:tabs>
        <w:spacing w:before="4"/>
        <w:ind w:right="69"/>
        <w:rPr>
          <w:sz w:val="20"/>
        </w:rPr>
      </w:pPr>
      <w:r>
        <w:rPr>
          <w:sz w:val="20"/>
        </w:rPr>
        <w:tab/>
      </w:r>
    </w:p>
    <w:sectPr w:rsidR="009D3375" w:rsidRPr="00197984" w:rsidSect="00BD3A59">
      <w:headerReference w:type="default" r:id="rId7"/>
      <w:pgSz w:w="12240" w:h="15840"/>
      <w:pgMar w:top="72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83B2" w14:textId="77777777" w:rsidR="009E35FC" w:rsidRDefault="009E35FC" w:rsidP="00197984">
      <w:r>
        <w:separator/>
      </w:r>
    </w:p>
  </w:endnote>
  <w:endnote w:type="continuationSeparator" w:id="0">
    <w:p w14:paraId="23A12EF7" w14:textId="77777777" w:rsidR="009E35FC" w:rsidRDefault="009E35FC" w:rsidP="0019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8739C" w14:textId="77777777" w:rsidR="009E35FC" w:rsidRDefault="009E35FC" w:rsidP="00197984">
      <w:r>
        <w:separator/>
      </w:r>
    </w:p>
  </w:footnote>
  <w:footnote w:type="continuationSeparator" w:id="0">
    <w:p w14:paraId="2CEAA09D" w14:textId="77777777" w:rsidR="009E35FC" w:rsidRDefault="009E35FC" w:rsidP="0019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532866"/>
      <w:docPartObj>
        <w:docPartGallery w:val="Page Numbers (Top of Page)"/>
        <w:docPartUnique/>
      </w:docPartObj>
    </w:sdtPr>
    <w:sdtEndPr>
      <w:rPr>
        <w:noProof/>
        <w:sz w:val="26"/>
        <w:szCs w:val="26"/>
      </w:rPr>
    </w:sdtEndPr>
    <w:sdtContent>
      <w:p w14:paraId="42894241" w14:textId="1CD770DA" w:rsidR="00330DF4" w:rsidRPr="00330DF4" w:rsidRDefault="00330DF4">
        <w:pPr>
          <w:pStyle w:val="Header"/>
          <w:jc w:val="center"/>
          <w:rPr>
            <w:sz w:val="26"/>
            <w:szCs w:val="26"/>
          </w:rPr>
        </w:pPr>
        <w:r w:rsidRPr="00330DF4">
          <w:rPr>
            <w:sz w:val="26"/>
            <w:szCs w:val="26"/>
          </w:rPr>
          <w:fldChar w:fldCharType="begin"/>
        </w:r>
        <w:r w:rsidRPr="00330DF4">
          <w:rPr>
            <w:sz w:val="26"/>
            <w:szCs w:val="26"/>
          </w:rPr>
          <w:instrText xml:space="preserve"> PAGE   \* MERGEFORMAT </w:instrText>
        </w:r>
        <w:r w:rsidRPr="00330DF4">
          <w:rPr>
            <w:sz w:val="26"/>
            <w:szCs w:val="26"/>
          </w:rPr>
          <w:fldChar w:fldCharType="separate"/>
        </w:r>
        <w:r w:rsidRPr="00330DF4">
          <w:rPr>
            <w:noProof/>
            <w:sz w:val="26"/>
            <w:szCs w:val="26"/>
          </w:rPr>
          <w:t>2</w:t>
        </w:r>
        <w:r w:rsidRPr="00330DF4">
          <w:rPr>
            <w:noProof/>
            <w:sz w:val="26"/>
            <w:szCs w:val="26"/>
          </w:rPr>
          <w:fldChar w:fldCharType="end"/>
        </w:r>
      </w:p>
    </w:sdtContent>
  </w:sdt>
  <w:p w14:paraId="1144BA35" w14:textId="77777777" w:rsidR="00330DF4" w:rsidRDefault="00330D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AAmMTCwNTQ1NzEyUdpeDU4uLM/DyQAsNaAO+0ykksAAAA"/>
  </w:docVars>
  <w:rsids>
    <w:rsidRoot w:val="009D3375"/>
    <w:rsid w:val="000152FF"/>
    <w:rsid w:val="00031E60"/>
    <w:rsid w:val="00074442"/>
    <w:rsid w:val="00081006"/>
    <w:rsid w:val="000900AD"/>
    <w:rsid w:val="00112ED2"/>
    <w:rsid w:val="00124D79"/>
    <w:rsid w:val="00147AFB"/>
    <w:rsid w:val="00181415"/>
    <w:rsid w:val="00184F30"/>
    <w:rsid w:val="00197984"/>
    <w:rsid w:val="001A352B"/>
    <w:rsid w:val="001A5A6F"/>
    <w:rsid w:val="001C1295"/>
    <w:rsid w:val="001D5046"/>
    <w:rsid w:val="001F3A70"/>
    <w:rsid w:val="00203F36"/>
    <w:rsid w:val="002146F9"/>
    <w:rsid w:val="00235E06"/>
    <w:rsid w:val="002835B3"/>
    <w:rsid w:val="00283E05"/>
    <w:rsid w:val="002E0538"/>
    <w:rsid w:val="002E5B9F"/>
    <w:rsid w:val="00311F50"/>
    <w:rsid w:val="00330DF4"/>
    <w:rsid w:val="003335A6"/>
    <w:rsid w:val="003354F9"/>
    <w:rsid w:val="00351CA4"/>
    <w:rsid w:val="0037297E"/>
    <w:rsid w:val="0038158C"/>
    <w:rsid w:val="0039223D"/>
    <w:rsid w:val="003B10E4"/>
    <w:rsid w:val="00410782"/>
    <w:rsid w:val="00412A11"/>
    <w:rsid w:val="00417CEB"/>
    <w:rsid w:val="00456CB2"/>
    <w:rsid w:val="004709C2"/>
    <w:rsid w:val="0047721C"/>
    <w:rsid w:val="004A1E07"/>
    <w:rsid w:val="004B4C4D"/>
    <w:rsid w:val="004C1B1E"/>
    <w:rsid w:val="0054431B"/>
    <w:rsid w:val="005666FC"/>
    <w:rsid w:val="0057528B"/>
    <w:rsid w:val="005812B7"/>
    <w:rsid w:val="0058491D"/>
    <w:rsid w:val="005B4750"/>
    <w:rsid w:val="005C658C"/>
    <w:rsid w:val="005D082B"/>
    <w:rsid w:val="005D2E7A"/>
    <w:rsid w:val="005F05B6"/>
    <w:rsid w:val="005F1C55"/>
    <w:rsid w:val="005F588B"/>
    <w:rsid w:val="00603C7F"/>
    <w:rsid w:val="00606DF0"/>
    <w:rsid w:val="00614F38"/>
    <w:rsid w:val="00625DE9"/>
    <w:rsid w:val="006534CF"/>
    <w:rsid w:val="00663D1E"/>
    <w:rsid w:val="0069669A"/>
    <w:rsid w:val="006B54B1"/>
    <w:rsid w:val="006D00D0"/>
    <w:rsid w:val="007137E2"/>
    <w:rsid w:val="007343D4"/>
    <w:rsid w:val="007630E1"/>
    <w:rsid w:val="007745AD"/>
    <w:rsid w:val="0078205A"/>
    <w:rsid w:val="007D77B3"/>
    <w:rsid w:val="007F4330"/>
    <w:rsid w:val="00895C21"/>
    <w:rsid w:val="008B24B8"/>
    <w:rsid w:val="008C7AD9"/>
    <w:rsid w:val="008F6425"/>
    <w:rsid w:val="00987352"/>
    <w:rsid w:val="009D3375"/>
    <w:rsid w:val="009D5551"/>
    <w:rsid w:val="009E35FC"/>
    <w:rsid w:val="00A143CE"/>
    <w:rsid w:val="00A27C23"/>
    <w:rsid w:val="00A40894"/>
    <w:rsid w:val="00A41A7F"/>
    <w:rsid w:val="00A62442"/>
    <w:rsid w:val="00A707FB"/>
    <w:rsid w:val="00A7396C"/>
    <w:rsid w:val="00A74F72"/>
    <w:rsid w:val="00AE6EB7"/>
    <w:rsid w:val="00B32DE6"/>
    <w:rsid w:val="00B4465D"/>
    <w:rsid w:val="00B53BFD"/>
    <w:rsid w:val="00B565DC"/>
    <w:rsid w:val="00B60557"/>
    <w:rsid w:val="00BB06EE"/>
    <w:rsid w:val="00BB2D24"/>
    <w:rsid w:val="00BD3A59"/>
    <w:rsid w:val="00BF3604"/>
    <w:rsid w:val="00C036A9"/>
    <w:rsid w:val="00C1349C"/>
    <w:rsid w:val="00C42C89"/>
    <w:rsid w:val="00C474CE"/>
    <w:rsid w:val="00C52176"/>
    <w:rsid w:val="00C57C87"/>
    <w:rsid w:val="00C75EC0"/>
    <w:rsid w:val="00CC06D9"/>
    <w:rsid w:val="00CE220E"/>
    <w:rsid w:val="00CF755B"/>
    <w:rsid w:val="00D70BC2"/>
    <w:rsid w:val="00D70EB1"/>
    <w:rsid w:val="00D77EE9"/>
    <w:rsid w:val="00D86C56"/>
    <w:rsid w:val="00D87D5D"/>
    <w:rsid w:val="00DA6916"/>
    <w:rsid w:val="00DB1CEC"/>
    <w:rsid w:val="00DC4089"/>
    <w:rsid w:val="00DC7F09"/>
    <w:rsid w:val="00DE4DC0"/>
    <w:rsid w:val="00E415C7"/>
    <w:rsid w:val="00E50AA1"/>
    <w:rsid w:val="00E71DCE"/>
    <w:rsid w:val="00E750BA"/>
    <w:rsid w:val="00E9156A"/>
    <w:rsid w:val="00EE2CF9"/>
    <w:rsid w:val="00EF05C9"/>
    <w:rsid w:val="00F13980"/>
    <w:rsid w:val="00F25B68"/>
    <w:rsid w:val="00F36A25"/>
    <w:rsid w:val="00F4662B"/>
    <w:rsid w:val="00F56700"/>
    <w:rsid w:val="00F64FFD"/>
    <w:rsid w:val="00F72FAE"/>
    <w:rsid w:val="00F91119"/>
    <w:rsid w:val="00F966A7"/>
    <w:rsid w:val="00FA38B0"/>
    <w:rsid w:val="00FB4DA3"/>
    <w:rsid w:val="00FD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DA16A"/>
  <w15:docId w15:val="{1569E371-383D-4E2D-9F58-2826A529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BodyText"/>
    <w:next w:val="Normal"/>
    <w:link w:val="Heading1Char"/>
    <w:uiPriority w:val="9"/>
    <w:qFormat/>
    <w:rsid w:val="00C42C89"/>
    <w:pPr>
      <w:spacing w:before="0"/>
      <w:jc w:val="center"/>
      <w:outlineLvl w:val="0"/>
    </w:pPr>
  </w:style>
  <w:style w:type="paragraph" w:styleId="Heading2">
    <w:name w:val="heading 2"/>
    <w:basedOn w:val="Normal"/>
    <w:next w:val="Normal"/>
    <w:link w:val="Heading2Char"/>
    <w:uiPriority w:val="9"/>
    <w:semiHidden/>
    <w:unhideWhenUsed/>
    <w:qFormat/>
    <w:rsid w:val="0007444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2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D24"/>
    <w:rPr>
      <w:rFonts w:ascii="Segoe UI" w:eastAsia="Times New Roman" w:hAnsi="Segoe UI" w:cs="Segoe UI"/>
      <w:sz w:val="18"/>
      <w:szCs w:val="18"/>
    </w:rPr>
  </w:style>
  <w:style w:type="paragraph" w:customStyle="1" w:styleId="bdheading1">
    <w:name w:val="bdheading1"/>
    <w:basedOn w:val="Normal"/>
    <w:next w:val="Heading2"/>
    <w:rsid w:val="00074442"/>
    <w:pPr>
      <w:widowControl/>
      <w:overflowPunct w:val="0"/>
      <w:adjustRightInd w:val="0"/>
      <w:jc w:val="right"/>
      <w:textAlignment w:val="baseline"/>
    </w:pPr>
    <w:rPr>
      <w:rFonts w:ascii="Times New Roman Bold" w:hAnsi="Times New Roman Bold"/>
      <w:b/>
      <w:sz w:val="60"/>
      <w:szCs w:val="20"/>
    </w:rPr>
  </w:style>
  <w:style w:type="character" w:customStyle="1" w:styleId="Heading2Char">
    <w:name w:val="Heading 2 Char"/>
    <w:basedOn w:val="DefaultParagraphFont"/>
    <w:link w:val="Heading2"/>
    <w:uiPriority w:val="9"/>
    <w:semiHidden/>
    <w:rsid w:val="00074442"/>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197984"/>
    <w:rPr>
      <w:sz w:val="20"/>
      <w:szCs w:val="20"/>
    </w:rPr>
  </w:style>
  <w:style w:type="character" w:customStyle="1" w:styleId="FootnoteTextChar">
    <w:name w:val="Footnote Text Char"/>
    <w:basedOn w:val="DefaultParagraphFont"/>
    <w:link w:val="FootnoteText"/>
    <w:uiPriority w:val="99"/>
    <w:semiHidden/>
    <w:rsid w:val="001979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7984"/>
    <w:rPr>
      <w:vertAlign w:val="superscript"/>
    </w:rPr>
  </w:style>
  <w:style w:type="paragraph" w:customStyle="1" w:styleId="Default">
    <w:name w:val="Default"/>
    <w:uiPriority w:val="99"/>
    <w:rsid w:val="00F25B68"/>
    <w:pPr>
      <w:adjustRightInd w:val="0"/>
    </w:pPr>
    <w:rPr>
      <w:rFonts w:ascii="Comic Sans MS" w:eastAsia="Times New Roman" w:hAnsi="Comic Sans MS" w:cs="Comic Sans MS"/>
      <w:color w:val="000000"/>
      <w:sz w:val="24"/>
      <w:szCs w:val="24"/>
    </w:rPr>
  </w:style>
  <w:style w:type="paragraph" w:styleId="Revision">
    <w:name w:val="Revision"/>
    <w:hidden/>
    <w:uiPriority w:val="99"/>
    <w:semiHidden/>
    <w:rsid w:val="00FB4DA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B4DA3"/>
    <w:rPr>
      <w:sz w:val="16"/>
      <w:szCs w:val="16"/>
    </w:rPr>
  </w:style>
  <w:style w:type="paragraph" w:styleId="CommentText">
    <w:name w:val="annotation text"/>
    <w:basedOn w:val="Normal"/>
    <w:link w:val="CommentTextChar"/>
    <w:uiPriority w:val="99"/>
    <w:unhideWhenUsed/>
    <w:rsid w:val="00FB4DA3"/>
    <w:rPr>
      <w:sz w:val="20"/>
      <w:szCs w:val="20"/>
    </w:rPr>
  </w:style>
  <w:style w:type="character" w:customStyle="1" w:styleId="CommentTextChar">
    <w:name w:val="Comment Text Char"/>
    <w:basedOn w:val="DefaultParagraphFont"/>
    <w:link w:val="CommentText"/>
    <w:uiPriority w:val="99"/>
    <w:rsid w:val="00FB4D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4DA3"/>
    <w:rPr>
      <w:b/>
      <w:bCs/>
    </w:rPr>
  </w:style>
  <w:style w:type="character" w:customStyle="1" w:styleId="CommentSubjectChar">
    <w:name w:val="Comment Subject Char"/>
    <w:basedOn w:val="CommentTextChar"/>
    <w:link w:val="CommentSubject"/>
    <w:uiPriority w:val="99"/>
    <w:semiHidden/>
    <w:rsid w:val="00FB4DA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30DF4"/>
    <w:pPr>
      <w:tabs>
        <w:tab w:val="center" w:pos="4680"/>
        <w:tab w:val="right" w:pos="9360"/>
      </w:tabs>
    </w:pPr>
  </w:style>
  <w:style w:type="character" w:customStyle="1" w:styleId="HeaderChar">
    <w:name w:val="Header Char"/>
    <w:basedOn w:val="DefaultParagraphFont"/>
    <w:link w:val="Header"/>
    <w:uiPriority w:val="99"/>
    <w:rsid w:val="00330DF4"/>
    <w:rPr>
      <w:rFonts w:ascii="Times New Roman" w:eastAsia="Times New Roman" w:hAnsi="Times New Roman" w:cs="Times New Roman"/>
    </w:rPr>
  </w:style>
  <w:style w:type="paragraph" w:styleId="Footer">
    <w:name w:val="footer"/>
    <w:basedOn w:val="Normal"/>
    <w:link w:val="FooterChar"/>
    <w:uiPriority w:val="99"/>
    <w:unhideWhenUsed/>
    <w:rsid w:val="00330DF4"/>
    <w:pPr>
      <w:tabs>
        <w:tab w:val="center" w:pos="4680"/>
        <w:tab w:val="right" w:pos="9360"/>
      </w:tabs>
    </w:pPr>
  </w:style>
  <w:style w:type="character" w:customStyle="1" w:styleId="FooterChar">
    <w:name w:val="Footer Char"/>
    <w:basedOn w:val="DefaultParagraphFont"/>
    <w:link w:val="Footer"/>
    <w:uiPriority w:val="99"/>
    <w:rsid w:val="00330DF4"/>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42C89"/>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42516">
      <w:bodyDiv w:val="1"/>
      <w:marLeft w:val="0"/>
      <w:marRight w:val="0"/>
      <w:marTop w:val="0"/>
      <w:marBottom w:val="0"/>
      <w:divBdr>
        <w:top w:val="none" w:sz="0" w:space="0" w:color="auto"/>
        <w:left w:val="none" w:sz="0" w:space="0" w:color="auto"/>
        <w:bottom w:val="none" w:sz="0" w:space="0" w:color="auto"/>
        <w:right w:val="none" w:sz="0" w:space="0" w:color="auto"/>
      </w:divBdr>
    </w:div>
    <w:div w:id="1603612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ADC5-C545-4589-876D-9F6F317C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cshade</dc:creator>
  <cp:lastModifiedBy>Williams, Aubrie</cp:lastModifiedBy>
  <cp:revision>8</cp:revision>
  <cp:lastPrinted>2017-05-31T15:52:00Z</cp:lastPrinted>
  <dcterms:created xsi:type="dcterms:W3CDTF">2024-12-11T19:07:00Z</dcterms:created>
  <dcterms:modified xsi:type="dcterms:W3CDTF">2025-01-23T18:33:00Z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Creator">
    <vt:lpwstr>Acrobat PDFMaker 11 for Word</vt:lpwstr>
  </property>
  <property fmtid="{D5CDD505-2E9C-101B-9397-08002B2CF9AE}" pid="4" name="LastSaved">
    <vt:filetime>2017-05-30T00:00:00Z</vt:filetime>
  </property>
  <property fmtid="{D5CDD505-2E9C-101B-9397-08002B2CF9AE}" pid="5" name="GrammarlyDocumentId">
    <vt:lpwstr>2b3400c75bb996b66a8b9c73a77a6d8dabdc5cee74a228d84b41f5aa78831685</vt:lpwstr>
  </property>
</Properties>
</file>