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44C0" w14:textId="77777777" w:rsidR="004B3167" w:rsidRDefault="004B3167">
      <w:pPr>
        <w:pStyle w:val="BodyText"/>
        <w:spacing w:before="88"/>
        <w:ind w:left="3560" w:right="3360"/>
        <w:jc w:val="center"/>
      </w:pPr>
      <w:bookmarkStart w:id="0" w:name="Report_to_Print_All_Campuses_"/>
      <w:bookmarkStart w:id="1" w:name="UIUC_CO_Report"/>
      <w:bookmarkStart w:id="2" w:name="UIUC"/>
      <w:bookmarkStart w:id="3" w:name="UIC_CO_Report"/>
      <w:bookmarkStart w:id="4" w:name="UIS_CO_Report_"/>
      <w:bookmarkStart w:id="5" w:name="System_UA_CO_Report_"/>
      <w:bookmarkEnd w:id="0"/>
      <w:bookmarkEnd w:id="1"/>
      <w:bookmarkEnd w:id="2"/>
      <w:bookmarkEnd w:id="3"/>
      <w:bookmarkEnd w:id="4"/>
      <w:bookmarkEnd w:id="5"/>
    </w:p>
    <w:p w14:paraId="2DD325CF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185E488C" w14:textId="77777777" w:rsidR="004B3167" w:rsidRDefault="004B3167" w:rsidP="004B3167">
      <w:pPr>
        <w:pStyle w:val="BodyText"/>
        <w:ind w:left="114"/>
      </w:pPr>
      <w:r w:rsidRPr="00722860">
        <w:rPr>
          <w:noProof/>
        </w:rPr>
        <w:drawing>
          <wp:inline distT="0" distB="0" distL="0" distR="0" wp14:anchorId="553300BA" wp14:editId="725F8422">
            <wp:extent cx="3711012" cy="439947"/>
            <wp:effectExtent l="0" t="0" r="0" b="0"/>
            <wp:docPr id="2" name="Picture 2" descr="Logo of University of Illinoi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f University of Illinois Sys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4" cy="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EE3C" w14:textId="77777777" w:rsidR="004B3167" w:rsidRDefault="004B3167" w:rsidP="004B3167">
      <w:pPr>
        <w:pStyle w:val="BodyText"/>
        <w:spacing w:before="6"/>
        <w:rPr>
          <w:sz w:val="27"/>
        </w:rPr>
      </w:pPr>
    </w:p>
    <w:p w14:paraId="56F66BE8" w14:textId="069D773F" w:rsidR="004B3167" w:rsidRPr="000922E9" w:rsidRDefault="004B3167" w:rsidP="000922E9">
      <w:pPr>
        <w:spacing w:before="89"/>
        <w:ind w:left="140"/>
        <w:rPr>
          <w:rFonts w:ascii="Times New Roman" w:hAnsi="Times New Roman" w:cs="Times New Roman"/>
          <w:b/>
          <w:sz w:val="28"/>
        </w:rPr>
      </w:pPr>
      <w:r w:rsidRPr="004B3167">
        <w:rPr>
          <w:rFonts w:ascii="Times New Roman" w:hAnsi="Times New Roman" w:cs="Times New Roman"/>
          <w:b/>
          <w:sz w:val="28"/>
        </w:rPr>
        <w:t>University Office of Capital Programs</w:t>
      </w:r>
    </w:p>
    <w:p w14:paraId="46968D61" w14:textId="77777777" w:rsidR="004B3167" w:rsidRDefault="004B3167" w:rsidP="004B3167">
      <w:pPr>
        <w:pStyle w:val="BodyText"/>
        <w:rPr>
          <w:b/>
          <w:sz w:val="30"/>
        </w:rPr>
      </w:pPr>
    </w:p>
    <w:p w14:paraId="2DF480B7" w14:textId="77777777" w:rsidR="000922E9" w:rsidRDefault="000922E9" w:rsidP="0009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spacing w:line="276" w:lineRule="auto"/>
        <w:ind w:right="5760"/>
        <w:textAlignment w:val="baseline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6" w:name="_Hlk77839959"/>
      <w:bookmarkStart w:id="7" w:name="_Hlk93577479"/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6"/>
    <w:bookmarkEnd w:id="7"/>
    <w:p w14:paraId="17FAABCC" w14:textId="77777777" w:rsidR="000922E9" w:rsidRDefault="000922E9" w:rsidP="00092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January 26, 2023</w:t>
      </w:r>
    </w:p>
    <w:p w14:paraId="18BAA3DF" w14:textId="77777777" w:rsidR="004B3167" w:rsidRDefault="004B3167" w:rsidP="004B3167">
      <w:pPr>
        <w:pStyle w:val="BodyText"/>
        <w:spacing w:before="10"/>
        <w:rPr>
          <w:b/>
          <w:sz w:val="42"/>
        </w:rPr>
      </w:pPr>
    </w:p>
    <w:p w14:paraId="4B2D6F7D" w14:textId="77777777" w:rsidR="004B3167" w:rsidRPr="00375D32" w:rsidRDefault="004B3167" w:rsidP="00375D32">
      <w:pPr>
        <w:pStyle w:val="Heading1"/>
      </w:pPr>
      <w:r w:rsidRPr="00375D32">
        <w:t>Change Orders</w:t>
      </w:r>
    </w:p>
    <w:p w14:paraId="291AE135" w14:textId="77777777" w:rsidR="0003439A" w:rsidRDefault="004B3167" w:rsidP="004B3167">
      <w:pPr>
        <w:ind w:left="3164" w:right="3187"/>
        <w:jc w:val="center"/>
        <w:rPr>
          <w:rFonts w:ascii="Times New Roman" w:hAnsi="Times New Roman" w:cs="Times New Roman"/>
          <w:b/>
          <w:sz w:val="23"/>
        </w:rPr>
      </w:pPr>
      <w:r w:rsidRPr="004B3167">
        <w:rPr>
          <w:rFonts w:ascii="Times New Roman" w:hAnsi="Times New Roman" w:cs="Times New Roman"/>
          <w:b/>
          <w:sz w:val="23"/>
        </w:rPr>
        <w:t xml:space="preserve">Report to the Board of Trustees </w:t>
      </w:r>
    </w:p>
    <w:p w14:paraId="073E7D15" w14:textId="77777777" w:rsidR="004B3167" w:rsidRPr="004B3167" w:rsidRDefault="004B3167" w:rsidP="004B3167">
      <w:pPr>
        <w:ind w:left="3164" w:right="3187"/>
        <w:jc w:val="center"/>
        <w:rPr>
          <w:rFonts w:ascii="Times New Roman" w:hAnsi="Times New Roman" w:cs="Times New Roman"/>
          <w:b/>
          <w:sz w:val="23"/>
        </w:rPr>
      </w:pPr>
      <w:r w:rsidRPr="004B3167">
        <w:rPr>
          <w:rFonts w:ascii="Times New Roman" w:hAnsi="Times New Roman" w:cs="Times New Roman"/>
          <w:b/>
          <w:sz w:val="23"/>
        </w:rPr>
        <w:t>January 26, 2023</w:t>
      </w:r>
    </w:p>
    <w:p w14:paraId="03514568" w14:textId="77777777" w:rsidR="004B3167" w:rsidRDefault="004B3167" w:rsidP="004B3167">
      <w:pPr>
        <w:ind w:left="3164" w:right="3187"/>
        <w:jc w:val="center"/>
        <w:rPr>
          <w:b/>
          <w:sz w:val="26"/>
        </w:rPr>
      </w:pPr>
    </w:p>
    <w:p w14:paraId="5FE051CA" w14:textId="77777777" w:rsidR="004B3167" w:rsidRDefault="004B3167" w:rsidP="004B3167">
      <w:pPr>
        <w:pStyle w:val="BodyText"/>
        <w:rPr>
          <w:b/>
          <w:sz w:val="26"/>
        </w:rPr>
      </w:pPr>
    </w:p>
    <w:p w14:paraId="3BAE9644" w14:textId="77777777" w:rsidR="004B3167" w:rsidRDefault="004B3167" w:rsidP="004B3167">
      <w:pPr>
        <w:pStyle w:val="BodyText"/>
        <w:rPr>
          <w:b/>
          <w:sz w:val="26"/>
        </w:rPr>
      </w:pPr>
    </w:p>
    <w:p w14:paraId="33C77E0E" w14:textId="77777777" w:rsidR="004B3167" w:rsidRDefault="004B3167" w:rsidP="004B3167">
      <w:pPr>
        <w:pStyle w:val="BodyText"/>
        <w:spacing w:before="5"/>
        <w:rPr>
          <w:b/>
          <w:sz w:val="34"/>
        </w:rPr>
      </w:pPr>
    </w:p>
    <w:p w14:paraId="073BA047" w14:textId="77777777" w:rsidR="004B3167" w:rsidRPr="004B3167" w:rsidRDefault="004B3167" w:rsidP="004B3167">
      <w:pPr>
        <w:pStyle w:val="BodyText"/>
        <w:spacing w:line="376" w:lineRule="auto"/>
        <w:ind w:left="720" w:right="700"/>
        <w:jc w:val="both"/>
        <w:rPr>
          <w:rFonts w:ascii="Times New Roman" w:hAnsi="Times New Roman" w:cs="Times New Roman"/>
        </w:rPr>
      </w:pPr>
      <w:r w:rsidRPr="004B3167">
        <w:rPr>
          <w:rFonts w:ascii="Times New Roman" w:hAnsi="Times New Roman" w:cs="Times New Roman"/>
        </w:rPr>
        <w:t xml:space="preserve">On September 23, 2010, the Board of Trustees delegated authority to the Comptroller to approve change orders to </w:t>
      </w:r>
      <w:proofErr w:type="gramStart"/>
      <w:r w:rsidRPr="004B3167">
        <w:rPr>
          <w:rFonts w:ascii="Times New Roman" w:hAnsi="Times New Roman" w:cs="Times New Roman"/>
        </w:rPr>
        <w:t>University</w:t>
      </w:r>
      <w:proofErr w:type="gramEnd"/>
      <w:r w:rsidRPr="004B3167">
        <w:rPr>
          <w:rFonts w:ascii="Times New Roman" w:hAnsi="Times New Roman" w:cs="Times New Roman"/>
        </w:rPr>
        <w:t xml:space="preserve"> contracts and purchase agreements. Changes related to construction or professional services or original Board approved purchase agreements for supplies or equipment that exceed 5 percent of the original Board approved contract will be reported to the Board at its next scheduled</w:t>
      </w:r>
      <w:r w:rsidRPr="004B3167">
        <w:rPr>
          <w:rFonts w:ascii="Times New Roman" w:hAnsi="Times New Roman" w:cs="Times New Roman"/>
          <w:spacing w:val="-2"/>
        </w:rPr>
        <w:t xml:space="preserve"> </w:t>
      </w:r>
      <w:r w:rsidRPr="004B3167">
        <w:rPr>
          <w:rFonts w:ascii="Times New Roman" w:hAnsi="Times New Roman" w:cs="Times New Roman"/>
        </w:rP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15807852" w14:textId="77777777" w:rsidR="004B3167" w:rsidRPr="004B3167" w:rsidRDefault="004B3167" w:rsidP="004B3167">
      <w:pPr>
        <w:pStyle w:val="BodyText"/>
        <w:spacing w:before="203" w:line="379" w:lineRule="auto"/>
        <w:ind w:left="720" w:right="700"/>
        <w:jc w:val="both"/>
        <w:rPr>
          <w:rFonts w:ascii="Times New Roman" w:hAnsi="Times New Roman" w:cs="Times New Roman"/>
        </w:rPr>
      </w:pPr>
      <w:r w:rsidRPr="004B3167">
        <w:rPr>
          <w:rFonts w:ascii="Times New Roman" w:hAnsi="Times New Roman" w:cs="Times New Roman"/>
        </w:rPr>
        <w:t>The intent of this report is to provide the Board of Trustees a review of those changes germane to the respective projects which have occurred.</w:t>
      </w:r>
    </w:p>
    <w:p w14:paraId="7C94A1ED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6D14ED84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56E8DADC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3E211824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16A7FE57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45D4FA3D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1690DD90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4E90AA43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1EE0BB16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2E76004D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7FF6647C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2A79D312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1EA33448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7619605B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469277B9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7C07C700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516A4030" w14:textId="77777777" w:rsidR="004B3167" w:rsidRDefault="004B3167">
      <w:pPr>
        <w:pStyle w:val="BodyText"/>
        <w:spacing w:before="88"/>
        <w:ind w:left="3560" w:right="3360"/>
        <w:jc w:val="center"/>
      </w:pPr>
    </w:p>
    <w:p w14:paraId="742D4E92" w14:textId="77777777" w:rsidR="00C42090" w:rsidRDefault="0003439A">
      <w:pPr>
        <w:pStyle w:val="BodyText"/>
        <w:spacing w:before="88"/>
        <w:ind w:left="3560" w:right="3360"/>
        <w:jc w:val="center"/>
      </w:pPr>
      <w:r>
        <w:lastRenderedPageBreak/>
        <w:t>Board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Trustees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rPr>
          <w:spacing w:val="-2"/>
        </w:rPr>
        <w:t>Report</w:t>
      </w:r>
    </w:p>
    <w:p w14:paraId="092C2EC7" w14:textId="77777777" w:rsidR="00C42090" w:rsidRDefault="00277EB8">
      <w:pPr>
        <w:spacing w:before="55"/>
        <w:ind w:left="3560" w:right="3312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D069AD" wp14:editId="555D0702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3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345B" id="docshape1" o:spid="_x0000_s1026" alt="&quot;&quot;" style="position:absolute;margin-left:42.5pt;margin-top:17.75pt;width:526.45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03439A">
        <w:rPr>
          <w:rFonts w:ascii="Tahoma"/>
          <w:sz w:val="15"/>
        </w:rPr>
        <w:t>Active</w:t>
      </w:r>
      <w:r w:rsidR="0003439A">
        <w:rPr>
          <w:rFonts w:ascii="Tahoma"/>
          <w:spacing w:val="-9"/>
          <w:sz w:val="15"/>
        </w:rPr>
        <w:t xml:space="preserve"> </w:t>
      </w:r>
      <w:r w:rsidR="0003439A">
        <w:rPr>
          <w:rFonts w:ascii="Tahoma"/>
          <w:spacing w:val="-2"/>
          <w:sz w:val="15"/>
        </w:rPr>
        <w:t>Projects</w:t>
      </w:r>
    </w:p>
    <w:p w14:paraId="7F0B45F5" w14:textId="77777777" w:rsidR="00C42090" w:rsidRDefault="00C42090">
      <w:pPr>
        <w:pStyle w:val="BodyText"/>
        <w:spacing w:before="4"/>
        <w:rPr>
          <w:sz w:val="18"/>
        </w:rPr>
      </w:pPr>
    </w:p>
    <w:p w14:paraId="6E87B4A6" w14:textId="77777777" w:rsidR="00C42090" w:rsidRDefault="0003439A">
      <w:pPr>
        <w:spacing w:before="111"/>
        <w:ind w:left="118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Date</w:t>
      </w:r>
      <w:r>
        <w:rPr>
          <w:rFonts w:ascii="Tahoma"/>
          <w:b/>
          <w:spacing w:val="-4"/>
          <w:w w:val="105"/>
          <w:sz w:val="13"/>
        </w:rPr>
        <w:t xml:space="preserve"> </w:t>
      </w:r>
      <w:r>
        <w:rPr>
          <w:rFonts w:ascii="Tahoma"/>
          <w:b/>
          <w:w w:val="105"/>
          <w:sz w:val="13"/>
        </w:rPr>
        <w:t>Prepared</w:t>
      </w:r>
      <w:r>
        <w:rPr>
          <w:rFonts w:ascii="Tahoma"/>
          <w:b/>
          <w:spacing w:val="65"/>
          <w:w w:val="150"/>
          <w:sz w:val="13"/>
        </w:rPr>
        <w:t xml:space="preserve"> </w:t>
      </w:r>
      <w:r>
        <w:rPr>
          <w:rFonts w:ascii="Tahoma"/>
          <w:b/>
          <w:spacing w:val="-2"/>
          <w:w w:val="105"/>
          <w:sz w:val="13"/>
        </w:rPr>
        <w:t>11/30/2022</w:t>
      </w:r>
    </w:p>
    <w:p w14:paraId="672A2CD4" w14:textId="77777777" w:rsidR="00C42090" w:rsidRDefault="00C42090">
      <w:pPr>
        <w:pStyle w:val="BodyText"/>
        <w:rPr>
          <w:b/>
          <w:sz w:val="16"/>
        </w:rPr>
      </w:pPr>
    </w:p>
    <w:p w14:paraId="5806A9D7" w14:textId="77777777" w:rsidR="00C42090" w:rsidRDefault="00C42090">
      <w:pPr>
        <w:pStyle w:val="BodyText"/>
        <w:spacing w:before="4"/>
        <w:rPr>
          <w:b/>
          <w:sz w:val="23"/>
        </w:rPr>
      </w:pPr>
    </w:p>
    <w:p w14:paraId="12AE7B5E" w14:textId="77777777" w:rsidR="00C42090" w:rsidRDefault="0003439A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4"/>
          <w:sz w:val="18"/>
        </w:rPr>
        <w:t>UIUC</w:t>
      </w:r>
    </w:p>
    <w:p w14:paraId="4ABF8BF5" w14:textId="77777777" w:rsidR="00C42090" w:rsidRDefault="00C42090">
      <w:pPr>
        <w:rPr>
          <w:b/>
          <w:sz w:val="20"/>
        </w:rPr>
      </w:pPr>
    </w:p>
    <w:p w14:paraId="3169026F" w14:textId="77777777" w:rsidR="00C42090" w:rsidRDefault="0003439A">
      <w:pPr>
        <w:spacing w:before="176"/>
        <w:ind w:left="190"/>
        <w:rPr>
          <w:b/>
          <w:sz w:val="13"/>
        </w:rPr>
      </w:pPr>
      <w:bookmarkStart w:id="8" w:name="UIS"/>
      <w:bookmarkStart w:id="9" w:name="noname"/>
      <w:bookmarkEnd w:id="8"/>
      <w:bookmarkEnd w:id="9"/>
      <w:r>
        <w:rPr>
          <w:b/>
          <w:spacing w:val="-2"/>
          <w:w w:val="105"/>
          <w:sz w:val="13"/>
        </w:rPr>
        <w:t>CONSTRUCTION</w:t>
      </w:r>
    </w:p>
    <w:p w14:paraId="248F1A4B" w14:textId="77777777" w:rsidR="00C42090" w:rsidRDefault="00C42090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C42090" w14:paraId="2B94D9C7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20F06B0B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2473686" w14:textId="77777777" w:rsidR="00C42090" w:rsidRDefault="0003439A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1038EFE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409177B9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7AAB8B1" w14:textId="77777777" w:rsidR="00C42090" w:rsidRDefault="0003439A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5B7C38E3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479F4D75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56B580C" w14:textId="77777777" w:rsidR="00C42090" w:rsidRDefault="0003439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421D9655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041D09C8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90CFB65" w14:textId="77777777" w:rsidR="00C42090" w:rsidRDefault="0003439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3215454F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510A596" w14:textId="77777777" w:rsidR="00C42090" w:rsidRDefault="0003439A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1AAD6D0C" w14:textId="77777777" w:rsidR="00C42090" w:rsidRDefault="0003439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0A3D1B16" w14:textId="77777777" w:rsidR="00C42090" w:rsidRDefault="00C42090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544D788" w14:textId="77777777" w:rsidR="00C42090" w:rsidRDefault="0003439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1D0D739F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8194DDD" w14:textId="77777777" w:rsidR="00C42090" w:rsidRDefault="0003439A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6DCCEC7A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998F250" w14:textId="77777777" w:rsidR="00C42090" w:rsidRDefault="0003439A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C42090" w14:paraId="606B07D8" w14:textId="77777777">
        <w:trPr>
          <w:trHeight w:val="507"/>
        </w:trPr>
        <w:tc>
          <w:tcPr>
            <w:tcW w:w="588" w:type="dxa"/>
          </w:tcPr>
          <w:p w14:paraId="087384A8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2B4E0F2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00267B6F" w14:textId="77777777" w:rsidR="00C42090" w:rsidRDefault="0003439A">
            <w:pPr>
              <w:pStyle w:val="TableParagraph"/>
              <w:spacing w:before="58"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CIVIL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ENGINEERING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HYDROSYSTEMS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5F5A0AC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5CF3CD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9/20/18</w:t>
            </w:r>
          </w:p>
        </w:tc>
        <w:tc>
          <w:tcPr>
            <w:tcW w:w="1779" w:type="dxa"/>
          </w:tcPr>
          <w:p w14:paraId="3501D079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21A772FF" w14:textId="77777777" w:rsidR="00C42090" w:rsidRDefault="0003439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RATHJE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ENTERPRISES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BODINE</w:t>
            </w:r>
          </w:p>
        </w:tc>
        <w:tc>
          <w:tcPr>
            <w:tcW w:w="915" w:type="dxa"/>
          </w:tcPr>
          <w:p w14:paraId="2FF36D9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8C0023D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3,646,441.00</w:t>
            </w:r>
          </w:p>
        </w:tc>
        <w:tc>
          <w:tcPr>
            <w:tcW w:w="915" w:type="dxa"/>
          </w:tcPr>
          <w:p w14:paraId="6922A37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0E60D1B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365,256.44</w:t>
            </w:r>
          </w:p>
        </w:tc>
        <w:tc>
          <w:tcPr>
            <w:tcW w:w="915" w:type="dxa"/>
          </w:tcPr>
          <w:p w14:paraId="4491AED5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3ECFC1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90E376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4,011,697.44</w:t>
            </w:r>
          </w:p>
        </w:tc>
        <w:tc>
          <w:tcPr>
            <w:tcW w:w="913" w:type="dxa"/>
          </w:tcPr>
          <w:p w14:paraId="32731A88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CDA622" w14:textId="77777777" w:rsidR="00C42090" w:rsidRDefault="0003439A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C42090" w14:paraId="7EA0ED00" w14:textId="77777777">
        <w:trPr>
          <w:trHeight w:val="507"/>
        </w:trPr>
        <w:tc>
          <w:tcPr>
            <w:tcW w:w="588" w:type="dxa"/>
          </w:tcPr>
          <w:p w14:paraId="0518CAB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261292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06A32C15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3CDEC838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49B3D4B9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2F4A8E2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8/12/21</w:t>
            </w:r>
          </w:p>
        </w:tc>
        <w:tc>
          <w:tcPr>
            <w:tcW w:w="1779" w:type="dxa"/>
          </w:tcPr>
          <w:p w14:paraId="4EFF9A40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3ECD7346" w14:textId="77777777" w:rsidR="00C42090" w:rsidRDefault="0003439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COMMERCIAL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ELECTRIC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</w:t>
            </w:r>
          </w:p>
        </w:tc>
        <w:tc>
          <w:tcPr>
            <w:tcW w:w="915" w:type="dxa"/>
          </w:tcPr>
          <w:p w14:paraId="6ACC1F1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3D1AD51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4,930,640.00</w:t>
            </w:r>
          </w:p>
        </w:tc>
        <w:tc>
          <w:tcPr>
            <w:tcW w:w="915" w:type="dxa"/>
          </w:tcPr>
          <w:p w14:paraId="0DF2CEE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6F90D0D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159,609.47</w:t>
            </w:r>
          </w:p>
        </w:tc>
        <w:tc>
          <w:tcPr>
            <w:tcW w:w="915" w:type="dxa"/>
          </w:tcPr>
          <w:p w14:paraId="0B7672FC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25D70E" w14:textId="77777777" w:rsidR="00C42090" w:rsidRDefault="0003439A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131,611.02</w:t>
            </w:r>
          </w:p>
        </w:tc>
        <w:tc>
          <w:tcPr>
            <w:tcW w:w="915" w:type="dxa"/>
          </w:tcPr>
          <w:p w14:paraId="78B8260C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B98A520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5,221,860.49</w:t>
            </w:r>
          </w:p>
        </w:tc>
        <w:tc>
          <w:tcPr>
            <w:tcW w:w="913" w:type="dxa"/>
          </w:tcPr>
          <w:p w14:paraId="3A03A5C0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FA8A85" w14:textId="77777777" w:rsidR="00C42090" w:rsidRDefault="0003439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5.91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7EB10D49" w14:textId="77777777" w:rsidR="00C42090" w:rsidRDefault="00C42090">
      <w:pPr>
        <w:spacing w:before="10"/>
        <w:rPr>
          <w:b/>
          <w:sz w:val="18"/>
        </w:rPr>
      </w:pPr>
    </w:p>
    <w:p w14:paraId="6957A620" w14:textId="77777777" w:rsidR="00C42090" w:rsidRDefault="0003439A">
      <w:pPr>
        <w:ind w:left="190"/>
        <w:rPr>
          <w:b/>
          <w:sz w:val="13"/>
        </w:rPr>
      </w:pPr>
      <w:r>
        <w:rPr>
          <w:b/>
          <w:w w:val="105"/>
          <w:sz w:val="13"/>
        </w:rPr>
        <w:t>PROFESSIONAL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SERVICES</w:t>
      </w:r>
    </w:p>
    <w:p w14:paraId="628CF629" w14:textId="77777777" w:rsidR="00C42090" w:rsidRDefault="00C42090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C42090" w14:paraId="3A655F5A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54CC693F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0EE745F" w14:textId="77777777" w:rsidR="00C42090" w:rsidRDefault="0003439A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6F33C3A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0C5A3D23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CE826CD" w14:textId="77777777" w:rsidR="00C42090" w:rsidRDefault="0003439A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7125846D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47563079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08E7AEE" w14:textId="77777777" w:rsidR="00C42090" w:rsidRDefault="0003439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050EE8A9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280059F6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087FF8B" w14:textId="77777777" w:rsidR="00C42090" w:rsidRDefault="0003439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6C6354C8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9B85BF7" w14:textId="77777777" w:rsidR="00C42090" w:rsidRDefault="0003439A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0ACEE5D" w14:textId="77777777" w:rsidR="00C42090" w:rsidRDefault="0003439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35416B9C" w14:textId="77777777" w:rsidR="00C42090" w:rsidRDefault="00C42090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9CA0309" w14:textId="77777777" w:rsidR="00C42090" w:rsidRDefault="0003439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45E32F0F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7913488" w14:textId="77777777" w:rsidR="00C42090" w:rsidRDefault="0003439A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58991654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3FA74F4" w14:textId="77777777" w:rsidR="00C42090" w:rsidRDefault="0003439A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C42090" w14:paraId="0CEFDD5B" w14:textId="77777777">
        <w:trPr>
          <w:trHeight w:val="576"/>
        </w:trPr>
        <w:tc>
          <w:tcPr>
            <w:tcW w:w="588" w:type="dxa"/>
          </w:tcPr>
          <w:p w14:paraId="5E07C7B3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6B850D38" w14:textId="77777777" w:rsidR="00C42090" w:rsidRDefault="0003439A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6A590C76" w14:textId="77777777" w:rsidR="00C42090" w:rsidRDefault="0003439A">
            <w:pPr>
              <w:pStyle w:val="TableParagraph"/>
              <w:spacing w:before="20" w:line="130" w:lineRule="atLeast"/>
              <w:ind w:left="16" w:right="211"/>
              <w:rPr>
                <w:sz w:val="11"/>
              </w:rPr>
            </w:pPr>
            <w:r>
              <w:rPr>
                <w:w w:val="105"/>
                <w:sz w:val="11"/>
              </w:rPr>
              <w:t>ALTGELD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SERVICES-UIUC/F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753FF317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315DAC99" w14:textId="77777777" w:rsidR="00C42090" w:rsidRDefault="0003439A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71B32B24" w14:textId="77777777" w:rsidR="00C42090" w:rsidRDefault="00C42090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18B01D0" w14:textId="77777777" w:rsidR="00C42090" w:rsidRDefault="0003439A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4CD1343F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10CE2AC2" w14:textId="77777777" w:rsidR="00C42090" w:rsidRDefault="0003439A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504B198F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6C206EEB" w14:textId="77777777" w:rsidR="00C42090" w:rsidRDefault="0003439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334C23C2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B04A305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4BEEAC9D" w14:textId="77777777" w:rsidR="00C42090" w:rsidRDefault="0003439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14,396,579.00</w:t>
            </w:r>
          </w:p>
        </w:tc>
        <w:tc>
          <w:tcPr>
            <w:tcW w:w="913" w:type="dxa"/>
          </w:tcPr>
          <w:p w14:paraId="1E60ECE9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076D7360" w14:textId="77777777" w:rsidR="00C42090" w:rsidRDefault="0003439A">
            <w:pPr>
              <w:pStyle w:val="TableParagraph"/>
              <w:spacing w:before="91"/>
              <w:ind w:left="142" w:right="141"/>
              <w:jc w:val="center"/>
              <w:rPr>
                <w:sz w:val="11"/>
              </w:rPr>
            </w:pPr>
            <w:r>
              <w:rPr>
                <w:sz w:val="11"/>
              </w:rPr>
              <w:t>10404.62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15C8DB50" w14:textId="77777777">
        <w:trPr>
          <w:trHeight w:val="507"/>
        </w:trPr>
        <w:tc>
          <w:tcPr>
            <w:tcW w:w="588" w:type="dxa"/>
          </w:tcPr>
          <w:p w14:paraId="690B975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CBACA89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24F8DE5C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7A773B2C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CENTRAL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CAMPUS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4B25F953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ADAC630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05F1DB89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2A7FBDCF" w14:textId="77777777" w:rsidR="00C42090" w:rsidRDefault="0003439A">
            <w:pPr>
              <w:pStyle w:val="TableParagraph"/>
              <w:spacing w:line="259" w:lineRule="auto"/>
              <w:ind w:left="15" w:right="626"/>
              <w:rPr>
                <w:sz w:val="11"/>
              </w:rPr>
            </w:pPr>
            <w:r>
              <w:rPr>
                <w:w w:val="105"/>
                <w:sz w:val="11"/>
              </w:rPr>
              <w:t>WALKER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CONSULTANTS/ENG</w:t>
            </w:r>
          </w:p>
        </w:tc>
        <w:tc>
          <w:tcPr>
            <w:tcW w:w="915" w:type="dxa"/>
          </w:tcPr>
          <w:p w14:paraId="01A17A08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AD3317D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031E652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1C2961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1,237,020.00</w:t>
            </w:r>
          </w:p>
        </w:tc>
        <w:tc>
          <w:tcPr>
            <w:tcW w:w="915" w:type="dxa"/>
          </w:tcPr>
          <w:p w14:paraId="136C4F03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1FF3F1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346,015.00</w:t>
            </w:r>
          </w:p>
        </w:tc>
        <w:tc>
          <w:tcPr>
            <w:tcW w:w="915" w:type="dxa"/>
          </w:tcPr>
          <w:p w14:paraId="0DDE33D4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077063D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1,800,715.00</w:t>
            </w:r>
          </w:p>
        </w:tc>
        <w:tc>
          <w:tcPr>
            <w:tcW w:w="913" w:type="dxa"/>
          </w:tcPr>
          <w:p w14:paraId="11370ACF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A666F8" w14:textId="77777777" w:rsidR="00C42090" w:rsidRDefault="0003439A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727.23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5C49425A" w14:textId="77777777">
        <w:trPr>
          <w:trHeight w:val="507"/>
        </w:trPr>
        <w:tc>
          <w:tcPr>
            <w:tcW w:w="588" w:type="dxa"/>
          </w:tcPr>
          <w:p w14:paraId="55924DC6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8BE8A3B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70C9E973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0D0DCFD3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65EA8C9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2187BA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0B60CDDB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1BC5F199" w14:textId="77777777" w:rsidR="00C42090" w:rsidRDefault="0003439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TURNER-CLAYCO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MEMORIAL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13D2466A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E3FD18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3971381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82ABCB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1,903,878.58</w:t>
            </w:r>
          </w:p>
        </w:tc>
        <w:tc>
          <w:tcPr>
            <w:tcW w:w="915" w:type="dxa"/>
          </w:tcPr>
          <w:p w14:paraId="7B055CD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C88D7D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88,018.00</w:t>
            </w:r>
          </w:p>
        </w:tc>
        <w:tc>
          <w:tcPr>
            <w:tcW w:w="915" w:type="dxa"/>
          </w:tcPr>
          <w:p w14:paraId="03E8A9F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CDFD85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2,341,042.90</w:t>
            </w:r>
          </w:p>
        </w:tc>
        <w:tc>
          <w:tcPr>
            <w:tcW w:w="913" w:type="dxa"/>
          </w:tcPr>
          <w:p w14:paraId="6C838A0A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D53A0B7" w14:textId="77777777" w:rsidR="00C42090" w:rsidRDefault="0003439A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570.50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10A44D99" w14:textId="77777777">
        <w:trPr>
          <w:trHeight w:val="507"/>
        </w:trPr>
        <w:tc>
          <w:tcPr>
            <w:tcW w:w="588" w:type="dxa"/>
          </w:tcPr>
          <w:p w14:paraId="0183678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27E1BD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7A0BE9DF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36181007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542BB016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0F2A23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7FD05B00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77400A7B" w14:textId="77777777" w:rsidR="00C42090" w:rsidRDefault="0003439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HNTB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HOLDINGS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LTD/HNTB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6EDEF7B5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D1D1A9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5E654AC9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EF2EDBD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1,783,427.00</w:t>
            </w:r>
          </w:p>
        </w:tc>
        <w:tc>
          <w:tcPr>
            <w:tcW w:w="915" w:type="dxa"/>
          </w:tcPr>
          <w:p w14:paraId="78975B00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18B0C34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6014D0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2,734,392.00</w:t>
            </w:r>
          </w:p>
        </w:tc>
        <w:tc>
          <w:tcPr>
            <w:tcW w:w="913" w:type="dxa"/>
          </w:tcPr>
          <w:p w14:paraId="370B34F2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3FB0965" w14:textId="77777777" w:rsidR="00C42090" w:rsidRDefault="0003439A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187.54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222BC694" w14:textId="77777777">
        <w:trPr>
          <w:trHeight w:val="505"/>
        </w:trPr>
        <w:tc>
          <w:tcPr>
            <w:tcW w:w="588" w:type="dxa"/>
          </w:tcPr>
          <w:p w14:paraId="0A419B43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1EE010E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72AB33E6" w14:textId="77777777" w:rsidR="00C42090" w:rsidRDefault="0003439A">
            <w:pPr>
              <w:pStyle w:val="TableParagraph"/>
              <w:spacing w:before="58"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CIVIL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ENGINEERING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HYDROSYSTEMS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CF2F924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4C93DA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6/4/15</w:t>
            </w:r>
          </w:p>
        </w:tc>
        <w:tc>
          <w:tcPr>
            <w:tcW w:w="1779" w:type="dxa"/>
          </w:tcPr>
          <w:p w14:paraId="14D0C766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287E462F" w14:textId="77777777" w:rsidR="00C42090" w:rsidRDefault="0003439A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0F574EC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75DBD9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1,320,892.00</w:t>
            </w:r>
          </w:p>
        </w:tc>
        <w:tc>
          <w:tcPr>
            <w:tcW w:w="915" w:type="dxa"/>
          </w:tcPr>
          <w:p w14:paraId="7B7FC61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DFF570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1,157,646.00</w:t>
            </w:r>
          </w:p>
        </w:tc>
        <w:tc>
          <w:tcPr>
            <w:tcW w:w="915" w:type="dxa"/>
          </w:tcPr>
          <w:p w14:paraId="7DD7BECC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8BF94B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8B90D04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2,478,538.00</w:t>
            </w:r>
          </w:p>
        </w:tc>
        <w:tc>
          <w:tcPr>
            <w:tcW w:w="913" w:type="dxa"/>
          </w:tcPr>
          <w:p w14:paraId="7E3538C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D11552" w14:textId="77777777" w:rsidR="00C42090" w:rsidRDefault="0003439A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87.64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046DE2CD" w14:textId="77777777" w:rsidR="00C42090" w:rsidRDefault="00C42090">
      <w:pPr>
        <w:rPr>
          <w:b/>
          <w:sz w:val="14"/>
        </w:rPr>
      </w:pPr>
    </w:p>
    <w:p w14:paraId="06A28D72" w14:textId="77777777" w:rsidR="00C42090" w:rsidRDefault="00C42090">
      <w:pPr>
        <w:rPr>
          <w:b/>
          <w:sz w:val="14"/>
        </w:rPr>
      </w:pPr>
    </w:p>
    <w:p w14:paraId="25190005" w14:textId="77777777" w:rsidR="004B3167" w:rsidRDefault="004B3167" w:rsidP="004B3167">
      <w:pPr>
        <w:ind w:left="190"/>
        <w:rPr>
          <w:b/>
          <w:sz w:val="13"/>
        </w:rPr>
      </w:pPr>
      <w:r>
        <w:rPr>
          <w:b/>
          <w:w w:val="105"/>
          <w:sz w:val="13"/>
        </w:rPr>
        <w:t>CHANGE ORDER JUSTIFICATIONS</w:t>
      </w:r>
    </w:p>
    <w:p w14:paraId="4B227CBC" w14:textId="77777777" w:rsidR="00C42090" w:rsidRDefault="00C42090">
      <w:pPr>
        <w:rPr>
          <w:b/>
          <w:sz w:val="14"/>
        </w:rPr>
      </w:pPr>
    </w:p>
    <w:tbl>
      <w:tblPr>
        <w:tblpPr w:leftFromText="180" w:rightFromText="180" w:vertAnchor="text" w:horzAnchor="page" w:tblpX="1150" w:tblpY="-6"/>
        <w:tblW w:w="45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4B3167" w14:paraId="3E0ACE08" w14:textId="77777777" w:rsidTr="004B3167">
        <w:trPr>
          <w:trHeight w:val="164"/>
        </w:trPr>
        <w:tc>
          <w:tcPr>
            <w:tcW w:w="913" w:type="dxa"/>
            <w:shd w:val="clear" w:color="auto" w:fill="003399"/>
          </w:tcPr>
          <w:p w14:paraId="051805A0" w14:textId="77777777" w:rsidR="004B3167" w:rsidRDefault="004B3167" w:rsidP="004B3167">
            <w:pPr>
              <w:pStyle w:val="TableParagraph"/>
              <w:spacing w:before="22" w:line="122" w:lineRule="exact"/>
              <w:ind w:left="89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059C8FFD" w14:textId="77777777" w:rsidR="004B3167" w:rsidRDefault="004B3167" w:rsidP="004B3167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24C8D9D" w14:textId="77777777" w:rsidR="004B3167" w:rsidRDefault="004B3167" w:rsidP="004B3167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2DE19C6C" w14:textId="77777777" w:rsidR="004B3167" w:rsidRDefault="004B3167" w:rsidP="004B3167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433AB3A6" w14:textId="77777777" w:rsidR="004B3167" w:rsidRDefault="004B3167" w:rsidP="004B3167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4B3167" w14:paraId="7DF80F6C" w14:textId="77777777" w:rsidTr="004B3167">
        <w:trPr>
          <w:trHeight w:val="165"/>
        </w:trPr>
        <w:tc>
          <w:tcPr>
            <w:tcW w:w="913" w:type="dxa"/>
          </w:tcPr>
          <w:p w14:paraId="3F8EE3DF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E0024073</w:t>
            </w:r>
          </w:p>
        </w:tc>
        <w:tc>
          <w:tcPr>
            <w:tcW w:w="915" w:type="dxa"/>
          </w:tcPr>
          <w:p w14:paraId="67C8A91E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915" w:type="dxa"/>
          </w:tcPr>
          <w:p w14:paraId="180CCC34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Delivery/</w:t>
            </w:r>
            <w:proofErr w:type="spellStart"/>
            <w:r>
              <w:rPr>
                <w:spacing w:val="-2"/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3E02945F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333,015.00</w:t>
            </w:r>
          </w:p>
        </w:tc>
        <w:tc>
          <w:tcPr>
            <w:tcW w:w="913" w:type="dxa"/>
          </w:tcPr>
          <w:p w14:paraId="0402E42C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96.24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0F9359B8" w14:textId="77777777" w:rsidTr="004B3167">
        <w:trPr>
          <w:trHeight w:val="165"/>
        </w:trPr>
        <w:tc>
          <w:tcPr>
            <w:tcW w:w="913" w:type="dxa"/>
          </w:tcPr>
          <w:p w14:paraId="30749F37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50CD9ED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915" w:type="dxa"/>
          </w:tcPr>
          <w:p w14:paraId="5910FD83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z w:val="11"/>
              </w:rPr>
              <w:t>Unforseen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Condit</w:t>
            </w:r>
          </w:p>
        </w:tc>
        <w:tc>
          <w:tcPr>
            <w:tcW w:w="915" w:type="dxa"/>
          </w:tcPr>
          <w:p w14:paraId="7BDA6F11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13,000.00</w:t>
            </w:r>
          </w:p>
        </w:tc>
        <w:tc>
          <w:tcPr>
            <w:tcW w:w="913" w:type="dxa"/>
          </w:tcPr>
          <w:p w14:paraId="05E3CF46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3.76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56E634E5" w14:textId="77777777" w:rsidTr="004B3167">
        <w:trPr>
          <w:trHeight w:val="165"/>
        </w:trPr>
        <w:tc>
          <w:tcPr>
            <w:tcW w:w="913" w:type="dxa"/>
          </w:tcPr>
          <w:p w14:paraId="22E59E8B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E0024073</w:t>
            </w:r>
          </w:p>
        </w:tc>
        <w:tc>
          <w:tcPr>
            <w:tcW w:w="915" w:type="dxa"/>
          </w:tcPr>
          <w:p w14:paraId="5E0004E6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1C8D38E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5068CCEC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346,015</w:t>
            </w:r>
          </w:p>
        </w:tc>
        <w:tc>
          <w:tcPr>
            <w:tcW w:w="913" w:type="dxa"/>
          </w:tcPr>
          <w:p w14:paraId="5F8A4782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  <w:tr w:rsidR="004B3167" w14:paraId="5C4478C6" w14:textId="77777777" w:rsidTr="004B3167">
        <w:trPr>
          <w:trHeight w:val="165"/>
        </w:trPr>
        <w:tc>
          <w:tcPr>
            <w:tcW w:w="913" w:type="dxa"/>
          </w:tcPr>
          <w:p w14:paraId="588819E5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E0024720</w:t>
            </w:r>
          </w:p>
        </w:tc>
        <w:tc>
          <w:tcPr>
            <w:tcW w:w="915" w:type="dxa"/>
          </w:tcPr>
          <w:p w14:paraId="785644D3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209B3C4E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Client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7E65344E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27,066.88</w:t>
            </w:r>
          </w:p>
        </w:tc>
        <w:tc>
          <w:tcPr>
            <w:tcW w:w="913" w:type="dxa"/>
          </w:tcPr>
          <w:p w14:paraId="0B94887A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20.57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47479249" w14:textId="77777777" w:rsidTr="004B3167">
        <w:trPr>
          <w:trHeight w:val="165"/>
        </w:trPr>
        <w:tc>
          <w:tcPr>
            <w:tcW w:w="913" w:type="dxa"/>
          </w:tcPr>
          <w:p w14:paraId="49DA3692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36C556E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7E16475B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37BC6B90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606.73</w:t>
            </w:r>
          </w:p>
        </w:tc>
        <w:tc>
          <w:tcPr>
            <w:tcW w:w="913" w:type="dxa"/>
          </w:tcPr>
          <w:p w14:paraId="527756BE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0.46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48DF00C3" w14:textId="77777777" w:rsidTr="004B3167">
        <w:trPr>
          <w:trHeight w:val="165"/>
        </w:trPr>
        <w:tc>
          <w:tcPr>
            <w:tcW w:w="913" w:type="dxa"/>
          </w:tcPr>
          <w:p w14:paraId="1FC3DD81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8154F51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2490ABC5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5D1A7A22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103,937.41</w:t>
            </w:r>
          </w:p>
        </w:tc>
        <w:tc>
          <w:tcPr>
            <w:tcW w:w="913" w:type="dxa"/>
          </w:tcPr>
          <w:p w14:paraId="5BCC54D3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78.97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73D4D96D" w14:textId="77777777" w:rsidTr="004B3167">
        <w:trPr>
          <w:trHeight w:val="165"/>
        </w:trPr>
        <w:tc>
          <w:tcPr>
            <w:tcW w:w="913" w:type="dxa"/>
          </w:tcPr>
          <w:p w14:paraId="2E2D1813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E0024720</w:t>
            </w:r>
          </w:p>
        </w:tc>
        <w:tc>
          <w:tcPr>
            <w:tcW w:w="915" w:type="dxa"/>
          </w:tcPr>
          <w:p w14:paraId="13016593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7A2759F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6E871798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131,611.02</w:t>
            </w:r>
          </w:p>
        </w:tc>
        <w:tc>
          <w:tcPr>
            <w:tcW w:w="913" w:type="dxa"/>
          </w:tcPr>
          <w:p w14:paraId="4FA12352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  <w:tr w:rsidR="004B3167" w14:paraId="2ADCBE1B" w14:textId="77777777" w:rsidTr="004B3167">
        <w:trPr>
          <w:trHeight w:val="165"/>
        </w:trPr>
        <w:tc>
          <w:tcPr>
            <w:tcW w:w="913" w:type="dxa"/>
          </w:tcPr>
          <w:p w14:paraId="47A6263B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E0024723</w:t>
            </w:r>
          </w:p>
        </w:tc>
        <w:tc>
          <w:tcPr>
            <w:tcW w:w="915" w:type="dxa"/>
          </w:tcPr>
          <w:p w14:paraId="4C15742F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6E17053D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Delivery/</w:t>
            </w:r>
            <w:proofErr w:type="spellStart"/>
            <w:r>
              <w:rPr>
                <w:spacing w:val="-2"/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0430F105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88,018.00</w:t>
            </w:r>
          </w:p>
        </w:tc>
        <w:tc>
          <w:tcPr>
            <w:tcW w:w="913" w:type="dxa"/>
          </w:tcPr>
          <w:p w14:paraId="649B0A08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4B3167" w14:paraId="3CCCC8F8" w14:textId="77777777" w:rsidTr="004B3167">
        <w:trPr>
          <w:trHeight w:val="165"/>
        </w:trPr>
        <w:tc>
          <w:tcPr>
            <w:tcW w:w="913" w:type="dxa"/>
          </w:tcPr>
          <w:p w14:paraId="7175EC8B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E0024723</w:t>
            </w:r>
          </w:p>
        </w:tc>
        <w:tc>
          <w:tcPr>
            <w:tcW w:w="915" w:type="dxa"/>
          </w:tcPr>
          <w:p w14:paraId="54008F6C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48B170C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57000804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88,018</w:t>
            </w:r>
          </w:p>
        </w:tc>
        <w:tc>
          <w:tcPr>
            <w:tcW w:w="913" w:type="dxa"/>
          </w:tcPr>
          <w:p w14:paraId="3740676E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</w:tbl>
    <w:p w14:paraId="17469C0D" w14:textId="77777777" w:rsidR="00C42090" w:rsidRDefault="00C42090">
      <w:pPr>
        <w:rPr>
          <w:b/>
          <w:sz w:val="14"/>
        </w:rPr>
      </w:pPr>
    </w:p>
    <w:p w14:paraId="0ADD5CEB" w14:textId="77777777" w:rsidR="00C42090" w:rsidRDefault="00C42090">
      <w:pPr>
        <w:rPr>
          <w:b/>
          <w:sz w:val="14"/>
        </w:rPr>
      </w:pPr>
    </w:p>
    <w:p w14:paraId="69424DB4" w14:textId="77777777" w:rsidR="00C42090" w:rsidRDefault="00C42090">
      <w:pPr>
        <w:rPr>
          <w:b/>
          <w:sz w:val="14"/>
        </w:rPr>
      </w:pPr>
    </w:p>
    <w:p w14:paraId="2FABE448" w14:textId="77777777" w:rsidR="00C42090" w:rsidRDefault="00C42090">
      <w:pPr>
        <w:rPr>
          <w:b/>
          <w:sz w:val="14"/>
        </w:rPr>
      </w:pPr>
    </w:p>
    <w:p w14:paraId="70617B97" w14:textId="77777777" w:rsidR="00C42090" w:rsidRDefault="00C42090">
      <w:pPr>
        <w:rPr>
          <w:b/>
          <w:sz w:val="14"/>
        </w:rPr>
      </w:pPr>
    </w:p>
    <w:p w14:paraId="66CF3D19" w14:textId="77777777" w:rsidR="00C42090" w:rsidRDefault="00C42090">
      <w:pPr>
        <w:rPr>
          <w:b/>
          <w:sz w:val="14"/>
        </w:rPr>
      </w:pPr>
    </w:p>
    <w:p w14:paraId="3767E1FE" w14:textId="77777777" w:rsidR="00C42090" w:rsidRDefault="00C42090">
      <w:pPr>
        <w:rPr>
          <w:b/>
          <w:sz w:val="14"/>
        </w:rPr>
      </w:pPr>
    </w:p>
    <w:p w14:paraId="2755950E" w14:textId="77777777" w:rsidR="00C42090" w:rsidRDefault="00C42090">
      <w:pPr>
        <w:rPr>
          <w:b/>
          <w:sz w:val="14"/>
        </w:rPr>
      </w:pPr>
    </w:p>
    <w:p w14:paraId="19441461" w14:textId="77777777" w:rsidR="00C42090" w:rsidRDefault="00C42090">
      <w:pPr>
        <w:rPr>
          <w:b/>
          <w:sz w:val="14"/>
        </w:rPr>
      </w:pPr>
    </w:p>
    <w:p w14:paraId="63CE7BFE" w14:textId="77777777" w:rsidR="00C42090" w:rsidRDefault="00C42090">
      <w:pPr>
        <w:rPr>
          <w:b/>
          <w:sz w:val="14"/>
        </w:rPr>
      </w:pPr>
    </w:p>
    <w:p w14:paraId="0377A64E" w14:textId="77777777" w:rsidR="00C42090" w:rsidRDefault="00C42090">
      <w:pPr>
        <w:rPr>
          <w:b/>
          <w:sz w:val="14"/>
        </w:rPr>
      </w:pPr>
    </w:p>
    <w:p w14:paraId="2033A873" w14:textId="77777777" w:rsidR="00C42090" w:rsidRDefault="00C42090">
      <w:pPr>
        <w:rPr>
          <w:b/>
          <w:sz w:val="14"/>
        </w:rPr>
      </w:pPr>
    </w:p>
    <w:p w14:paraId="78D1FA66" w14:textId="77777777" w:rsidR="00C42090" w:rsidRDefault="00C42090">
      <w:pPr>
        <w:rPr>
          <w:b/>
          <w:sz w:val="14"/>
        </w:rPr>
      </w:pPr>
    </w:p>
    <w:p w14:paraId="2A8004DB" w14:textId="77777777" w:rsidR="00C42090" w:rsidRDefault="00C42090">
      <w:pPr>
        <w:rPr>
          <w:b/>
          <w:sz w:val="14"/>
        </w:rPr>
      </w:pPr>
    </w:p>
    <w:p w14:paraId="0C470B52" w14:textId="77777777" w:rsidR="00C42090" w:rsidRDefault="00C42090">
      <w:pPr>
        <w:rPr>
          <w:b/>
          <w:sz w:val="14"/>
        </w:rPr>
      </w:pPr>
    </w:p>
    <w:p w14:paraId="1C8A0063" w14:textId="77777777" w:rsidR="00C42090" w:rsidRDefault="00C42090">
      <w:pPr>
        <w:rPr>
          <w:b/>
          <w:sz w:val="14"/>
        </w:rPr>
      </w:pPr>
    </w:p>
    <w:p w14:paraId="753DA742" w14:textId="77777777" w:rsidR="00C42090" w:rsidRDefault="00C42090">
      <w:pPr>
        <w:rPr>
          <w:b/>
          <w:sz w:val="14"/>
        </w:rPr>
      </w:pPr>
    </w:p>
    <w:p w14:paraId="59469240" w14:textId="77777777" w:rsidR="00C42090" w:rsidRDefault="00C42090">
      <w:pPr>
        <w:rPr>
          <w:b/>
          <w:sz w:val="14"/>
        </w:rPr>
      </w:pPr>
    </w:p>
    <w:p w14:paraId="03658416" w14:textId="77777777" w:rsidR="00C42090" w:rsidRDefault="00C42090">
      <w:pPr>
        <w:rPr>
          <w:b/>
          <w:sz w:val="14"/>
        </w:rPr>
      </w:pPr>
    </w:p>
    <w:p w14:paraId="6888E382" w14:textId="77777777" w:rsidR="00C42090" w:rsidRDefault="00C42090">
      <w:pPr>
        <w:rPr>
          <w:b/>
          <w:sz w:val="14"/>
        </w:rPr>
      </w:pPr>
    </w:p>
    <w:p w14:paraId="668CCFCF" w14:textId="77777777" w:rsidR="00C42090" w:rsidRDefault="00C42090">
      <w:pPr>
        <w:rPr>
          <w:b/>
          <w:sz w:val="14"/>
        </w:rPr>
      </w:pPr>
    </w:p>
    <w:p w14:paraId="430D3362" w14:textId="77777777" w:rsidR="00C42090" w:rsidRDefault="00C42090">
      <w:pPr>
        <w:rPr>
          <w:b/>
          <w:sz w:val="14"/>
        </w:rPr>
      </w:pPr>
    </w:p>
    <w:p w14:paraId="6C7901C1" w14:textId="77777777" w:rsidR="00C42090" w:rsidRDefault="00C42090">
      <w:pPr>
        <w:rPr>
          <w:b/>
          <w:sz w:val="14"/>
        </w:rPr>
      </w:pPr>
    </w:p>
    <w:p w14:paraId="79452A11" w14:textId="77777777" w:rsidR="00C42090" w:rsidRDefault="00C42090">
      <w:pPr>
        <w:rPr>
          <w:b/>
          <w:sz w:val="14"/>
        </w:rPr>
      </w:pPr>
    </w:p>
    <w:p w14:paraId="6D6BD02D" w14:textId="77777777" w:rsidR="00C42090" w:rsidRDefault="00C42090">
      <w:pPr>
        <w:rPr>
          <w:b/>
          <w:sz w:val="14"/>
        </w:rPr>
      </w:pPr>
    </w:p>
    <w:p w14:paraId="5C1E2DE1" w14:textId="77777777" w:rsidR="00C42090" w:rsidRDefault="00C42090">
      <w:pPr>
        <w:rPr>
          <w:b/>
          <w:sz w:val="14"/>
        </w:rPr>
      </w:pPr>
    </w:p>
    <w:p w14:paraId="0CD3015C" w14:textId="77777777" w:rsidR="00C42090" w:rsidRDefault="00C42090">
      <w:pPr>
        <w:rPr>
          <w:b/>
          <w:sz w:val="14"/>
        </w:rPr>
      </w:pPr>
    </w:p>
    <w:p w14:paraId="15E7DA20" w14:textId="77777777" w:rsidR="00C42090" w:rsidRDefault="00C42090">
      <w:pPr>
        <w:spacing w:before="118"/>
        <w:ind w:left="2677" w:right="3360"/>
        <w:jc w:val="center"/>
        <w:rPr>
          <w:b/>
          <w:sz w:val="13"/>
        </w:rPr>
      </w:pPr>
    </w:p>
    <w:p w14:paraId="7AA7BDD6" w14:textId="77777777" w:rsidR="00C42090" w:rsidRDefault="00C42090">
      <w:pPr>
        <w:jc w:val="center"/>
        <w:rPr>
          <w:sz w:val="13"/>
        </w:rPr>
        <w:sectPr w:rsidR="00C42090">
          <w:type w:val="continuous"/>
          <w:pgSz w:w="12230" w:h="15830"/>
          <w:pgMar w:top="740" w:right="980" w:bottom="280" w:left="740" w:header="720" w:footer="720" w:gutter="0"/>
          <w:cols w:space="720"/>
        </w:sectPr>
      </w:pPr>
    </w:p>
    <w:p w14:paraId="102AAE23" w14:textId="77777777" w:rsidR="00C42090" w:rsidRDefault="00C42090">
      <w:pPr>
        <w:rPr>
          <w:b/>
          <w:sz w:val="14"/>
        </w:rPr>
      </w:pPr>
    </w:p>
    <w:p w14:paraId="50671DB3" w14:textId="77777777" w:rsidR="00C42090" w:rsidRDefault="00C42090">
      <w:pPr>
        <w:rPr>
          <w:b/>
          <w:sz w:val="14"/>
        </w:rPr>
      </w:pPr>
    </w:p>
    <w:p w14:paraId="1EEB4395" w14:textId="77777777" w:rsidR="00C42090" w:rsidRDefault="00C42090">
      <w:pPr>
        <w:rPr>
          <w:b/>
          <w:sz w:val="14"/>
        </w:rPr>
      </w:pPr>
    </w:p>
    <w:p w14:paraId="428C5FA7" w14:textId="77777777" w:rsidR="00C42090" w:rsidRDefault="00C42090">
      <w:pPr>
        <w:rPr>
          <w:b/>
          <w:sz w:val="14"/>
        </w:rPr>
      </w:pPr>
    </w:p>
    <w:p w14:paraId="1E3E702C" w14:textId="77777777" w:rsidR="00C42090" w:rsidRDefault="00C42090">
      <w:pPr>
        <w:rPr>
          <w:b/>
          <w:sz w:val="14"/>
        </w:rPr>
      </w:pPr>
    </w:p>
    <w:p w14:paraId="5C620E0A" w14:textId="77777777" w:rsidR="00C42090" w:rsidRDefault="00C42090">
      <w:pPr>
        <w:rPr>
          <w:b/>
          <w:sz w:val="14"/>
        </w:rPr>
      </w:pPr>
    </w:p>
    <w:p w14:paraId="38C18F78" w14:textId="77777777" w:rsidR="00C42090" w:rsidRDefault="00C42090">
      <w:pPr>
        <w:rPr>
          <w:b/>
          <w:sz w:val="14"/>
        </w:rPr>
      </w:pPr>
    </w:p>
    <w:p w14:paraId="74A9AF67" w14:textId="77777777" w:rsidR="00C42090" w:rsidRDefault="00C42090">
      <w:pPr>
        <w:rPr>
          <w:b/>
          <w:sz w:val="14"/>
        </w:rPr>
      </w:pPr>
    </w:p>
    <w:p w14:paraId="2CBB0731" w14:textId="77777777" w:rsidR="00C42090" w:rsidRDefault="00C42090">
      <w:pPr>
        <w:rPr>
          <w:b/>
          <w:sz w:val="14"/>
        </w:rPr>
      </w:pPr>
    </w:p>
    <w:p w14:paraId="1E0FB78C" w14:textId="77777777" w:rsidR="00C42090" w:rsidRDefault="00C42090">
      <w:pPr>
        <w:rPr>
          <w:b/>
          <w:sz w:val="14"/>
        </w:rPr>
      </w:pPr>
    </w:p>
    <w:p w14:paraId="5C013A0B" w14:textId="77777777" w:rsidR="00C42090" w:rsidRDefault="00C42090">
      <w:pPr>
        <w:rPr>
          <w:b/>
          <w:sz w:val="14"/>
        </w:rPr>
      </w:pPr>
    </w:p>
    <w:p w14:paraId="361C9D13" w14:textId="77777777" w:rsidR="00C42090" w:rsidRDefault="00C42090">
      <w:pPr>
        <w:rPr>
          <w:b/>
          <w:sz w:val="14"/>
        </w:rPr>
      </w:pPr>
    </w:p>
    <w:p w14:paraId="02C2BD05" w14:textId="77777777" w:rsidR="00C42090" w:rsidRDefault="00C42090">
      <w:pPr>
        <w:rPr>
          <w:b/>
          <w:sz w:val="14"/>
        </w:rPr>
      </w:pPr>
    </w:p>
    <w:p w14:paraId="03DA1780" w14:textId="77777777" w:rsidR="00C42090" w:rsidRDefault="00C42090">
      <w:pPr>
        <w:rPr>
          <w:b/>
          <w:sz w:val="14"/>
        </w:rPr>
      </w:pPr>
    </w:p>
    <w:p w14:paraId="60C44332" w14:textId="77777777" w:rsidR="00C42090" w:rsidRDefault="00C42090">
      <w:pPr>
        <w:rPr>
          <w:sz w:val="13"/>
        </w:rPr>
        <w:sectPr w:rsidR="00C42090">
          <w:type w:val="continuous"/>
          <w:pgSz w:w="12230" w:h="15830"/>
          <w:pgMar w:top="740" w:right="980" w:bottom="280" w:left="740" w:header="720" w:footer="720" w:gutter="0"/>
          <w:cols w:num="2" w:space="720" w:equalWidth="0">
            <w:col w:w="1488" w:space="2881"/>
            <w:col w:w="6141"/>
          </w:cols>
        </w:sectPr>
      </w:pPr>
    </w:p>
    <w:p w14:paraId="6452C0C0" w14:textId="77777777" w:rsidR="00C42090" w:rsidRDefault="0003439A">
      <w:pPr>
        <w:pStyle w:val="BodyText"/>
        <w:spacing w:before="88"/>
        <w:ind w:left="3560" w:right="3360"/>
        <w:jc w:val="center"/>
      </w:pPr>
      <w:r>
        <w:lastRenderedPageBreak/>
        <w:t>Board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Trustees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rPr>
          <w:spacing w:val="-2"/>
        </w:rPr>
        <w:t>Report</w:t>
      </w:r>
    </w:p>
    <w:p w14:paraId="55B9705F" w14:textId="77777777" w:rsidR="00C42090" w:rsidRDefault="00277EB8">
      <w:pPr>
        <w:spacing w:before="55"/>
        <w:ind w:left="3560" w:right="3312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3447E7" wp14:editId="6CE2BEE7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A9EE" id="docshape3" o:spid="_x0000_s1026" alt="&quot;&quot;" style="position:absolute;margin-left:42.5pt;margin-top:17.75pt;width:526.4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03439A">
        <w:rPr>
          <w:rFonts w:ascii="Tahoma"/>
          <w:sz w:val="15"/>
        </w:rPr>
        <w:t>Active</w:t>
      </w:r>
      <w:r w:rsidR="0003439A">
        <w:rPr>
          <w:rFonts w:ascii="Tahoma"/>
          <w:spacing w:val="-9"/>
          <w:sz w:val="15"/>
        </w:rPr>
        <w:t xml:space="preserve"> </w:t>
      </w:r>
      <w:r w:rsidR="0003439A">
        <w:rPr>
          <w:rFonts w:ascii="Tahoma"/>
          <w:spacing w:val="-2"/>
          <w:sz w:val="15"/>
        </w:rPr>
        <w:t>Projects</w:t>
      </w:r>
    </w:p>
    <w:p w14:paraId="4618D88F" w14:textId="77777777" w:rsidR="00C42090" w:rsidRDefault="00C42090">
      <w:pPr>
        <w:pStyle w:val="BodyText"/>
        <w:spacing w:before="3"/>
        <w:rPr>
          <w:sz w:val="26"/>
        </w:rPr>
      </w:pPr>
    </w:p>
    <w:p w14:paraId="4238BCF1" w14:textId="77777777" w:rsidR="00C42090" w:rsidRDefault="0003439A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5"/>
          <w:sz w:val="18"/>
        </w:rPr>
        <w:t>UIC</w:t>
      </w:r>
    </w:p>
    <w:p w14:paraId="15B53EF9" w14:textId="77777777" w:rsidR="00C42090" w:rsidRDefault="00C42090">
      <w:pPr>
        <w:rPr>
          <w:b/>
          <w:sz w:val="20"/>
        </w:rPr>
      </w:pPr>
    </w:p>
    <w:p w14:paraId="653D8CA1" w14:textId="77777777" w:rsidR="00C42090" w:rsidRDefault="0003439A">
      <w:pPr>
        <w:spacing w:before="176"/>
        <w:ind w:left="190"/>
        <w:rPr>
          <w:b/>
          <w:sz w:val="13"/>
        </w:rPr>
      </w:pPr>
      <w:r>
        <w:rPr>
          <w:b/>
          <w:spacing w:val="-2"/>
          <w:w w:val="105"/>
          <w:sz w:val="13"/>
        </w:rPr>
        <w:t>CONSTRUCTION</w:t>
      </w:r>
    </w:p>
    <w:p w14:paraId="0548E2D8" w14:textId="77777777" w:rsidR="00C42090" w:rsidRDefault="00C42090">
      <w:pPr>
        <w:spacing w:before="10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C42090" w14:paraId="0EDD38D4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58333097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EDBEC91" w14:textId="77777777" w:rsidR="00C42090" w:rsidRDefault="0003439A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60F5D1B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667393E5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AFDB625" w14:textId="77777777" w:rsidR="00C42090" w:rsidRDefault="0003439A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7241903E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58477C74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97E5791" w14:textId="77777777" w:rsidR="00C42090" w:rsidRDefault="0003439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0EF21EF5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799A6934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3C2E5AE" w14:textId="77777777" w:rsidR="00C42090" w:rsidRDefault="0003439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56F20C5E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ED148EB" w14:textId="77777777" w:rsidR="00C42090" w:rsidRDefault="0003439A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5DE71FE2" w14:textId="77777777" w:rsidR="00C42090" w:rsidRDefault="0003439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06BF0A01" w14:textId="77777777" w:rsidR="00C42090" w:rsidRDefault="00C42090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9EF873A" w14:textId="77777777" w:rsidR="00C42090" w:rsidRDefault="0003439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2523A51F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3826310" w14:textId="77777777" w:rsidR="00C42090" w:rsidRDefault="0003439A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1C1F3D9F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58BCA4F" w14:textId="77777777" w:rsidR="00C42090" w:rsidRDefault="0003439A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C42090" w14:paraId="44225212" w14:textId="77777777">
        <w:trPr>
          <w:trHeight w:val="507"/>
        </w:trPr>
        <w:tc>
          <w:tcPr>
            <w:tcW w:w="588" w:type="dxa"/>
          </w:tcPr>
          <w:p w14:paraId="57D9E7D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A11B18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C19102</w:t>
            </w:r>
          </w:p>
        </w:tc>
        <w:tc>
          <w:tcPr>
            <w:tcW w:w="2360" w:type="dxa"/>
          </w:tcPr>
          <w:p w14:paraId="089953B2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7D2C7D52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EAST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CAMPUS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QUAD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LANDSCAPE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DESIGN</w:t>
            </w:r>
          </w:p>
        </w:tc>
        <w:tc>
          <w:tcPr>
            <w:tcW w:w="915" w:type="dxa"/>
          </w:tcPr>
          <w:p w14:paraId="2ED0B2B1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640C8A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5/16/22</w:t>
            </w:r>
          </w:p>
        </w:tc>
        <w:tc>
          <w:tcPr>
            <w:tcW w:w="1779" w:type="dxa"/>
          </w:tcPr>
          <w:p w14:paraId="7441D49C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1C8653A5" w14:textId="77777777" w:rsidR="00C42090" w:rsidRDefault="0003439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ACCEL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CONSTRUCTION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</w:t>
            </w:r>
          </w:p>
        </w:tc>
        <w:tc>
          <w:tcPr>
            <w:tcW w:w="915" w:type="dxa"/>
          </w:tcPr>
          <w:p w14:paraId="684394D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B2DDC5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2,288,000.00</w:t>
            </w:r>
          </w:p>
        </w:tc>
        <w:tc>
          <w:tcPr>
            <w:tcW w:w="915" w:type="dxa"/>
          </w:tcPr>
          <w:p w14:paraId="7FF28F3A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6D9AE9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325,369.87</w:t>
            </w:r>
          </w:p>
        </w:tc>
        <w:tc>
          <w:tcPr>
            <w:tcW w:w="915" w:type="dxa"/>
          </w:tcPr>
          <w:p w14:paraId="62DC936A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310413E" w14:textId="77777777" w:rsidR="00C42090" w:rsidRDefault="0003439A">
            <w:pPr>
              <w:pStyle w:val="TableParagraph"/>
              <w:ind w:left="38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64,893.85</w:t>
            </w:r>
          </w:p>
        </w:tc>
        <w:tc>
          <w:tcPr>
            <w:tcW w:w="915" w:type="dxa"/>
          </w:tcPr>
          <w:p w14:paraId="61A3CB6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3BF0D20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2,678,263.72</w:t>
            </w:r>
          </w:p>
        </w:tc>
        <w:tc>
          <w:tcPr>
            <w:tcW w:w="913" w:type="dxa"/>
          </w:tcPr>
          <w:p w14:paraId="3367753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09A597" w14:textId="77777777" w:rsidR="00C42090" w:rsidRDefault="0003439A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C42090" w14:paraId="3BBD736E" w14:textId="77777777">
        <w:trPr>
          <w:trHeight w:val="507"/>
        </w:trPr>
        <w:tc>
          <w:tcPr>
            <w:tcW w:w="588" w:type="dxa"/>
          </w:tcPr>
          <w:p w14:paraId="73B34990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1A0F06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42BF40CE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3E2600B1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52F568A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BDC802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2AAEC4AD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0DBBF36C" w14:textId="77777777" w:rsidR="00C42090" w:rsidRDefault="0003439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HOLDINGS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7E76302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2231AB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15D83D5F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B72D98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443,574.79</w:t>
            </w:r>
          </w:p>
        </w:tc>
        <w:tc>
          <w:tcPr>
            <w:tcW w:w="915" w:type="dxa"/>
          </w:tcPr>
          <w:p w14:paraId="455CF004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970B474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3C7884E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68C4DAB8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307C27F" w14:textId="77777777" w:rsidR="00C42090" w:rsidRDefault="0003439A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11.46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6E020F03" w14:textId="77777777" w:rsidR="00C42090" w:rsidRDefault="00C42090">
      <w:pPr>
        <w:spacing w:before="10"/>
        <w:rPr>
          <w:b/>
          <w:sz w:val="18"/>
        </w:rPr>
      </w:pPr>
    </w:p>
    <w:p w14:paraId="6006CDF0" w14:textId="77777777" w:rsidR="00C42090" w:rsidRDefault="0003439A">
      <w:pPr>
        <w:ind w:left="190"/>
        <w:rPr>
          <w:b/>
          <w:sz w:val="13"/>
        </w:rPr>
      </w:pPr>
      <w:r>
        <w:rPr>
          <w:b/>
          <w:w w:val="105"/>
          <w:sz w:val="13"/>
        </w:rPr>
        <w:t>PROFESSIONAL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SERVICES</w:t>
      </w:r>
    </w:p>
    <w:p w14:paraId="0017671A" w14:textId="77777777" w:rsidR="00C42090" w:rsidRDefault="00C42090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C42090" w14:paraId="391ED3CF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1CDB0E0A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AB654F4" w14:textId="77777777" w:rsidR="00C42090" w:rsidRDefault="0003439A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5FE5C20C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0C52230D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6175149" w14:textId="77777777" w:rsidR="00C42090" w:rsidRDefault="0003439A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079633C4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284C9C4E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E15155C" w14:textId="77777777" w:rsidR="00C42090" w:rsidRDefault="0003439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29E126AA" w14:textId="77777777" w:rsidR="00C42090" w:rsidRDefault="00C42090">
            <w:pPr>
              <w:pStyle w:val="TableParagraph"/>
              <w:rPr>
                <w:b/>
                <w:sz w:val="12"/>
              </w:rPr>
            </w:pPr>
          </w:p>
          <w:p w14:paraId="3D952319" w14:textId="77777777" w:rsidR="00C42090" w:rsidRDefault="00C42090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D7039AB" w14:textId="77777777" w:rsidR="00C42090" w:rsidRDefault="0003439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756128D0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B67AFA5" w14:textId="77777777" w:rsidR="00C42090" w:rsidRDefault="0003439A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43CA1EFD" w14:textId="77777777" w:rsidR="00C42090" w:rsidRDefault="0003439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3C13A5C7" w14:textId="77777777" w:rsidR="00C42090" w:rsidRDefault="00C42090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8CBA346" w14:textId="77777777" w:rsidR="00C42090" w:rsidRDefault="0003439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1743A86C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9A0F19B" w14:textId="77777777" w:rsidR="00C42090" w:rsidRDefault="0003439A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4E618DE4" w14:textId="77777777" w:rsidR="00C42090" w:rsidRDefault="00C4209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F8D41B7" w14:textId="77777777" w:rsidR="00C42090" w:rsidRDefault="0003439A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C42090" w14:paraId="25CA202A" w14:textId="77777777">
        <w:trPr>
          <w:trHeight w:val="507"/>
        </w:trPr>
        <w:tc>
          <w:tcPr>
            <w:tcW w:w="588" w:type="dxa"/>
          </w:tcPr>
          <w:p w14:paraId="6EB08D3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26F2E5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1F40E262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397D01" w14:textId="77777777" w:rsidR="00C42090" w:rsidRDefault="0003439A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137D5A12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F51BB0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3833FCCA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75A0A8" w14:textId="77777777" w:rsidR="00C42090" w:rsidRDefault="0003439A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z w:val="11"/>
              </w:rPr>
              <w:t>Legat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Architects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64A12D9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65FBF0C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7230EF1F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526834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26747B1E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DA3FAC6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6D865B4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66C29A2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2A1D736" w14:textId="77777777" w:rsidR="00C42090" w:rsidRDefault="0003439A">
            <w:pPr>
              <w:pStyle w:val="TableParagraph"/>
              <w:ind w:left="182"/>
              <w:rPr>
                <w:sz w:val="11"/>
              </w:rPr>
            </w:pPr>
            <w:r>
              <w:rPr>
                <w:sz w:val="11"/>
              </w:rPr>
              <w:t>2062.08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0ADDCE28" w14:textId="77777777">
        <w:trPr>
          <w:trHeight w:val="507"/>
        </w:trPr>
        <w:tc>
          <w:tcPr>
            <w:tcW w:w="588" w:type="dxa"/>
          </w:tcPr>
          <w:p w14:paraId="5640B429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B4C7EFC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10B04737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55A8CF43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COMPUTER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DESIGN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482425B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DC7B84C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61F5F4C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3BC66D6" w14:textId="77777777" w:rsidR="00C42090" w:rsidRDefault="0003439A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Booth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Hansen,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5DC1F2D6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8DE670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02CE49B5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EEE5156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57B32D01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FD26B43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669B266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6FEDAA59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BAD1A7C" w14:textId="77777777" w:rsidR="00C42090" w:rsidRDefault="0003439A">
            <w:pPr>
              <w:pStyle w:val="TableParagraph"/>
              <w:ind w:left="182"/>
              <w:rPr>
                <w:sz w:val="11"/>
              </w:rPr>
            </w:pPr>
            <w:r>
              <w:rPr>
                <w:sz w:val="11"/>
              </w:rPr>
              <w:t>1811.62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3C182AB3" w14:textId="77777777">
        <w:trPr>
          <w:trHeight w:val="507"/>
        </w:trPr>
        <w:tc>
          <w:tcPr>
            <w:tcW w:w="588" w:type="dxa"/>
          </w:tcPr>
          <w:p w14:paraId="7A3A967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AB4D71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C19049</w:t>
            </w:r>
          </w:p>
        </w:tc>
        <w:tc>
          <w:tcPr>
            <w:tcW w:w="2360" w:type="dxa"/>
          </w:tcPr>
          <w:p w14:paraId="2AC6A56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C4CAA5" w14:textId="77777777" w:rsidR="00C42090" w:rsidRDefault="0003439A"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NPI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FACADE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REPAIRS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PHASE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5" w:type="dxa"/>
          </w:tcPr>
          <w:p w14:paraId="159EEE71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D2E1801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2/4/20</w:t>
            </w:r>
          </w:p>
        </w:tc>
        <w:tc>
          <w:tcPr>
            <w:tcW w:w="1779" w:type="dxa"/>
          </w:tcPr>
          <w:p w14:paraId="3C5BA59F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2ED94A3" w14:textId="77777777" w:rsidR="00C42090" w:rsidRDefault="0003439A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z w:val="11"/>
              </w:rPr>
              <w:t>Altusworks</w:t>
            </w:r>
            <w:proofErr w:type="spellEnd"/>
            <w:r>
              <w:rPr>
                <w:spacing w:val="1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0F6BFCD2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CCEC255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258,050.00</w:t>
            </w:r>
          </w:p>
        </w:tc>
        <w:tc>
          <w:tcPr>
            <w:tcW w:w="915" w:type="dxa"/>
          </w:tcPr>
          <w:p w14:paraId="6301F9A3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D2DC59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574,309.00</w:t>
            </w:r>
          </w:p>
        </w:tc>
        <w:tc>
          <w:tcPr>
            <w:tcW w:w="915" w:type="dxa"/>
          </w:tcPr>
          <w:p w14:paraId="7D5C1F04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21ED0BE" w14:textId="77777777" w:rsidR="00C42090" w:rsidRDefault="0003439A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481,557.00</w:t>
            </w:r>
          </w:p>
        </w:tc>
        <w:tc>
          <w:tcPr>
            <w:tcW w:w="915" w:type="dxa"/>
          </w:tcPr>
          <w:p w14:paraId="033ADF45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94102B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1,313,916.00</w:t>
            </w:r>
          </w:p>
        </w:tc>
        <w:tc>
          <w:tcPr>
            <w:tcW w:w="913" w:type="dxa"/>
          </w:tcPr>
          <w:p w14:paraId="3F3CFAA5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685F2E" w14:textId="77777777" w:rsidR="00C42090" w:rsidRDefault="0003439A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409.17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C42090" w14:paraId="59BE85CB" w14:textId="77777777">
        <w:trPr>
          <w:trHeight w:val="505"/>
        </w:trPr>
        <w:tc>
          <w:tcPr>
            <w:tcW w:w="588" w:type="dxa"/>
          </w:tcPr>
          <w:p w14:paraId="062AD758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93F4EE" w14:textId="77777777" w:rsidR="00C42090" w:rsidRDefault="0003439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2B281D83" w14:textId="77777777" w:rsidR="00C42090" w:rsidRDefault="00C42090">
            <w:pPr>
              <w:pStyle w:val="TableParagraph"/>
              <w:rPr>
                <w:b/>
                <w:sz w:val="11"/>
              </w:rPr>
            </w:pPr>
          </w:p>
          <w:p w14:paraId="3D00F645" w14:textId="77777777" w:rsidR="00C42090" w:rsidRDefault="0003439A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68F47A13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FC0FE9" w14:textId="77777777" w:rsidR="00C42090" w:rsidRDefault="0003439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31FB0B6D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F22DC4" w14:textId="77777777" w:rsidR="00C42090" w:rsidRDefault="0003439A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Moody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Nolan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13D2718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B59F9CD" w14:textId="77777777" w:rsidR="00C42090" w:rsidRDefault="0003439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15D0D1F7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13B5D1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1A32D889" w14:textId="77777777" w:rsidR="00C42090" w:rsidRDefault="00C420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BA9CFCB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957849" w14:textId="77777777" w:rsidR="00C42090" w:rsidRDefault="0003439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7D3464AE" w14:textId="77777777" w:rsidR="00C42090" w:rsidRDefault="00C4209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E075115" w14:textId="77777777" w:rsidR="00C42090" w:rsidRDefault="0003439A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65.43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7D1F9D8D" w14:textId="77777777" w:rsidR="00C42090" w:rsidRDefault="00C42090">
      <w:pPr>
        <w:rPr>
          <w:b/>
          <w:sz w:val="14"/>
        </w:rPr>
      </w:pPr>
    </w:p>
    <w:p w14:paraId="40EC1E23" w14:textId="77777777" w:rsidR="00C42090" w:rsidRDefault="00C42090">
      <w:pPr>
        <w:rPr>
          <w:b/>
          <w:sz w:val="14"/>
        </w:rPr>
      </w:pPr>
    </w:p>
    <w:p w14:paraId="3D4CFE8E" w14:textId="77777777" w:rsidR="00C42090" w:rsidRDefault="00C42090">
      <w:pPr>
        <w:rPr>
          <w:b/>
          <w:sz w:val="14"/>
        </w:rPr>
      </w:pPr>
    </w:p>
    <w:p w14:paraId="4DCE5F42" w14:textId="77777777" w:rsidR="004B3167" w:rsidRDefault="004B3167" w:rsidP="004B3167">
      <w:pPr>
        <w:ind w:left="190"/>
        <w:rPr>
          <w:b/>
          <w:sz w:val="13"/>
        </w:rPr>
      </w:pPr>
      <w:r>
        <w:rPr>
          <w:b/>
          <w:w w:val="105"/>
          <w:sz w:val="13"/>
        </w:rPr>
        <w:t>CHANGE ORDER JUSTIFICATIONS</w:t>
      </w:r>
    </w:p>
    <w:p w14:paraId="0129405F" w14:textId="77777777" w:rsidR="00C42090" w:rsidRDefault="00C42090">
      <w:pPr>
        <w:rPr>
          <w:b/>
          <w:sz w:val="14"/>
        </w:rPr>
      </w:pPr>
    </w:p>
    <w:p w14:paraId="26972460" w14:textId="77777777" w:rsidR="00C42090" w:rsidRDefault="00C42090">
      <w:pPr>
        <w:rPr>
          <w:b/>
          <w:sz w:val="14"/>
        </w:rPr>
      </w:pPr>
    </w:p>
    <w:tbl>
      <w:tblPr>
        <w:tblpPr w:leftFromText="180" w:rightFromText="180" w:vertAnchor="text" w:horzAnchor="page" w:tblpX="1201" w:tblpY="-72"/>
        <w:tblW w:w="45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4B3167" w14:paraId="7D094818" w14:textId="77777777" w:rsidTr="004B3167">
        <w:trPr>
          <w:trHeight w:val="164"/>
        </w:trPr>
        <w:tc>
          <w:tcPr>
            <w:tcW w:w="913" w:type="dxa"/>
            <w:shd w:val="clear" w:color="auto" w:fill="003399"/>
          </w:tcPr>
          <w:p w14:paraId="0F5B42A2" w14:textId="77777777" w:rsidR="004B3167" w:rsidRDefault="004B3167" w:rsidP="004B3167">
            <w:pPr>
              <w:pStyle w:val="TableParagraph"/>
              <w:spacing w:before="22" w:line="122" w:lineRule="exact"/>
              <w:ind w:left="-36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3B17F1F8" w14:textId="77777777" w:rsidR="004B3167" w:rsidRDefault="004B3167" w:rsidP="004B3167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20AA8043" w14:textId="77777777" w:rsidR="004B3167" w:rsidRDefault="004B3167" w:rsidP="004B3167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48075F4F" w14:textId="77777777" w:rsidR="004B3167" w:rsidRDefault="004B3167" w:rsidP="004B3167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5DE032CA" w14:textId="77777777" w:rsidR="004B3167" w:rsidRDefault="004B3167" w:rsidP="004B3167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4B3167" w14:paraId="344013DD" w14:textId="77777777" w:rsidTr="004B3167">
        <w:trPr>
          <w:trHeight w:val="165"/>
        </w:trPr>
        <w:tc>
          <w:tcPr>
            <w:tcW w:w="913" w:type="dxa"/>
          </w:tcPr>
          <w:p w14:paraId="681FC351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E0022755</w:t>
            </w:r>
          </w:p>
        </w:tc>
        <w:tc>
          <w:tcPr>
            <w:tcW w:w="915" w:type="dxa"/>
          </w:tcPr>
          <w:p w14:paraId="2594EB58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C19049</w:t>
            </w:r>
          </w:p>
        </w:tc>
        <w:tc>
          <w:tcPr>
            <w:tcW w:w="915" w:type="dxa"/>
          </w:tcPr>
          <w:p w14:paraId="5D155E8B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z w:val="11"/>
              </w:rPr>
              <w:t>Unforseen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Condit</w:t>
            </w:r>
          </w:p>
        </w:tc>
        <w:tc>
          <w:tcPr>
            <w:tcW w:w="915" w:type="dxa"/>
          </w:tcPr>
          <w:p w14:paraId="17D8D097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481,557.00</w:t>
            </w:r>
          </w:p>
        </w:tc>
        <w:tc>
          <w:tcPr>
            <w:tcW w:w="913" w:type="dxa"/>
          </w:tcPr>
          <w:p w14:paraId="73C6FF61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4B3167" w14:paraId="22B83F9A" w14:textId="77777777" w:rsidTr="004B3167">
        <w:trPr>
          <w:trHeight w:val="165"/>
        </w:trPr>
        <w:tc>
          <w:tcPr>
            <w:tcW w:w="913" w:type="dxa"/>
          </w:tcPr>
          <w:p w14:paraId="1946E738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E0022755</w:t>
            </w:r>
          </w:p>
        </w:tc>
        <w:tc>
          <w:tcPr>
            <w:tcW w:w="915" w:type="dxa"/>
          </w:tcPr>
          <w:p w14:paraId="50211254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FC90931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7E726D1F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481,557</w:t>
            </w:r>
          </w:p>
        </w:tc>
        <w:tc>
          <w:tcPr>
            <w:tcW w:w="913" w:type="dxa"/>
          </w:tcPr>
          <w:p w14:paraId="06D133AE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  <w:tr w:rsidR="004B3167" w14:paraId="08248166" w14:textId="77777777" w:rsidTr="004B3167">
        <w:trPr>
          <w:trHeight w:val="165"/>
        </w:trPr>
        <w:tc>
          <w:tcPr>
            <w:tcW w:w="913" w:type="dxa"/>
          </w:tcPr>
          <w:p w14:paraId="116CC2ED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E0024809</w:t>
            </w:r>
          </w:p>
        </w:tc>
        <w:tc>
          <w:tcPr>
            <w:tcW w:w="915" w:type="dxa"/>
          </w:tcPr>
          <w:p w14:paraId="147EB89F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C19102</w:t>
            </w:r>
          </w:p>
        </w:tc>
        <w:tc>
          <w:tcPr>
            <w:tcW w:w="915" w:type="dxa"/>
          </w:tcPr>
          <w:p w14:paraId="5C7D59EB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Client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4FEF6203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42,747.55</w:t>
            </w:r>
          </w:p>
        </w:tc>
        <w:tc>
          <w:tcPr>
            <w:tcW w:w="913" w:type="dxa"/>
          </w:tcPr>
          <w:p w14:paraId="2D8FFE88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65.87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7397A7E8" w14:textId="77777777" w:rsidTr="004B3167">
        <w:trPr>
          <w:trHeight w:val="165"/>
        </w:trPr>
        <w:tc>
          <w:tcPr>
            <w:tcW w:w="913" w:type="dxa"/>
          </w:tcPr>
          <w:p w14:paraId="7B84DF4C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3775E1F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C19102</w:t>
            </w:r>
          </w:p>
        </w:tc>
        <w:tc>
          <w:tcPr>
            <w:tcW w:w="915" w:type="dxa"/>
          </w:tcPr>
          <w:p w14:paraId="05629A51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z w:val="11"/>
              </w:rPr>
              <w:t>Unforseen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Condit</w:t>
            </w:r>
          </w:p>
        </w:tc>
        <w:tc>
          <w:tcPr>
            <w:tcW w:w="915" w:type="dxa"/>
          </w:tcPr>
          <w:p w14:paraId="32C6BABE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22,146.30</w:t>
            </w:r>
          </w:p>
        </w:tc>
        <w:tc>
          <w:tcPr>
            <w:tcW w:w="913" w:type="dxa"/>
          </w:tcPr>
          <w:p w14:paraId="0CF6D009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34.13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4B3167" w14:paraId="71EC3547" w14:textId="77777777" w:rsidTr="004B3167">
        <w:trPr>
          <w:trHeight w:val="165"/>
        </w:trPr>
        <w:tc>
          <w:tcPr>
            <w:tcW w:w="913" w:type="dxa"/>
          </w:tcPr>
          <w:p w14:paraId="1C1169CB" w14:textId="77777777" w:rsidR="004B3167" w:rsidRDefault="004B3167" w:rsidP="004B3167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E0024809</w:t>
            </w:r>
          </w:p>
        </w:tc>
        <w:tc>
          <w:tcPr>
            <w:tcW w:w="915" w:type="dxa"/>
          </w:tcPr>
          <w:p w14:paraId="6314439F" w14:textId="77777777" w:rsidR="004B3167" w:rsidRDefault="004B3167" w:rsidP="004B31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B73116B" w14:textId="77777777" w:rsidR="004B3167" w:rsidRDefault="004B3167" w:rsidP="004B3167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286FE381" w14:textId="77777777" w:rsidR="004B3167" w:rsidRDefault="004B3167" w:rsidP="004B3167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64,893.85</w:t>
            </w:r>
          </w:p>
        </w:tc>
        <w:tc>
          <w:tcPr>
            <w:tcW w:w="913" w:type="dxa"/>
          </w:tcPr>
          <w:p w14:paraId="67779717" w14:textId="77777777" w:rsidR="004B3167" w:rsidRDefault="004B3167" w:rsidP="004B3167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</w:tbl>
    <w:p w14:paraId="0DC4E287" w14:textId="77777777" w:rsidR="00C42090" w:rsidRDefault="00C42090" w:rsidP="004B3167">
      <w:pPr>
        <w:rPr>
          <w:b/>
          <w:sz w:val="14"/>
        </w:rPr>
      </w:pPr>
    </w:p>
    <w:sectPr w:rsidR="00C42090" w:rsidSect="004B3167">
      <w:pgSz w:w="12230" w:h="15830"/>
      <w:pgMar w:top="74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90"/>
    <w:rsid w:val="0003439A"/>
    <w:rsid w:val="000922E9"/>
    <w:rsid w:val="00277EB8"/>
    <w:rsid w:val="00375D32"/>
    <w:rsid w:val="004B3167"/>
    <w:rsid w:val="00C42090"/>
    <w:rsid w:val="00F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AB51"/>
  <w15:docId w15:val="{61B4A501-21B1-46FE-AB0C-F96A488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D32"/>
    <w:pPr>
      <w:spacing w:line="506" w:lineRule="exact"/>
      <w:ind w:left="3159" w:right="3187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75D32"/>
    <w:rPr>
      <w:rFonts w:ascii="Times New Roman" w:eastAsia="Arial" w:hAnsi="Times New Roman" w:cs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 Lee</cp:lastModifiedBy>
  <cp:revision>6</cp:revision>
  <dcterms:created xsi:type="dcterms:W3CDTF">2022-12-16T17:26:00Z</dcterms:created>
  <dcterms:modified xsi:type="dcterms:W3CDTF">2023-01-26T18:03:00Z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Cadenza Server</vt:lpwstr>
  </property>
  <property fmtid="{D5CDD505-2E9C-101B-9397-08002B2CF9AE}" pid="4" name="Producer">
    <vt:lpwstr>PDFlib 9.0.6p8 (C++ legacy/Win64)</vt:lpwstr>
  </property>
  <property fmtid="{D5CDD505-2E9C-101B-9397-08002B2CF9AE}" pid="5" name="LastSaved">
    <vt:filetime>2022-11-30T00:00:00Z</vt:filetime>
  </property>
</Properties>
</file>