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0CFD3" w14:textId="77777777" w:rsidR="00FA28FF" w:rsidRPr="00FA28FF" w:rsidRDefault="00FA28FF" w:rsidP="00FA28F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ind w:right="5670"/>
        <w:textAlignment w:val="baseline"/>
        <w:rPr>
          <w:color w:val="FF0000"/>
          <w:sz w:val="26"/>
          <w:szCs w:val="26"/>
        </w:rPr>
      </w:pPr>
      <w:bookmarkStart w:id="0" w:name="_Hlk77839959"/>
      <w:bookmarkStart w:id="1" w:name="_Hlk93577479"/>
      <w:r w:rsidRPr="00FA28FF">
        <w:rPr>
          <w:color w:val="FF0000"/>
          <w:sz w:val="26"/>
          <w:szCs w:val="26"/>
        </w:rPr>
        <w:t>Approved by the Board of Trustees</w:t>
      </w:r>
    </w:p>
    <w:bookmarkEnd w:id="0"/>
    <w:bookmarkEnd w:id="1"/>
    <w:p w14:paraId="3E21B741" w14:textId="77777777" w:rsidR="00FA28FF" w:rsidRPr="00FA28FF" w:rsidRDefault="00FA28FF" w:rsidP="00FA2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ind w:right="5670"/>
        <w:textAlignment w:val="baseline"/>
        <w:rPr>
          <w:color w:val="FF0000"/>
          <w:sz w:val="26"/>
          <w:szCs w:val="26"/>
        </w:rPr>
      </w:pPr>
      <w:r w:rsidRPr="00FA28FF">
        <w:rPr>
          <w:color w:val="FF0000"/>
          <w:sz w:val="26"/>
          <w:szCs w:val="26"/>
        </w:rPr>
        <w:t>July 16, 2026</w:t>
      </w:r>
    </w:p>
    <w:p w14:paraId="73128736" w14:textId="2A70B485" w:rsidR="00683293" w:rsidRPr="00E02FC5" w:rsidRDefault="00477A7E" w:rsidP="001C5BAD">
      <w:pPr>
        <w:jc w:val="right"/>
        <w:rPr>
          <w:sz w:val="26"/>
          <w:szCs w:val="26"/>
        </w:rPr>
      </w:pPr>
      <w:r>
        <w:rPr>
          <w:b/>
          <w:sz w:val="60"/>
          <w:szCs w:val="60"/>
        </w:rPr>
        <w:t>16</w:t>
      </w:r>
    </w:p>
    <w:p w14:paraId="28DA1615" w14:textId="77777777" w:rsidR="001C5BAD" w:rsidRPr="002A67DE" w:rsidRDefault="001C5BAD" w:rsidP="001C5BAD">
      <w:pPr>
        <w:rPr>
          <w:sz w:val="26"/>
          <w:szCs w:val="26"/>
        </w:rPr>
      </w:pPr>
    </w:p>
    <w:p w14:paraId="518DFA05" w14:textId="77777777" w:rsidR="001C5BAD" w:rsidRPr="002A67DE" w:rsidRDefault="001C5BAD" w:rsidP="001C5BAD">
      <w:pPr>
        <w:rPr>
          <w:sz w:val="26"/>
          <w:szCs w:val="26"/>
        </w:rPr>
      </w:pPr>
    </w:p>
    <w:p w14:paraId="4EBD7C37" w14:textId="77777777" w:rsidR="001C5BAD" w:rsidRPr="002A67DE" w:rsidRDefault="001C5BAD" w:rsidP="001C5BAD">
      <w:pPr>
        <w:pStyle w:val="bdheading2"/>
        <w:rPr>
          <w:szCs w:val="26"/>
        </w:rPr>
      </w:pPr>
      <w:r w:rsidRPr="002A67DE">
        <w:rPr>
          <w:szCs w:val="26"/>
        </w:rPr>
        <w:tab/>
        <w:t>Board Meeting</w:t>
      </w:r>
    </w:p>
    <w:p w14:paraId="5653211F" w14:textId="77777777" w:rsidR="001C5BAD" w:rsidRPr="002A67DE" w:rsidRDefault="001C5BAD" w:rsidP="001C5BAD">
      <w:pPr>
        <w:pStyle w:val="bdheading2"/>
        <w:rPr>
          <w:szCs w:val="26"/>
        </w:rPr>
      </w:pPr>
      <w:r w:rsidRPr="002A67DE">
        <w:rPr>
          <w:szCs w:val="26"/>
        </w:rPr>
        <w:tab/>
      </w:r>
      <w:r>
        <w:rPr>
          <w:szCs w:val="26"/>
        </w:rPr>
        <w:t>July 16, 2026</w:t>
      </w:r>
    </w:p>
    <w:p w14:paraId="4E2A859E" w14:textId="77777777" w:rsidR="001C5BAD" w:rsidRPr="002A67DE" w:rsidRDefault="001C5BAD" w:rsidP="001C5BAD">
      <w:pPr>
        <w:rPr>
          <w:sz w:val="26"/>
          <w:szCs w:val="26"/>
        </w:rPr>
      </w:pPr>
    </w:p>
    <w:p w14:paraId="5054D2B1" w14:textId="77777777" w:rsidR="001C5BAD" w:rsidRPr="002A67DE" w:rsidRDefault="001C5BAD" w:rsidP="001C5BAD">
      <w:pPr>
        <w:rPr>
          <w:sz w:val="26"/>
          <w:szCs w:val="26"/>
        </w:rPr>
      </w:pPr>
    </w:p>
    <w:p w14:paraId="6123B767" w14:textId="4CB134ED" w:rsidR="00133172" w:rsidRPr="00E92553" w:rsidRDefault="00B45CF8" w:rsidP="00F72E81">
      <w:pPr>
        <w:autoSpaceDE w:val="0"/>
        <w:autoSpaceDN w:val="0"/>
        <w:adjustRightInd w:val="0"/>
        <w:ind w:left="7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ESTABLISH THE MASTER OF SCIENCE IN </w:t>
      </w:r>
      <w:r w:rsidR="001E3E0C">
        <w:rPr>
          <w:sz w:val="26"/>
          <w:szCs w:val="26"/>
        </w:rPr>
        <w:t>MEDICAL SCIENCE</w:t>
      </w:r>
      <w:r>
        <w:rPr>
          <w:sz w:val="26"/>
          <w:szCs w:val="26"/>
        </w:rPr>
        <w:t xml:space="preserve">, COLLEGE OF </w:t>
      </w:r>
      <w:r w:rsidR="001E3E0C">
        <w:rPr>
          <w:sz w:val="26"/>
          <w:szCs w:val="26"/>
        </w:rPr>
        <w:t>MEDICINE</w:t>
      </w:r>
      <w:r w:rsidR="00494CAB" w:rsidRPr="00494CAB">
        <w:rPr>
          <w:sz w:val="26"/>
          <w:szCs w:val="26"/>
        </w:rPr>
        <w:t>, CHICAGO</w:t>
      </w:r>
    </w:p>
    <w:p w14:paraId="323FC1DC" w14:textId="77777777" w:rsidR="00817324" w:rsidRPr="009A740E" w:rsidRDefault="00817324" w:rsidP="00817324">
      <w:pPr>
        <w:jc w:val="center"/>
        <w:rPr>
          <w:sz w:val="26"/>
          <w:szCs w:val="26"/>
        </w:rPr>
      </w:pPr>
    </w:p>
    <w:p w14:paraId="52FCEDC9" w14:textId="77777777" w:rsidR="00817324" w:rsidRPr="009A740E" w:rsidRDefault="00817324" w:rsidP="00817324">
      <w:pPr>
        <w:rPr>
          <w:sz w:val="26"/>
          <w:szCs w:val="26"/>
        </w:rPr>
      </w:pPr>
    </w:p>
    <w:p w14:paraId="4C3B2231" w14:textId="5FD6C0D9" w:rsidR="0088599D" w:rsidRPr="0003156A" w:rsidRDefault="00E02FC5" w:rsidP="0088599D">
      <w:pPr>
        <w:autoSpaceDE w:val="0"/>
        <w:autoSpaceDN w:val="0"/>
        <w:adjustRightInd w:val="0"/>
        <w:ind w:left="1440" w:hanging="1440"/>
        <w:rPr>
          <w:bCs/>
          <w:sz w:val="26"/>
          <w:szCs w:val="26"/>
        </w:rPr>
      </w:pPr>
      <w:r w:rsidRPr="009A740E">
        <w:rPr>
          <w:b/>
          <w:sz w:val="26"/>
          <w:szCs w:val="26"/>
        </w:rPr>
        <w:t>Action:</w:t>
      </w:r>
      <w:r w:rsidRPr="009A740E">
        <w:rPr>
          <w:b/>
          <w:sz w:val="26"/>
          <w:szCs w:val="26"/>
        </w:rPr>
        <w:tab/>
      </w:r>
      <w:r w:rsidR="00B45CF8">
        <w:rPr>
          <w:sz w:val="26"/>
          <w:szCs w:val="26"/>
        </w:rPr>
        <w:t xml:space="preserve">Establish the Master of Science in </w:t>
      </w:r>
      <w:r w:rsidR="001E3E0C">
        <w:rPr>
          <w:sz w:val="26"/>
          <w:szCs w:val="26"/>
        </w:rPr>
        <w:t>Medical Science</w:t>
      </w:r>
      <w:r w:rsidR="00B45CF8">
        <w:rPr>
          <w:sz w:val="26"/>
          <w:szCs w:val="26"/>
        </w:rPr>
        <w:t xml:space="preserve">, College of </w:t>
      </w:r>
      <w:r w:rsidR="001E3E0C">
        <w:rPr>
          <w:sz w:val="26"/>
          <w:szCs w:val="26"/>
        </w:rPr>
        <w:t xml:space="preserve">Medicine </w:t>
      </w:r>
    </w:p>
    <w:p w14:paraId="139B9A67" w14:textId="77777777" w:rsidR="00C31363" w:rsidRPr="009A740E" w:rsidRDefault="00C31363" w:rsidP="00C31363">
      <w:pPr>
        <w:ind w:left="1440" w:hanging="1440"/>
        <w:rPr>
          <w:sz w:val="26"/>
          <w:szCs w:val="26"/>
        </w:rPr>
      </w:pPr>
    </w:p>
    <w:p w14:paraId="537F2AC6" w14:textId="60E6412E" w:rsidR="00E02FC5" w:rsidRPr="00F71EFF" w:rsidRDefault="00E02FC5" w:rsidP="00E02FC5">
      <w:pPr>
        <w:pStyle w:val="bdstyle1"/>
        <w:rPr>
          <w:szCs w:val="26"/>
        </w:rPr>
      </w:pPr>
      <w:r w:rsidRPr="009A1F50">
        <w:rPr>
          <w:b/>
          <w:szCs w:val="26"/>
        </w:rPr>
        <w:t>Funding:</w:t>
      </w:r>
      <w:r w:rsidR="00DF2308">
        <w:rPr>
          <w:b/>
          <w:szCs w:val="26"/>
        </w:rPr>
        <w:tab/>
      </w:r>
      <w:r w:rsidR="00B45CF8">
        <w:rPr>
          <w:bCs/>
          <w:szCs w:val="26"/>
        </w:rPr>
        <w:t>No</w:t>
      </w:r>
      <w:r w:rsidR="00B45CF8" w:rsidRPr="00163F11">
        <w:rPr>
          <w:bCs/>
          <w:szCs w:val="26"/>
        </w:rPr>
        <w:t xml:space="preserve"> new funding required</w:t>
      </w:r>
    </w:p>
    <w:p w14:paraId="5098C119" w14:textId="77777777" w:rsidR="00683293" w:rsidRDefault="00683293">
      <w:pPr>
        <w:rPr>
          <w:sz w:val="26"/>
          <w:szCs w:val="26"/>
        </w:rPr>
      </w:pPr>
    </w:p>
    <w:p w14:paraId="0F34CDC0" w14:textId="77777777" w:rsidR="000538EF" w:rsidRPr="009A1F50" w:rsidRDefault="000538EF">
      <w:pPr>
        <w:rPr>
          <w:sz w:val="26"/>
          <w:szCs w:val="26"/>
        </w:rPr>
      </w:pPr>
    </w:p>
    <w:p w14:paraId="77C60747" w14:textId="77777777" w:rsidR="00582154" w:rsidRDefault="008D3CC9" w:rsidP="00CE091C">
      <w:pPr>
        <w:autoSpaceDE w:val="0"/>
        <w:autoSpaceDN w:val="0"/>
        <w:adjustRightInd w:val="0"/>
        <w:spacing w:line="480" w:lineRule="auto"/>
        <w:ind w:firstLine="1440"/>
        <w:rPr>
          <w:sz w:val="26"/>
          <w:szCs w:val="26"/>
        </w:rPr>
      </w:pPr>
      <w:r>
        <w:rPr>
          <w:sz w:val="26"/>
          <w:szCs w:val="26"/>
        </w:rPr>
        <w:t>The c</w:t>
      </w:r>
      <w:r w:rsidR="00F72E81" w:rsidRPr="00347BBE">
        <w:rPr>
          <w:sz w:val="26"/>
          <w:szCs w:val="26"/>
        </w:rPr>
        <w:t>hancellor, Unive</w:t>
      </w:r>
      <w:r>
        <w:rPr>
          <w:sz w:val="26"/>
          <w:szCs w:val="26"/>
        </w:rPr>
        <w:t>rsity of Illinois Chicago, and v</w:t>
      </w:r>
      <w:r w:rsidR="00F72E81" w:rsidRPr="00347BBE">
        <w:rPr>
          <w:sz w:val="26"/>
          <w:szCs w:val="26"/>
        </w:rPr>
        <w:t>i</w:t>
      </w:r>
      <w:r>
        <w:rPr>
          <w:sz w:val="26"/>
          <w:szCs w:val="26"/>
        </w:rPr>
        <w:t>ce p</w:t>
      </w:r>
      <w:r w:rsidR="00F72E81" w:rsidRPr="00347BBE">
        <w:rPr>
          <w:sz w:val="26"/>
          <w:szCs w:val="26"/>
        </w:rPr>
        <w:t>resident,</w:t>
      </w:r>
      <w:r w:rsidR="00CF7DCE">
        <w:rPr>
          <w:sz w:val="26"/>
          <w:szCs w:val="26"/>
        </w:rPr>
        <w:t xml:space="preserve"> </w:t>
      </w:r>
      <w:r w:rsidR="00F72E81" w:rsidRPr="00347BBE">
        <w:rPr>
          <w:sz w:val="26"/>
          <w:szCs w:val="26"/>
        </w:rPr>
        <w:t xml:space="preserve">University of Illinois </w:t>
      </w:r>
      <w:r w:rsidR="00480B6F">
        <w:rPr>
          <w:sz w:val="26"/>
          <w:szCs w:val="26"/>
        </w:rPr>
        <w:t>System</w:t>
      </w:r>
      <w:r w:rsidR="00E94A19">
        <w:rPr>
          <w:sz w:val="26"/>
          <w:szCs w:val="26"/>
        </w:rPr>
        <w:t>,</w:t>
      </w:r>
      <w:r w:rsidR="00870A20">
        <w:rPr>
          <w:sz w:val="26"/>
          <w:szCs w:val="26"/>
        </w:rPr>
        <w:t xml:space="preserve"> </w:t>
      </w:r>
      <w:r w:rsidR="00F72E81" w:rsidRPr="00347BBE">
        <w:rPr>
          <w:sz w:val="26"/>
          <w:szCs w:val="26"/>
        </w:rPr>
        <w:t xml:space="preserve">with the advice of the </w:t>
      </w:r>
      <w:r w:rsidR="001C5BAD">
        <w:rPr>
          <w:sz w:val="26"/>
          <w:szCs w:val="26"/>
        </w:rPr>
        <w:t xml:space="preserve">University of Illinois </w:t>
      </w:r>
      <w:r w:rsidR="00F72E81" w:rsidRPr="00347BBE">
        <w:rPr>
          <w:sz w:val="26"/>
          <w:szCs w:val="26"/>
        </w:rPr>
        <w:t>Chicago Senate</w:t>
      </w:r>
      <w:r w:rsidR="001E3E0C">
        <w:rPr>
          <w:sz w:val="26"/>
          <w:szCs w:val="26"/>
        </w:rPr>
        <w:t xml:space="preserve"> and the University of Illinois College of Medicine, </w:t>
      </w:r>
      <w:r w:rsidR="00FC74E5" w:rsidRPr="00347BBE">
        <w:rPr>
          <w:sz w:val="26"/>
          <w:szCs w:val="26"/>
        </w:rPr>
        <w:t xml:space="preserve">recommends </w:t>
      </w:r>
      <w:r w:rsidR="00B45CF8">
        <w:rPr>
          <w:sz w:val="26"/>
          <w:szCs w:val="26"/>
        </w:rPr>
        <w:t xml:space="preserve">establishment of the Master of Science in </w:t>
      </w:r>
      <w:r w:rsidR="001E3E0C">
        <w:rPr>
          <w:sz w:val="26"/>
          <w:szCs w:val="26"/>
        </w:rPr>
        <w:t>Medical Science</w:t>
      </w:r>
      <w:r w:rsidR="00B45CF8">
        <w:rPr>
          <w:sz w:val="26"/>
          <w:szCs w:val="26"/>
        </w:rPr>
        <w:t>.</w:t>
      </w:r>
      <w:r w:rsidR="00357571">
        <w:rPr>
          <w:sz w:val="26"/>
          <w:szCs w:val="26"/>
        </w:rPr>
        <w:t xml:space="preserve"> </w:t>
      </w:r>
    </w:p>
    <w:p w14:paraId="03122868" w14:textId="628803A5" w:rsidR="001E3E0C" w:rsidRDefault="003C2E4F" w:rsidP="001E3E0C">
      <w:pPr>
        <w:autoSpaceDE w:val="0"/>
        <w:autoSpaceDN w:val="0"/>
        <w:adjustRightInd w:val="0"/>
        <w:spacing w:line="48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E3E0C" w:rsidRPr="001E3E0C">
        <w:rPr>
          <w:sz w:val="26"/>
          <w:szCs w:val="26"/>
        </w:rPr>
        <w:t>The United States Medical Licensing Examination (USMLE) is part of a physician’s pathway to licensure. The three-step examination consists of Step 1: foundational sciences, typically taken at the end of the second year of medical school (M2), Step 2: clinical knowledge, typically taken during the summer between the M3 and M4 years, and Step 3: clinical management, taken just before or early in the first year of residency. Students who do not take or pass Step 1 are not allowed to continue in the medical school curriculum per academic policy at the University of Illinois College of Medicine (UICOM).</w:t>
      </w:r>
      <w:r w:rsidR="001E3E0C">
        <w:rPr>
          <w:sz w:val="26"/>
          <w:szCs w:val="26"/>
        </w:rPr>
        <w:t xml:space="preserve"> </w:t>
      </w:r>
      <w:r w:rsidR="001E3E0C" w:rsidRPr="001E3E0C">
        <w:rPr>
          <w:sz w:val="26"/>
          <w:szCs w:val="26"/>
        </w:rPr>
        <w:t xml:space="preserve">Most medical schools have similar policies related to taking and passing </w:t>
      </w:r>
      <w:r w:rsidR="008C683A">
        <w:rPr>
          <w:sz w:val="26"/>
          <w:szCs w:val="26"/>
        </w:rPr>
        <w:t xml:space="preserve">the </w:t>
      </w:r>
      <w:r w:rsidR="001E3E0C" w:rsidRPr="001E3E0C">
        <w:rPr>
          <w:sz w:val="26"/>
          <w:szCs w:val="26"/>
        </w:rPr>
        <w:t xml:space="preserve">USMLE and continuing in the curriculum because they are required for </w:t>
      </w:r>
      <w:r w:rsidR="001E3E0C" w:rsidRPr="001E3E0C">
        <w:rPr>
          <w:sz w:val="26"/>
          <w:szCs w:val="26"/>
        </w:rPr>
        <w:lastRenderedPageBreak/>
        <w:t xml:space="preserve">physician credentialing. </w:t>
      </w:r>
      <w:proofErr w:type="gramStart"/>
      <w:r w:rsidR="001E3E0C" w:rsidRPr="001E3E0C">
        <w:rPr>
          <w:sz w:val="26"/>
          <w:szCs w:val="26"/>
        </w:rPr>
        <w:t>Similar to</w:t>
      </w:r>
      <w:proofErr w:type="gramEnd"/>
      <w:r w:rsidR="001E3E0C" w:rsidRPr="001E3E0C">
        <w:rPr>
          <w:sz w:val="26"/>
          <w:szCs w:val="26"/>
        </w:rPr>
        <w:t xml:space="preserve"> Step 1 policies, students who do not pass Step 2 are unable to graduate from UICOM.</w:t>
      </w:r>
      <w:r w:rsidR="001E3E0C">
        <w:rPr>
          <w:sz w:val="26"/>
          <w:szCs w:val="26"/>
        </w:rPr>
        <w:t xml:space="preserve"> </w:t>
      </w:r>
    </w:p>
    <w:p w14:paraId="6AA4C9C3" w14:textId="77777777" w:rsidR="00B45CF8" w:rsidRDefault="001E3E0C" w:rsidP="001C5BAD">
      <w:pPr>
        <w:autoSpaceDE w:val="0"/>
        <w:autoSpaceDN w:val="0"/>
        <w:adjustRightInd w:val="0"/>
        <w:spacing w:line="480" w:lineRule="auto"/>
        <w:ind w:firstLine="1440"/>
        <w:rPr>
          <w:sz w:val="26"/>
          <w:szCs w:val="26"/>
        </w:rPr>
      </w:pPr>
      <w:r>
        <w:rPr>
          <w:sz w:val="26"/>
          <w:szCs w:val="26"/>
        </w:rPr>
        <w:t xml:space="preserve">The Master of Science in Medical Science </w:t>
      </w:r>
      <w:r w:rsidRPr="001E3E0C">
        <w:rPr>
          <w:sz w:val="26"/>
          <w:szCs w:val="26"/>
        </w:rPr>
        <w:t>will be awarded to students who</w:t>
      </w:r>
      <w:r>
        <w:rPr>
          <w:sz w:val="26"/>
          <w:szCs w:val="26"/>
        </w:rPr>
        <w:t xml:space="preserve"> </w:t>
      </w:r>
      <w:r w:rsidRPr="001E3E0C">
        <w:rPr>
          <w:sz w:val="26"/>
          <w:szCs w:val="26"/>
        </w:rPr>
        <w:t xml:space="preserve">have successfully completed the first two years of medical school coursework but are unable to pass the </w:t>
      </w:r>
      <w:r>
        <w:rPr>
          <w:sz w:val="26"/>
          <w:szCs w:val="26"/>
        </w:rPr>
        <w:t>USMLE</w:t>
      </w:r>
      <w:r w:rsidRPr="001E3E0C">
        <w:rPr>
          <w:sz w:val="26"/>
          <w:szCs w:val="26"/>
        </w:rPr>
        <w:t xml:space="preserve"> Step 1 examination, have decided not to </w:t>
      </w:r>
      <w:proofErr w:type="gramStart"/>
      <w:r w:rsidRPr="001E3E0C">
        <w:rPr>
          <w:sz w:val="26"/>
          <w:szCs w:val="26"/>
        </w:rPr>
        <w:t>continue on</w:t>
      </w:r>
      <w:proofErr w:type="gramEnd"/>
      <w:r w:rsidRPr="001E3E0C">
        <w:rPr>
          <w:sz w:val="26"/>
          <w:szCs w:val="26"/>
        </w:rPr>
        <w:t xml:space="preserve"> to the clinical phase of their education, or are unable to finish the clinical phase of their education. The degree would provide a</w:t>
      </w:r>
      <w:r w:rsidR="002863B3">
        <w:rPr>
          <w:sz w:val="26"/>
          <w:szCs w:val="26"/>
        </w:rPr>
        <w:t>n exit alternative for</w:t>
      </w:r>
      <w:r w:rsidRPr="001E3E0C">
        <w:rPr>
          <w:sz w:val="26"/>
          <w:szCs w:val="26"/>
        </w:rPr>
        <w:t xml:space="preserve"> students </w:t>
      </w:r>
      <w:r w:rsidR="002863B3">
        <w:rPr>
          <w:sz w:val="26"/>
          <w:szCs w:val="26"/>
        </w:rPr>
        <w:t xml:space="preserve">that recognizes the 72 credit hours of rigorous work students have already completed in domains of basic science which are integrated into a clinically relevant organ-system based curriculum. </w:t>
      </w:r>
      <w:r w:rsidR="00C95E7C">
        <w:rPr>
          <w:sz w:val="26"/>
          <w:szCs w:val="26"/>
        </w:rPr>
        <w:t>Given that all courses, instruction, advising, facilities, and other resources</w:t>
      </w:r>
      <w:r w:rsidR="001C5BAD">
        <w:rPr>
          <w:sz w:val="26"/>
          <w:szCs w:val="26"/>
        </w:rPr>
        <w:t xml:space="preserve"> </w:t>
      </w:r>
      <w:r w:rsidR="00C95E7C">
        <w:rPr>
          <w:sz w:val="26"/>
          <w:szCs w:val="26"/>
        </w:rPr>
        <w:t>for the Master of Science in Medical Science already exist within the</w:t>
      </w:r>
      <w:r w:rsidR="00112C02">
        <w:rPr>
          <w:sz w:val="26"/>
          <w:szCs w:val="26"/>
        </w:rPr>
        <w:t xml:space="preserve"> Doctor of Medicine (MD)</w:t>
      </w:r>
      <w:r w:rsidR="00C95E7C">
        <w:rPr>
          <w:sz w:val="26"/>
          <w:szCs w:val="26"/>
        </w:rPr>
        <w:t>, n</w:t>
      </w:r>
      <w:r w:rsidR="00C95E7C" w:rsidRPr="003504F5">
        <w:rPr>
          <w:sz w:val="26"/>
          <w:szCs w:val="26"/>
        </w:rPr>
        <w:t>o additional</w:t>
      </w:r>
      <w:r w:rsidR="00C95E7C">
        <w:rPr>
          <w:sz w:val="26"/>
          <w:szCs w:val="26"/>
        </w:rPr>
        <w:t xml:space="preserve"> </w:t>
      </w:r>
      <w:r w:rsidR="00C95E7C" w:rsidRPr="003504F5">
        <w:rPr>
          <w:sz w:val="26"/>
          <w:szCs w:val="26"/>
        </w:rPr>
        <w:t>investment of funds will be required</w:t>
      </w:r>
      <w:r w:rsidR="00C95E7C">
        <w:rPr>
          <w:sz w:val="26"/>
          <w:szCs w:val="26"/>
        </w:rPr>
        <w:t xml:space="preserve"> to implement the program.</w:t>
      </w:r>
    </w:p>
    <w:p w14:paraId="4EDD2F95" w14:textId="76675877" w:rsidR="002863B3" w:rsidRDefault="002863B3" w:rsidP="001C5BAD">
      <w:pPr>
        <w:autoSpaceDE w:val="0"/>
        <w:autoSpaceDN w:val="0"/>
        <w:adjustRightInd w:val="0"/>
        <w:spacing w:line="480" w:lineRule="auto"/>
        <w:ind w:firstLine="1440"/>
        <w:rPr>
          <w:sz w:val="26"/>
          <w:szCs w:val="26"/>
        </w:rPr>
      </w:pPr>
      <w:r w:rsidRPr="002863B3">
        <w:rPr>
          <w:sz w:val="26"/>
          <w:szCs w:val="26"/>
        </w:rPr>
        <w:t>It is becoming more commonplace for medical schools to offer a</w:t>
      </w:r>
      <w:r>
        <w:rPr>
          <w:sz w:val="26"/>
          <w:szCs w:val="26"/>
        </w:rPr>
        <w:t>n</w:t>
      </w:r>
      <w:r w:rsidRPr="002863B3">
        <w:rPr>
          <w:sz w:val="26"/>
          <w:szCs w:val="26"/>
        </w:rPr>
        <w:t xml:space="preserve"> off-ramp to students</w:t>
      </w:r>
      <w:r>
        <w:rPr>
          <w:sz w:val="26"/>
          <w:szCs w:val="26"/>
        </w:rPr>
        <w:t xml:space="preserve"> instead of allowing them to accrue more debt or spend additional time enrolled in the </w:t>
      </w:r>
      <w:r w:rsidR="00112C02">
        <w:rPr>
          <w:sz w:val="26"/>
          <w:szCs w:val="26"/>
        </w:rPr>
        <w:t>MD program</w:t>
      </w:r>
      <w:r w:rsidRPr="002863B3">
        <w:rPr>
          <w:sz w:val="26"/>
          <w:szCs w:val="26"/>
        </w:rPr>
        <w:t xml:space="preserve">, and examples can be found at peer institutions including Georgetown University School of Medicine, </w:t>
      </w:r>
      <w:r w:rsidR="008C683A">
        <w:rPr>
          <w:sz w:val="26"/>
          <w:szCs w:val="26"/>
        </w:rPr>
        <w:t xml:space="preserve">University of Southern California </w:t>
      </w:r>
      <w:r w:rsidRPr="002863B3">
        <w:rPr>
          <w:sz w:val="26"/>
          <w:szCs w:val="26"/>
        </w:rPr>
        <w:t xml:space="preserve">Keck School of Medicine, Michigan State University </w:t>
      </w:r>
      <w:r w:rsidR="008C683A">
        <w:rPr>
          <w:sz w:val="26"/>
          <w:szCs w:val="26"/>
        </w:rPr>
        <w:t xml:space="preserve">College </w:t>
      </w:r>
      <w:r w:rsidRPr="002863B3">
        <w:rPr>
          <w:sz w:val="26"/>
          <w:szCs w:val="26"/>
        </w:rPr>
        <w:t xml:space="preserve">of Human Medicine, University of Colorado School of Medicine, University of North Carolina School of Medicine, Indiana University School of Medicine, and the University of Michigan </w:t>
      </w:r>
      <w:r w:rsidR="008C683A">
        <w:rPr>
          <w:sz w:val="26"/>
          <w:szCs w:val="26"/>
        </w:rPr>
        <w:t>Medical School</w:t>
      </w:r>
      <w:r w:rsidRPr="002863B3">
        <w:rPr>
          <w:sz w:val="26"/>
          <w:szCs w:val="26"/>
        </w:rPr>
        <w:t>. The Master of Science in Medical Science would provide a credential for future career opportunities</w:t>
      </w:r>
      <w:r w:rsidR="008C683A">
        <w:rPr>
          <w:sz w:val="26"/>
          <w:szCs w:val="26"/>
        </w:rPr>
        <w:t>,</w:t>
      </w:r>
      <w:r w:rsidRPr="002863B3">
        <w:rPr>
          <w:sz w:val="26"/>
          <w:szCs w:val="26"/>
        </w:rPr>
        <w:t xml:space="preserve"> in</w:t>
      </w:r>
      <w:r>
        <w:rPr>
          <w:sz w:val="26"/>
          <w:szCs w:val="26"/>
        </w:rPr>
        <w:t xml:space="preserve">cluding </w:t>
      </w:r>
      <w:r w:rsidRPr="002863B3">
        <w:rPr>
          <w:sz w:val="26"/>
          <w:szCs w:val="26"/>
        </w:rPr>
        <w:t xml:space="preserve">research, pharmaceutical development or sales, </w:t>
      </w:r>
      <w:r>
        <w:rPr>
          <w:sz w:val="26"/>
          <w:szCs w:val="26"/>
        </w:rPr>
        <w:t xml:space="preserve">and </w:t>
      </w:r>
      <w:r w:rsidRPr="002863B3">
        <w:rPr>
          <w:sz w:val="26"/>
          <w:szCs w:val="26"/>
        </w:rPr>
        <w:t>teaching</w:t>
      </w:r>
      <w:r>
        <w:rPr>
          <w:sz w:val="26"/>
          <w:szCs w:val="26"/>
        </w:rPr>
        <w:t>.</w:t>
      </w:r>
    </w:p>
    <w:p w14:paraId="16774DA2" w14:textId="77777777" w:rsidR="00F72E81" w:rsidRDefault="00F72E81" w:rsidP="001C5BAD">
      <w:pPr>
        <w:autoSpaceDE w:val="0"/>
        <w:autoSpaceDN w:val="0"/>
        <w:adjustRightInd w:val="0"/>
        <w:spacing w:line="480" w:lineRule="auto"/>
        <w:ind w:firstLine="1440"/>
        <w:rPr>
          <w:sz w:val="26"/>
          <w:szCs w:val="26"/>
        </w:rPr>
      </w:pPr>
      <w:r w:rsidRPr="00DF48B7">
        <w:rPr>
          <w:sz w:val="26"/>
          <w:szCs w:val="26"/>
        </w:rPr>
        <w:lastRenderedPageBreak/>
        <w:t>The Board action recommended in this item complies in all material</w:t>
      </w:r>
      <w:r w:rsidR="001C5BAD">
        <w:rPr>
          <w:sz w:val="26"/>
          <w:szCs w:val="26"/>
        </w:rPr>
        <w:t xml:space="preserve"> </w:t>
      </w:r>
      <w:r w:rsidRPr="00DF48B7">
        <w:rPr>
          <w:sz w:val="26"/>
          <w:szCs w:val="26"/>
        </w:rPr>
        <w:t>r</w:t>
      </w:r>
      <w:r>
        <w:rPr>
          <w:sz w:val="26"/>
          <w:szCs w:val="26"/>
        </w:rPr>
        <w:t>espect</w:t>
      </w:r>
      <w:r w:rsidR="00480B6F">
        <w:rPr>
          <w:sz w:val="26"/>
          <w:szCs w:val="26"/>
        </w:rPr>
        <w:t>s</w:t>
      </w:r>
      <w:r w:rsidRPr="00DF48B7">
        <w:rPr>
          <w:sz w:val="26"/>
          <w:szCs w:val="26"/>
        </w:rPr>
        <w:t xml:space="preserve"> with applicable State and federal laws, University of Illinois </w:t>
      </w:r>
      <w:r w:rsidRPr="007E5110">
        <w:rPr>
          <w:i/>
          <w:sz w:val="26"/>
          <w:szCs w:val="26"/>
        </w:rPr>
        <w:t>Statutes</w:t>
      </w:r>
      <w:r w:rsidRPr="00DF48B7">
        <w:rPr>
          <w:sz w:val="26"/>
          <w:szCs w:val="26"/>
        </w:rPr>
        <w:t xml:space="preserve">, </w:t>
      </w:r>
      <w:r w:rsidRPr="007E5110">
        <w:rPr>
          <w:i/>
          <w:sz w:val="26"/>
          <w:szCs w:val="26"/>
        </w:rPr>
        <w:t>The General Rules Concerning University Organization and Procedure</w:t>
      </w:r>
      <w:r w:rsidRPr="00DF48B7">
        <w:rPr>
          <w:sz w:val="26"/>
          <w:szCs w:val="26"/>
        </w:rPr>
        <w:t xml:space="preserve">, and Board of Trustees policies and directives. </w:t>
      </w:r>
    </w:p>
    <w:p w14:paraId="79EA05E8" w14:textId="77777777" w:rsidR="00F72E81" w:rsidRPr="007E5110" w:rsidRDefault="00841783" w:rsidP="001C5BAD">
      <w:pPr>
        <w:pStyle w:val="Default"/>
        <w:spacing w:line="480" w:lineRule="auto"/>
        <w:ind w:firstLine="1440"/>
        <w:rPr>
          <w:sz w:val="26"/>
          <w:szCs w:val="26"/>
        </w:rPr>
      </w:pPr>
      <w:r>
        <w:rPr>
          <w:sz w:val="26"/>
          <w:szCs w:val="26"/>
        </w:rPr>
        <w:t>The executive vice president and vice p</w:t>
      </w:r>
      <w:r w:rsidR="00F72E81" w:rsidRPr="007E5110">
        <w:rPr>
          <w:sz w:val="26"/>
          <w:szCs w:val="26"/>
        </w:rPr>
        <w:t>reside</w:t>
      </w:r>
      <w:r>
        <w:rPr>
          <w:sz w:val="26"/>
          <w:szCs w:val="26"/>
        </w:rPr>
        <w:t>nt for a</w:t>
      </w:r>
      <w:r w:rsidR="00F72E81">
        <w:rPr>
          <w:sz w:val="26"/>
          <w:szCs w:val="26"/>
        </w:rPr>
        <w:t xml:space="preserve">cademic </w:t>
      </w:r>
      <w:r>
        <w:rPr>
          <w:sz w:val="26"/>
          <w:szCs w:val="26"/>
        </w:rPr>
        <w:t>a</w:t>
      </w:r>
      <w:r w:rsidR="00F72E81">
        <w:rPr>
          <w:sz w:val="26"/>
          <w:szCs w:val="26"/>
        </w:rPr>
        <w:t>ffairs</w:t>
      </w:r>
      <w:r w:rsidR="001C5BAD">
        <w:rPr>
          <w:sz w:val="26"/>
          <w:szCs w:val="26"/>
        </w:rPr>
        <w:t xml:space="preserve"> </w:t>
      </w:r>
      <w:r w:rsidR="00F72E81">
        <w:rPr>
          <w:sz w:val="26"/>
          <w:szCs w:val="26"/>
        </w:rPr>
        <w:t xml:space="preserve">concurs </w:t>
      </w:r>
      <w:r w:rsidR="00F72E81" w:rsidRPr="007E5110">
        <w:rPr>
          <w:sz w:val="26"/>
          <w:szCs w:val="26"/>
        </w:rPr>
        <w:t>with this recommendation. The University Senates Conference</w:t>
      </w:r>
      <w:r w:rsidR="0068386D">
        <w:rPr>
          <w:sz w:val="26"/>
          <w:szCs w:val="26"/>
        </w:rPr>
        <w:t xml:space="preserve"> has indicated that no further s</w:t>
      </w:r>
      <w:r w:rsidR="00F72E81" w:rsidRPr="007E5110">
        <w:rPr>
          <w:sz w:val="26"/>
          <w:szCs w:val="26"/>
        </w:rPr>
        <w:t>enate jurisdiction is involved.</w:t>
      </w:r>
    </w:p>
    <w:p w14:paraId="21F18F1E" w14:textId="77777777" w:rsidR="00683293" w:rsidRPr="009A740E" w:rsidRDefault="00E6496D" w:rsidP="001C5BAD">
      <w:pPr>
        <w:pStyle w:val="Default"/>
        <w:spacing w:line="480" w:lineRule="auto"/>
        <w:ind w:firstLine="1440"/>
        <w:rPr>
          <w:sz w:val="26"/>
          <w:szCs w:val="26"/>
        </w:rPr>
      </w:pPr>
      <w:r>
        <w:rPr>
          <w:sz w:val="26"/>
          <w:szCs w:val="26"/>
        </w:rPr>
        <w:t>The p</w:t>
      </w:r>
      <w:r w:rsidR="00F72E81" w:rsidRPr="00DF48B7">
        <w:rPr>
          <w:sz w:val="26"/>
          <w:szCs w:val="26"/>
        </w:rPr>
        <w:t>resident of the U</w:t>
      </w:r>
      <w:r w:rsidR="00480B6F">
        <w:rPr>
          <w:sz w:val="26"/>
          <w:szCs w:val="26"/>
        </w:rPr>
        <w:t xml:space="preserve">niversity </w:t>
      </w:r>
      <w:r>
        <w:rPr>
          <w:sz w:val="26"/>
          <w:szCs w:val="26"/>
        </w:rPr>
        <w:t>of Illinois System recommends approval.</w:t>
      </w:r>
      <w:r w:rsidR="001C5BA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This action is </w:t>
      </w:r>
      <w:r w:rsidR="00F72E81" w:rsidRPr="00DF48B7">
        <w:rPr>
          <w:sz w:val="26"/>
          <w:szCs w:val="26"/>
        </w:rPr>
        <w:t xml:space="preserve">subject to further </w:t>
      </w:r>
      <w:r w:rsidR="00B4789A">
        <w:rPr>
          <w:sz w:val="26"/>
          <w:szCs w:val="26"/>
        </w:rPr>
        <w:t>review</w:t>
      </w:r>
      <w:r>
        <w:rPr>
          <w:sz w:val="26"/>
          <w:szCs w:val="26"/>
        </w:rPr>
        <w:t xml:space="preserve"> </w:t>
      </w:r>
      <w:r w:rsidR="00F72E81" w:rsidRPr="00DF48B7">
        <w:rPr>
          <w:sz w:val="26"/>
          <w:szCs w:val="26"/>
        </w:rPr>
        <w:t>by th</w:t>
      </w:r>
      <w:r w:rsidR="00F72E81" w:rsidRPr="00B82A9C">
        <w:rPr>
          <w:sz w:val="26"/>
          <w:szCs w:val="26"/>
        </w:rPr>
        <w:t>e Illinois Board of Higher Education.</w:t>
      </w:r>
      <w:r w:rsidR="00CF5AC9">
        <w:rPr>
          <w:sz w:val="26"/>
          <w:szCs w:val="26"/>
        </w:rPr>
        <w:t xml:space="preserve"> </w:t>
      </w:r>
    </w:p>
    <w:sectPr w:rsidR="00683293" w:rsidRPr="009A740E" w:rsidSect="001916C1">
      <w:headerReference w:type="default" r:id="rId8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FBD1C" w14:textId="77777777" w:rsidR="00CD4BEB" w:rsidRDefault="00CD4BEB" w:rsidP="002B0286">
      <w:r>
        <w:separator/>
      </w:r>
    </w:p>
  </w:endnote>
  <w:endnote w:type="continuationSeparator" w:id="0">
    <w:p w14:paraId="12488D78" w14:textId="77777777" w:rsidR="00CD4BEB" w:rsidRDefault="00CD4BEB" w:rsidP="002B0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C90C0" w14:textId="77777777" w:rsidR="00CD4BEB" w:rsidRDefault="00CD4BEB" w:rsidP="002B0286">
      <w:r>
        <w:separator/>
      </w:r>
    </w:p>
  </w:footnote>
  <w:footnote w:type="continuationSeparator" w:id="0">
    <w:p w14:paraId="4C3D1E28" w14:textId="77777777" w:rsidR="00CD4BEB" w:rsidRDefault="00CD4BEB" w:rsidP="002B0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FC404" w14:textId="77777777" w:rsidR="001C5BAD" w:rsidRPr="001C5BAD" w:rsidRDefault="001C5BAD">
    <w:pPr>
      <w:pStyle w:val="Header"/>
      <w:jc w:val="center"/>
      <w:rPr>
        <w:sz w:val="26"/>
        <w:szCs w:val="26"/>
      </w:rPr>
    </w:pPr>
    <w:r w:rsidRPr="001C5BAD">
      <w:rPr>
        <w:sz w:val="26"/>
        <w:szCs w:val="26"/>
      </w:rPr>
      <w:fldChar w:fldCharType="begin"/>
    </w:r>
    <w:r w:rsidRPr="001C5BAD">
      <w:rPr>
        <w:sz w:val="26"/>
        <w:szCs w:val="26"/>
      </w:rPr>
      <w:instrText xml:space="preserve"> PAGE   \* MERGEFORMAT </w:instrText>
    </w:r>
    <w:r w:rsidRPr="001C5BAD">
      <w:rPr>
        <w:sz w:val="26"/>
        <w:szCs w:val="26"/>
      </w:rPr>
      <w:fldChar w:fldCharType="separate"/>
    </w:r>
    <w:r w:rsidRPr="001C5BAD">
      <w:rPr>
        <w:noProof/>
        <w:sz w:val="26"/>
        <w:szCs w:val="26"/>
      </w:rPr>
      <w:t>2</w:t>
    </w:r>
    <w:r w:rsidRPr="001C5BAD">
      <w:rPr>
        <w:noProof/>
        <w:sz w:val="26"/>
        <w:szCs w:val="26"/>
      </w:rPr>
      <w:fldChar w:fldCharType="end"/>
    </w:r>
  </w:p>
  <w:p w14:paraId="107FA486" w14:textId="77777777" w:rsidR="001C5BAD" w:rsidRPr="001C5BAD" w:rsidRDefault="001C5BAD">
    <w:pPr>
      <w:pStyle w:val="Head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D7814"/>
    <w:multiLevelType w:val="hybridMultilevel"/>
    <w:tmpl w:val="04966F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7019D"/>
    <w:multiLevelType w:val="hybridMultilevel"/>
    <w:tmpl w:val="3886F1E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07386547">
    <w:abstractNumId w:val="1"/>
  </w:num>
  <w:num w:numId="2" w16cid:durableId="1045060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F5"/>
    <w:rsid w:val="00003E56"/>
    <w:rsid w:val="00007505"/>
    <w:rsid w:val="00016695"/>
    <w:rsid w:val="00020865"/>
    <w:rsid w:val="00025454"/>
    <w:rsid w:val="0003156A"/>
    <w:rsid w:val="00032032"/>
    <w:rsid w:val="000408D4"/>
    <w:rsid w:val="00042624"/>
    <w:rsid w:val="00050A82"/>
    <w:rsid w:val="00051011"/>
    <w:rsid w:val="000538EF"/>
    <w:rsid w:val="00061F5E"/>
    <w:rsid w:val="0008333D"/>
    <w:rsid w:val="0008629A"/>
    <w:rsid w:val="000A209A"/>
    <w:rsid w:val="000B293B"/>
    <w:rsid w:val="000B3163"/>
    <w:rsid w:val="000B369A"/>
    <w:rsid w:val="000B3D7D"/>
    <w:rsid w:val="000C1CB8"/>
    <w:rsid w:val="000C2A25"/>
    <w:rsid w:val="000C5645"/>
    <w:rsid w:val="000E473A"/>
    <w:rsid w:val="000F6711"/>
    <w:rsid w:val="00112C02"/>
    <w:rsid w:val="00133172"/>
    <w:rsid w:val="001356BF"/>
    <w:rsid w:val="001402B8"/>
    <w:rsid w:val="001406FC"/>
    <w:rsid w:val="00143839"/>
    <w:rsid w:val="00147808"/>
    <w:rsid w:val="0016242E"/>
    <w:rsid w:val="00163F11"/>
    <w:rsid w:val="00163F6B"/>
    <w:rsid w:val="001672D0"/>
    <w:rsid w:val="001710A8"/>
    <w:rsid w:val="001916C1"/>
    <w:rsid w:val="00195C4B"/>
    <w:rsid w:val="001A2804"/>
    <w:rsid w:val="001A40F3"/>
    <w:rsid w:val="001B7511"/>
    <w:rsid w:val="001C3359"/>
    <w:rsid w:val="001C5BAD"/>
    <w:rsid w:val="001D0D76"/>
    <w:rsid w:val="001E0385"/>
    <w:rsid w:val="001E3E0C"/>
    <w:rsid w:val="001F4E26"/>
    <w:rsid w:val="001F5F9B"/>
    <w:rsid w:val="001F6BEB"/>
    <w:rsid w:val="001F72C7"/>
    <w:rsid w:val="001F7E90"/>
    <w:rsid w:val="002056F6"/>
    <w:rsid w:val="0021545B"/>
    <w:rsid w:val="002219E2"/>
    <w:rsid w:val="00233E1E"/>
    <w:rsid w:val="00253FAF"/>
    <w:rsid w:val="0025676B"/>
    <w:rsid w:val="00263956"/>
    <w:rsid w:val="00265883"/>
    <w:rsid w:val="0026744E"/>
    <w:rsid w:val="0026791E"/>
    <w:rsid w:val="00272578"/>
    <w:rsid w:val="0027390C"/>
    <w:rsid w:val="00274F1C"/>
    <w:rsid w:val="0027620B"/>
    <w:rsid w:val="00285A87"/>
    <w:rsid w:val="002863B3"/>
    <w:rsid w:val="0028648E"/>
    <w:rsid w:val="00286910"/>
    <w:rsid w:val="00286D96"/>
    <w:rsid w:val="00290E97"/>
    <w:rsid w:val="002A1A79"/>
    <w:rsid w:val="002A4FD9"/>
    <w:rsid w:val="002B0286"/>
    <w:rsid w:val="002B2B06"/>
    <w:rsid w:val="002B6772"/>
    <w:rsid w:val="002B70D4"/>
    <w:rsid w:val="002D0FD5"/>
    <w:rsid w:val="002D20BA"/>
    <w:rsid w:val="002D37F9"/>
    <w:rsid w:val="002E7E7D"/>
    <w:rsid w:val="002F542A"/>
    <w:rsid w:val="003049BC"/>
    <w:rsid w:val="003201CD"/>
    <w:rsid w:val="00322C2D"/>
    <w:rsid w:val="003252C1"/>
    <w:rsid w:val="003269C8"/>
    <w:rsid w:val="0033437D"/>
    <w:rsid w:val="00343EFE"/>
    <w:rsid w:val="00345B6A"/>
    <w:rsid w:val="00347BBE"/>
    <w:rsid w:val="003504F5"/>
    <w:rsid w:val="00357571"/>
    <w:rsid w:val="00357EFD"/>
    <w:rsid w:val="00373AD3"/>
    <w:rsid w:val="003771CA"/>
    <w:rsid w:val="0038271A"/>
    <w:rsid w:val="003A268A"/>
    <w:rsid w:val="003A310C"/>
    <w:rsid w:val="003B04D8"/>
    <w:rsid w:val="003B1CE1"/>
    <w:rsid w:val="003B399A"/>
    <w:rsid w:val="003B51D9"/>
    <w:rsid w:val="003C0905"/>
    <w:rsid w:val="003C2E4F"/>
    <w:rsid w:val="003C4094"/>
    <w:rsid w:val="003D08FD"/>
    <w:rsid w:val="003E1B52"/>
    <w:rsid w:val="003E3C99"/>
    <w:rsid w:val="003E42C3"/>
    <w:rsid w:val="00401EA2"/>
    <w:rsid w:val="00424654"/>
    <w:rsid w:val="00432C5E"/>
    <w:rsid w:val="00434133"/>
    <w:rsid w:val="00434256"/>
    <w:rsid w:val="00437445"/>
    <w:rsid w:val="0044224A"/>
    <w:rsid w:val="004426E4"/>
    <w:rsid w:val="00452FDD"/>
    <w:rsid w:val="004530A7"/>
    <w:rsid w:val="00465407"/>
    <w:rsid w:val="00470B6B"/>
    <w:rsid w:val="00477A7E"/>
    <w:rsid w:val="00480B6F"/>
    <w:rsid w:val="00481137"/>
    <w:rsid w:val="004812C9"/>
    <w:rsid w:val="004900CC"/>
    <w:rsid w:val="00490D2B"/>
    <w:rsid w:val="004924AF"/>
    <w:rsid w:val="00494CAB"/>
    <w:rsid w:val="004B3AE6"/>
    <w:rsid w:val="004B6708"/>
    <w:rsid w:val="004D7C86"/>
    <w:rsid w:val="004F2A35"/>
    <w:rsid w:val="005032F6"/>
    <w:rsid w:val="00507EE1"/>
    <w:rsid w:val="00511403"/>
    <w:rsid w:val="00512B36"/>
    <w:rsid w:val="00514CD0"/>
    <w:rsid w:val="00515544"/>
    <w:rsid w:val="00516AB5"/>
    <w:rsid w:val="00526446"/>
    <w:rsid w:val="0053490B"/>
    <w:rsid w:val="00550A75"/>
    <w:rsid w:val="00555CBF"/>
    <w:rsid w:val="00561587"/>
    <w:rsid w:val="005617C7"/>
    <w:rsid w:val="00582154"/>
    <w:rsid w:val="00592E41"/>
    <w:rsid w:val="005A170A"/>
    <w:rsid w:val="005A1F93"/>
    <w:rsid w:val="005A7F42"/>
    <w:rsid w:val="005B5F2A"/>
    <w:rsid w:val="005B6B3A"/>
    <w:rsid w:val="005C144C"/>
    <w:rsid w:val="005D0340"/>
    <w:rsid w:val="005D5757"/>
    <w:rsid w:val="005D5E26"/>
    <w:rsid w:val="005D6B07"/>
    <w:rsid w:val="005D7D7A"/>
    <w:rsid w:val="005E42B2"/>
    <w:rsid w:val="006012BE"/>
    <w:rsid w:val="00602985"/>
    <w:rsid w:val="006040C7"/>
    <w:rsid w:val="00604E94"/>
    <w:rsid w:val="006230D0"/>
    <w:rsid w:val="00626FB0"/>
    <w:rsid w:val="0062721D"/>
    <w:rsid w:val="006377D7"/>
    <w:rsid w:val="0065004F"/>
    <w:rsid w:val="00653EF7"/>
    <w:rsid w:val="0065763F"/>
    <w:rsid w:val="006714CB"/>
    <w:rsid w:val="006766E9"/>
    <w:rsid w:val="00683293"/>
    <w:rsid w:val="0068386D"/>
    <w:rsid w:val="00685DFC"/>
    <w:rsid w:val="0069657F"/>
    <w:rsid w:val="006A4516"/>
    <w:rsid w:val="006B2F0A"/>
    <w:rsid w:val="006B5EAE"/>
    <w:rsid w:val="006B7F84"/>
    <w:rsid w:val="006F46B9"/>
    <w:rsid w:val="006F6644"/>
    <w:rsid w:val="00716FF8"/>
    <w:rsid w:val="00717CD8"/>
    <w:rsid w:val="00725400"/>
    <w:rsid w:val="007267AE"/>
    <w:rsid w:val="007300D9"/>
    <w:rsid w:val="007310AC"/>
    <w:rsid w:val="00732939"/>
    <w:rsid w:val="00751617"/>
    <w:rsid w:val="00757C4B"/>
    <w:rsid w:val="007650F5"/>
    <w:rsid w:val="0077484E"/>
    <w:rsid w:val="0079200C"/>
    <w:rsid w:val="007A3FDA"/>
    <w:rsid w:val="007B49AE"/>
    <w:rsid w:val="007B7817"/>
    <w:rsid w:val="007C191E"/>
    <w:rsid w:val="007C6C2F"/>
    <w:rsid w:val="007D1B5E"/>
    <w:rsid w:val="007D397B"/>
    <w:rsid w:val="007D6DEE"/>
    <w:rsid w:val="007F6353"/>
    <w:rsid w:val="00805BA7"/>
    <w:rsid w:val="00805DBE"/>
    <w:rsid w:val="00817324"/>
    <w:rsid w:val="0082095F"/>
    <w:rsid w:val="00821153"/>
    <w:rsid w:val="00822EF5"/>
    <w:rsid w:val="0083295A"/>
    <w:rsid w:val="00834604"/>
    <w:rsid w:val="00835559"/>
    <w:rsid w:val="00837646"/>
    <w:rsid w:val="00841783"/>
    <w:rsid w:val="00863024"/>
    <w:rsid w:val="00865E44"/>
    <w:rsid w:val="00870A20"/>
    <w:rsid w:val="008765BB"/>
    <w:rsid w:val="0088599D"/>
    <w:rsid w:val="00887AFE"/>
    <w:rsid w:val="00890E5B"/>
    <w:rsid w:val="00894F25"/>
    <w:rsid w:val="00897234"/>
    <w:rsid w:val="008A3DC7"/>
    <w:rsid w:val="008A5D4C"/>
    <w:rsid w:val="008A5E43"/>
    <w:rsid w:val="008A68C6"/>
    <w:rsid w:val="008C1904"/>
    <w:rsid w:val="008C4C55"/>
    <w:rsid w:val="008C50CB"/>
    <w:rsid w:val="008C683A"/>
    <w:rsid w:val="008D3CC9"/>
    <w:rsid w:val="008D467B"/>
    <w:rsid w:val="008F3358"/>
    <w:rsid w:val="00920D17"/>
    <w:rsid w:val="00931F6D"/>
    <w:rsid w:val="0094152F"/>
    <w:rsid w:val="009505D0"/>
    <w:rsid w:val="00952A8A"/>
    <w:rsid w:val="0095385E"/>
    <w:rsid w:val="00960515"/>
    <w:rsid w:val="009627B3"/>
    <w:rsid w:val="009657A4"/>
    <w:rsid w:val="00967795"/>
    <w:rsid w:val="00971724"/>
    <w:rsid w:val="00975048"/>
    <w:rsid w:val="00976DFB"/>
    <w:rsid w:val="00981619"/>
    <w:rsid w:val="00985B1D"/>
    <w:rsid w:val="00986151"/>
    <w:rsid w:val="00994C74"/>
    <w:rsid w:val="009959D7"/>
    <w:rsid w:val="009A1F50"/>
    <w:rsid w:val="009A740E"/>
    <w:rsid w:val="009B2617"/>
    <w:rsid w:val="009C73A8"/>
    <w:rsid w:val="009C7D7D"/>
    <w:rsid w:val="009D4168"/>
    <w:rsid w:val="009E3FE8"/>
    <w:rsid w:val="009F4CC8"/>
    <w:rsid w:val="009F4F8D"/>
    <w:rsid w:val="009F6FF3"/>
    <w:rsid w:val="00A160E5"/>
    <w:rsid w:val="00A17842"/>
    <w:rsid w:val="00A25D20"/>
    <w:rsid w:val="00A36F75"/>
    <w:rsid w:val="00A37BDF"/>
    <w:rsid w:val="00A5127E"/>
    <w:rsid w:val="00A51748"/>
    <w:rsid w:val="00A5582C"/>
    <w:rsid w:val="00A559A8"/>
    <w:rsid w:val="00A60BC9"/>
    <w:rsid w:val="00A65B33"/>
    <w:rsid w:val="00A87C3A"/>
    <w:rsid w:val="00A87D7F"/>
    <w:rsid w:val="00AA598F"/>
    <w:rsid w:val="00AB0DF0"/>
    <w:rsid w:val="00AB79D9"/>
    <w:rsid w:val="00AB7CFB"/>
    <w:rsid w:val="00AC4D19"/>
    <w:rsid w:val="00AD195C"/>
    <w:rsid w:val="00AD72E0"/>
    <w:rsid w:val="00AE1FB0"/>
    <w:rsid w:val="00AE31D2"/>
    <w:rsid w:val="00AF51D9"/>
    <w:rsid w:val="00B00F30"/>
    <w:rsid w:val="00B07D10"/>
    <w:rsid w:val="00B1402C"/>
    <w:rsid w:val="00B30D0C"/>
    <w:rsid w:val="00B3154B"/>
    <w:rsid w:val="00B37AF7"/>
    <w:rsid w:val="00B454EF"/>
    <w:rsid w:val="00B45CF8"/>
    <w:rsid w:val="00B4789A"/>
    <w:rsid w:val="00B673EA"/>
    <w:rsid w:val="00B82A9C"/>
    <w:rsid w:val="00BA0BB0"/>
    <w:rsid w:val="00BA1842"/>
    <w:rsid w:val="00BA1B1A"/>
    <w:rsid w:val="00BA2433"/>
    <w:rsid w:val="00BA4D6E"/>
    <w:rsid w:val="00BA4EDE"/>
    <w:rsid w:val="00BB0F3C"/>
    <w:rsid w:val="00BB1A09"/>
    <w:rsid w:val="00BB1DE1"/>
    <w:rsid w:val="00BB7D84"/>
    <w:rsid w:val="00BC791C"/>
    <w:rsid w:val="00BD0836"/>
    <w:rsid w:val="00BD6E2A"/>
    <w:rsid w:val="00BE303C"/>
    <w:rsid w:val="00BE7EFA"/>
    <w:rsid w:val="00BF0742"/>
    <w:rsid w:val="00C038FF"/>
    <w:rsid w:val="00C149E2"/>
    <w:rsid w:val="00C229A4"/>
    <w:rsid w:val="00C3013F"/>
    <w:rsid w:val="00C31363"/>
    <w:rsid w:val="00C37A17"/>
    <w:rsid w:val="00C40018"/>
    <w:rsid w:val="00C41A97"/>
    <w:rsid w:val="00C84FA0"/>
    <w:rsid w:val="00C87D16"/>
    <w:rsid w:val="00C90976"/>
    <w:rsid w:val="00C95E7C"/>
    <w:rsid w:val="00CA01E1"/>
    <w:rsid w:val="00CB5862"/>
    <w:rsid w:val="00CB5B9F"/>
    <w:rsid w:val="00CB7357"/>
    <w:rsid w:val="00CC1DAB"/>
    <w:rsid w:val="00CD2D20"/>
    <w:rsid w:val="00CD4BEB"/>
    <w:rsid w:val="00CE091C"/>
    <w:rsid w:val="00CE113A"/>
    <w:rsid w:val="00CE19A0"/>
    <w:rsid w:val="00CE3595"/>
    <w:rsid w:val="00CF5AC9"/>
    <w:rsid w:val="00CF7DCE"/>
    <w:rsid w:val="00D0326F"/>
    <w:rsid w:val="00D04BDC"/>
    <w:rsid w:val="00D0555D"/>
    <w:rsid w:val="00D05C45"/>
    <w:rsid w:val="00D075F4"/>
    <w:rsid w:val="00D1633E"/>
    <w:rsid w:val="00D22B8E"/>
    <w:rsid w:val="00D26C32"/>
    <w:rsid w:val="00D44D48"/>
    <w:rsid w:val="00D639AB"/>
    <w:rsid w:val="00D676F8"/>
    <w:rsid w:val="00D702C6"/>
    <w:rsid w:val="00D713C5"/>
    <w:rsid w:val="00D76C2A"/>
    <w:rsid w:val="00D84DD6"/>
    <w:rsid w:val="00D94428"/>
    <w:rsid w:val="00DA3473"/>
    <w:rsid w:val="00DA5C1C"/>
    <w:rsid w:val="00DB3DFD"/>
    <w:rsid w:val="00DC7604"/>
    <w:rsid w:val="00DD27E2"/>
    <w:rsid w:val="00DD4B6F"/>
    <w:rsid w:val="00DE58CC"/>
    <w:rsid w:val="00DF2308"/>
    <w:rsid w:val="00DF48B7"/>
    <w:rsid w:val="00E00428"/>
    <w:rsid w:val="00E024EE"/>
    <w:rsid w:val="00E02FC5"/>
    <w:rsid w:val="00E039E5"/>
    <w:rsid w:val="00E21AA2"/>
    <w:rsid w:val="00E24824"/>
    <w:rsid w:val="00E3538B"/>
    <w:rsid w:val="00E37AAA"/>
    <w:rsid w:val="00E52B6F"/>
    <w:rsid w:val="00E54EEF"/>
    <w:rsid w:val="00E55233"/>
    <w:rsid w:val="00E61979"/>
    <w:rsid w:val="00E62273"/>
    <w:rsid w:val="00E62366"/>
    <w:rsid w:val="00E6496D"/>
    <w:rsid w:val="00E83AAD"/>
    <w:rsid w:val="00E92553"/>
    <w:rsid w:val="00E94A19"/>
    <w:rsid w:val="00EA7BC6"/>
    <w:rsid w:val="00EB6748"/>
    <w:rsid w:val="00EC6A5E"/>
    <w:rsid w:val="00ED6464"/>
    <w:rsid w:val="00ED6BF5"/>
    <w:rsid w:val="00F04BD4"/>
    <w:rsid w:val="00F115E4"/>
    <w:rsid w:val="00F17171"/>
    <w:rsid w:val="00F20761"/>
    <w:rsid w:val="00F23259"/>
    <w:rsid w:val="00F3394E"/>
    <w:rsid w:val="00F40B8F"/>
    <w:rsid w:val="00F517CB"/>
    <w:rsid w:val="00F71EFF"/>
    <w:rsid w:val="00F72E81"/>
    <w:rsid w:val="00F928C1"/>
    <w:rsid w:val="00F965D3"/>
    <w:rsid w:val="00FA1643"/>
    <w:rsid w:val="00FA28FF"/>
    <w:rsid w:val="00FB1D7B"/>
    <w:rsid w:val="00FB792D"/>
    <w:rsid w:val="00FC5A56"/>
    <w:rsid w:val="00FC68A3"/>
    <w:rsid w:val="00FC74E5"/>
    <w:rsid w:val="00FC78B7"/>
    <w:rsid w:val="00FD47C8"/>
    <w:rsid w:val="00FF0B74"/>
    <w:rsid w:val="00FF1D26"/>
    <w:rsid w:val="00FF2B9C"/>
    <w:rsid w:val="00FF3C93"/>
    <w:rsid w:val="00FF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7BEF47"/>
  <w15:chartTrackingRefBased/>
  <w15:docId w15:val="{DC6FBB23-0CBA-469F-85B9-C4A6A505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F8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dstyle2">
    <w:name w:val="bdstyle2"/>
    <w:basedOn w:val="Normal"/>
    <w:rsid w:val="00253FAF"/>
    <w:pPr>
      <w:tabs>
        <w:tab w:val="left" w:pos="720"/>
        <w:tab w:val="left" w:pos="1440"/>
      </w:tabs>
      <w:overflowPunct w:val="0"/>
      <w:autoSpaceDE w:val="0"/>
      <w:autoSpaceDN w:val="0"/>
      <w:adjustRightInd w:val="0"/>
      <w:spacing w:line="480" w:lineRule="auto"/>
      <w:ind w:firstLine="1440"/>
      <w:textAlignment w:val="baseline"/>
    </w:pPr>
    <w:rPr>
      <w:sz w:val="26"/>
      <w:szCs w:val="20"/>
    </w:rPr>
  </w:style>
  <w:style w:type="paragraph" w:customStyle="1" w:styleId="intro">
    <w:name w:val="intro"/>
    <w:basedOn w:val="Normal"/>
    <w:rsid w:val="00BA1B1A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B028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2B028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B028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2B0286"/>
    <w:rPr>
      <w:sz w:val="24"/>
      <w:szCs w:val="24"/>
    </w:rPr>
  </w:style>
  <w:style w:type="paragraph" w:customStyle="1" w:styleId="bdstyle1">
    <w:name w:val="bdstyle1"/>
    <w:basedOn w:val="Normal"/>
    <w:rsid w:val="00E02FC5"/>
    <w:pPr>
      <w:tabs>
        <w:tab w:val="left" w:pos="720"/>
        <w:tab w:val="left" w:pos="1440"/>
      </w:tabs>
      <w:overflowPunct w:val="0"/>
      <w:autoSpaceDE w:val="0"/>
      <w:autoSpaceDN w:val="0"/>
      <w:adjustRightInd w:val="0"/>
      <w:ind w:left="1440" w:hanging="1440"/>
      <w:textAlignment w:val="baseline"/>
    </w:pPr>
    <w:rPr>
      <w:sz w:val="26"/>
      <w:szCs w:val="20"/>
    </w:rPr>
  </w:style>
  <w:style w:type="paragraph" w:customStyle="1" w:styleId="Default">
    <w:name w:val="Default"/>
    <w:rsid w:val="005D5E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dheading2">
    <w:name w:val="bdheading2"/>
    <w:basedOn w:val="Normal"/>
    <w:rsid w:val="001C5BAD"/>
    <w:pPr>
      <w:tabs>
        <w:tab w:val="left" w:pos="7200"/>
      </w:tabs>
      <w:overflowPunct w:val="0"/>
      <w:autoSpaceDE w:val="0"/>
      <w:autoSpaceDN w:val="0"/>
      <w:adjustRightInd w:val="0"/>
      <w:textAlignment w:val="baseline"/>
    </w:pPr>
    <w:rPr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11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2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8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1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6B889-E2E2-4E31-A0A6-5735B8A48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Meeting</vt:lpstr>
    </vt:vector>
  </TitlesOfParts>
  <Company>UIC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Meeting</dc:title>
  <dc:subject/>
  <dc:creator>Mary Gonzalzales</dc:creator>
  <cp:keywords/>
  <cp:lastModifiedBy>Williams, Aubrie</cp:lastModifiedBy>
  <cp:revision>4</cp:revision>
  <cp:lastPrinted>2012-09-28T21:01:00Z</cp:lastPrinted>
  <dcterms:created xsi:type="dcterms:W3CDTF">2026-07-02T14:06:00Z</dcterms:created>
  <dcterms:modified xsi:type="dcterms:W3CDTF">2026-07-16T17:46:00Z</dcterms:modified>
</cp:coreProperties>
</file>