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1F88" w14:textId="77777777" w:rsidR="00664619" w:rsidRDefault="00664619" w:rsidP="00664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</w:rPr>
      </w:pPr>
      <w:r>
        <w:rPr>
          <w:color w:val="FF0000"/>
        </w:rPr>
        <w:t>Approved by the Board of Trustees</w:t>
      </w:r>
    </w:p>
    <w:p w14:paraId="69C7704E" w14:textId="77777777" w:rsidR="00664619" w:rsidRDefault="00664619" w:rsidP="00664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</w:rPr>
      </w:pPr>
      <w:r>
        <w:rPr>
          <w:color w:val="FF0000"/>
        </w:rPr>
        <w:t>July 22, 2021</w:t>
      </w:r>
    </w:p>
    <w:p w14:paraId="1E8832F5" w14:textId="4CD57641" w:rsidR="00BF5AB0" w:rsidRPr="00BF5AB0" w:rsidRDefault="00292BF2" w:rsidP="00BF5AB0">
      <w:pPr>
        <w:pStyle w:val="bdheading2"/>
        <w:jc w:val="right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1</w:t>
      </w:r>
      <w:r w:rsidR="001307EF">
        <w:rPr>
          <w:b/>
          <w:bCs/>
          <w:sz w:val="60"/>
          <w:szCs w:val="60"/>
        </w:rPr>
        <w:t>2</w:t>
      </w:r>
    </w:p>
    <w:p w14:paraId="27C18C2C" w14:textId="77777777" w:rsidR="00BF5AB0" w:rsidRDefault="00BF5AB0" w:rsidP="00BF5AB0">
      <w:pPr>
        <w:pStyle w:val="bdheading2"/>
      </w:pPr>
    </w:p>
    <w:p w14:paraId="62C2CFEB" w14:textId="77777777" w:rsidR="00BF5AB0" w:rsidRDefault="00BF5AB0" w:rsidP="00BF5AB0">
      <w:pPr>
        <w:pStyle w:val="bdheading2"/>
      </w:pPr>
    </w:p>
    <w:p w14:paraId="4517FEC0" w14:textId="472B4A00" w:rsidR="00417E71" w:rsidRDefault="00417E71" w:rsidP="00BF5AB0">
      <w:pPr>
        <w:pStyle w:val="bdheading2"/>
      </w:pPr>
      <w:r>
        <w:tab/>
        <w:t>Board Meeting</w:t>
      </w:r>
    </w:p>
    <w:p w14:paraId="4494DCBF" w14:textId="19A4A11E" w:rsidR="00417E71" w:rsidRDefault="00417E71" w:rsidP="00BF5AB0">
      <w:pPr>
        <w:pStyle w:val="bdheading2"/>
      </w:pPr>
      <w:r>
        <w:tab/>
      </w:r>
      <w:r w:rsidR="006352C1">
        <w:t>July 22, 2021</w:t>
      </w:r>
    </w:p>
    <w:p w14:paraId="1DE572CA" w14:textId="77777777" w:rsidR="00417E71" w:rsidRDefault="00417E71" w:rsidP="00BF5AB0"/>
    <w:p w14:paraId="06717C57" w14:textId="77777777" w:rsidR="00417E71" w:rsidRDefault="00417E71" w:rsidP="00BF5AB0"/>
    <w:p w14:paraId="4ABBB79F" w14:textId="77777777" w:rsidR="00417E71" w:rsidRDefault="00417E71" w:rsidP="00BF5AB0">
      <w:pPr>
        <w:jc w:val="center"/>
      </w:pPr>
      <w:r>
        <w:t xml:space="preserve">APPOINT INTERIM DEAN, </w:t>
      </w:r>
      <w:r w:rsidR="00BE766E">
        <w:t>COLLEGE OF LIBERAL ARTS AND SCIENCES</w:t>
      </w:r>
      <w:r>
        <w:t>, SPRINGFIELD</w:t>
      </w:r>
    </w:p>
    <w:p w14:paraId="1E803A70" w14:textId="77777777" w:rsidR="00417E71" w:rsidRDefault="00417E71" w:rsidP="00BF5AB0"/>
    <w:p w14:paraId="384E8ED7" w14:textId="77777777" w:rsidR="00417E71" w:rsidRDefault="00417E71" w:rsidP="00BF5AB0"/>
    <w:p w14:paraId="38CA91C4" w14:textId="4DE239A3" w:rsidR="00417E71" w:rsidRDefault="00417E71" w:rsidP="00BF5AB0">
      <w:pPr>
        <w:tabs>
          <w:tab w:val="left" w:pos="1440"/>
        </w:tabs>
      </w:pPr>
      <w:r>
        <w:rPr>
          <w:b/>
          <w:bCs/>
        </w:rPr>
        <w:t>Action:</w:t>
      </w:r>
      <w:r w:rsidR="00BF5AB0">
        <w:rPr>
          <w:b/>
          <w:bCs/>
        </w:rPr>
        <w:tab/>
      </w:r>
      <w:r>
        <w:t xml:space="preserve">Appoint Interim Dean, </w:t>
      </w:r>
      <w:r w:rsidR="00016EEB">
        <w:t>College of Liberal Arts and Sciences</w:t>
      </w:r>
    </w:p>
    <w:p w14:paraId="4E46E6DE" w14:textId="77777777" w:rsidR="00417E71" w:rsidRDefault="00417E71" w:rsidP="00BF5AB0">
      <w:pPr>
        <w:pStyle w:val="bdstyle1"/>
        <w:ind w:left="0"/>
      </w:pPr>
    </w:p>
    <w:p w14:paraId="1113A440" w14:textId="30FFE075" w:rsidR="00417E71" w:rsidRDefault="00417E71" w:rsidP="00BF5AB0">
      <w:pPr>
        <w:pStyle w:val="bdstyle1"/>
        <w:tabs>
          <w:tab w:val="clear" w:pos="720"/>
        </w:tabs>
        <w:ind w:left="0" w:firstLine="0"/>
      </w:pPr>
      <w:r>
        <w:rPr>
          <w:b/>
          <w:bCs/>
        </w:rPr>
        <w:t>Funding:</w:t>
      </w:r>
      <w:r w:rsidR="00BF5AB0">
        <w:tab/>
      </w:r>
      <w:r>
        <w:t>State Appropriated Funds</w:t>
      </w:r>
    </w:p>
    <w:p w14:paraId="793B7889" w14:textId="77777777" w:rsidR="00BF5AB0" w:rsidRDefault="00BF5AB0" w:rsidP="00BF5AB0">
      <w:pPr>
        <w:pStyle w:val="bdstyle2"/>
        <w:spacing w:line="240" w:lineRule="auto"/>
        <w:ind w:firstLine="0"/>
      </w:pPr>
    </w:p>
    <w:p w14:paraId="0C4F4C44" w14:textId="77777777" w:rsidR="00BF5AB0" w:rsidRDefault="00BF5AB0" w:rsidP="00BF5AB0">
      <w:pPr>
        <w:pStyle w:val="bdstyle2"/>
        <w:spacing w:line="240" w:lineRule="auto"/>
        <w:ind w:firstLine="0"/>
      </w:pPr>
    </w:p>
    <w:p w14:paraId="268DCBBD" w14:textId="12DC31FF" w:rsidR="00417E71" w:rsidRDefault="00BF5AB0" w:rsidP="00BF5AB0">
      <w:pPr>
        <w:pStyle w:val="bdstyle2"/>
        <w:tabs>
          <w:tab w:val="clear" w:pos="720"/>
        </w:tabs>
        <w:ind w:firstLine="0"/>
      </w:pPr>
      <w:r>
        <w:tab/>
      </w:r>
      <w:r w:rsidR="00417E71">
        <w:t xml:space="preserve">The </w:t>
      </w:r>
      <w:r w:rsidR="00306706">
        <w:t xml:space="preserve">Interim </w:t>
      </w:r>
      <w:r w:rsidR="00417E71">
        <w:t>Chancellor, University of Illinois Springfield, and Vice President, University of Illinois</w:t>
      </w:r>
      <w:r w:rsidR="00BE2A7F">
        <w:t xml:space="preserve"> System</w:t>
      </w:r>
      <w:r w:rsidR="00417E71">
        <w:t xml:space="preserve"> recommends the appointment of </w:t>
      </w:r>
      <w:r w:rsidR="006352C1">
        <w:t>Lan Dong</w:t>
      </w:r>
      <w:r w:rsidR="00417E71">
        <w:t xml:space="preserve">, </w:t>
      </w:r>
      <w:r w:rsidR="00EC7A6D">
        <w:t>currently</w:t>
      </w:r>
      <w:r w:rsidR="00016EEB">
        <w:t xml:space="preserve"> Professor of </w:t>
      </w:r>
      <w:r w:rsidR="006352C1">
        <w:t>English and Modern Languages</w:t>
      </w:r>
      <w:r w:rsidR="00417E71">
        <w:t xml:space="preserve">, </w:t>
      </w:r>
      <w:r w:rsidR="00016EEB">
        <w:t xml:space="preserve">Department of </w:t>
      </w:r>
      <w:r w:rsidR="006352C1">
        <w:t>English and Modern Languages,</w:t>
      </w:r>
      <w:r w:rsidR="00016EEB">
        <w:t xml:space="preserve"> </w:t>
      </w:r>
      <w:r w:rsidR="00417E71">
        <w:t xml:space="preserve">College of </w:t>
      </w:r>
      <w:r w:rsidR="0058146B">
        <w:t>Liberal Arts and Sciences,</w:t>
      </w:r>
      <w:r w:rsidR="00417E71">
        <w:t xml:space="preserve"> University of Illinois Springfield, as Interim Dean, College of</w:t>
      </w:r>
      <w:r w:rsidR="00016EEB">
        <w:t xml:space="preserve"> Liberal Arts and Sciences</w:t>
      </w:r>
      <w:r w:rsidR="00417E71">
        <w:t>, non-tenured, o</w:t>
      </w:r>
      <w:r w:rsidR="00D14D14">
        <w:t>n a twelve-month service basis,</w:t>
      </w:r>
      <w:r w:rsidR="0086296C">
        <w:t xml:space="preserve"> on 100 percent time, at an annual salary of $</w:t>
      </w:r>
      <w:r w:rsidR="006352C1">
        <w:t>99,887</w:t>
      </w:r>
      <w:r w:rsidR="0086296C">
        <w:t xml:space="preserve"> and an administrative stipend </w:t>
      </w:r>
      <w:r w:rsidR="00EC7A6D">
        <w:t>of $</w:t>
      </w:r>
      <w:r w:rsidR="00016EEB">
        <w:t>2</w:t>
      </w:r>
      <w:r w:rsidR="006352C1">
        <w:t>5,113</w:t>
      </w:r>
      <w:r w:rsidR="0086296C">
        <w:t>, for a total salary of $</w:t>
      </w:r>
      <w:r w:rsidR="001E5384">
        <w:t>125,</w:t>
      </w:r>
      <w:r w:rsidR="006352C1">
        <w:t>000</w:t>
      </w:r>
      <w:r w:rsidR="00306706">
        <w:t>,</w:t>
      </w:r>
      <w:r w:rsidR="00BF18FA">
        <w:t xml:space="preserve"> </w:t>
      </w:r>
      <w:r w:rsidR="00EC7A6D">
        <w:t xml:space="preserve">effective </w:t>
      </w:r>
      <w:r w:rsidR="006352C1">
        <w:t>July 23, 2021</w:t>
      </w:r>
      <w:r w:rsidR="00EC7A6D">
        <w:t xml:space="preserve">. </w:t>
      </w:r>
      <w:r w:rsidR="00BF18FA">
        <w:t xml:space="preserve"> </w:t>
      </w:r>
      <w:r w:rsidR="004F11D1">
        <w:t xml:space="preserve">Dr. </w:t>
      </w:r>
      <w:r w:rsidR="006352C1">
        <w:t>Dong</w:t>
      </w:r>
      <w:r w:rsidR="004F11D1">
        <w:t xml:space="preserve"> was appointed Interim Dean-Designate of the College of Liberal Arts and Sciences under the same terms effective </w:t>
      </w:r>
      <w:r w:rsidR="006352C1">
        <w:t>June 16, 2021</w:t>
      </w:r>
      <w:r w:rsidR="004F11D1">
        <w:t>.</w:t>
      </w:r>
    </w:p>
    <w:p w14:paraId="63EB1501" w14:textId="77777777" w:rsidR="00BF5AB0" w:rsidRDefault="00BF5AB0" w:rsidP="00BF5AB0">
      <w:pPr>
        <w:pStyle w:val="bdstyle2"/>
        <w:tabs>
          <w:tab w:val="clear" w:pos="720"/>
        </w:tabs>
        <w:ind w:firstLine="0"/>
      </w:pPr>
      <w:r>
        <w:tab/>
      </w:r>
      <w:r w:rsidR="00417E71">
        <w:t xml:space="preserve">In addition, Dr. </w:t>
      </w:r>
      <w:r w:rsidR="006352C1">
        <w:t xml:space="preserve">Dong </w:t>
      </w:r>
      <w:r w:rsidR="00417E71">
        <w:t xml:space="preserve">will continue to serve as Professor of </w:t>
      </w:r>
      <w:r w:rsidR="006352C1">
        <w:t xml:space="preserve">English and Modern Languages </w:t>
      </w:r>
      <w:r w:rsidR="00417E71">
        <w:t>on indefinite tenure, on an academic year service basis</w:t>
      </w:r>
      <w:r w:rsidR="00517FF3">
        <w:t>.</w:t>
      </w:r>
    </w:p>
    <w:p w14:paraId="7D43B104" w14:textId="4E46097E" w:rsidR="00417E71" w:rsidRDefault="00BF5AB0" w:rsidP="00BF5AB0">
      <w:pPr>
        <w:pStyle w:val="bdstyle2"/>
        <w:tabs>
          <w:tab w:val="clear" w:pos="720"/>
        </w:tabs>
        <w:ind w:firstLine="0"/>
      </w:pPr>
      <w:r>
        <w:tab/>
      </w:r>
      <w:r w:rsidR="00417E71">
        <w:t xml:space="preserve">Dr. </w:t>
      </w:r>
      <w:r w:rsidR="006352C1">
        <w:t>Dong</w:t>
      </w:r>
      <w:r w:rsidR="00C17D88">
        <w:t xml:space="preserve"> </w:t>
      </w:r>
      <w:r w:rsidR="00417E71">
        <w:t xml:space="preserve">succeeds </w:t>
      </w:r>
      <w:r w:rsidR="006352C1">
        <w:t>Interim Dean Michael Lemke</w:t>
      </w:r>
      <w:r w:rsidR="00417E71">
        <w:t xml:space="preserve">, who served as </w:t>
      </w:r>
      <w:r w:rsidR="006352C1">
        <w:t xml:space="preserve">Interim </w:t>
      </w:r>
      <w:r w:rsidR="00417E71">
        <w:t xml:space="preserve">Dean </w:t>
      </w:r>
      <w:r w:rsidR="006352C1">
        <w:t>January 16, 2020</w:t>
      </w:r>
      <w:r w:rsidR="00CA68EB">
        <w:t>,</w:t>
      </w:r>
      <w:r w:rsidR="00417E71">
        <w:t xml:space="preserve"> through </w:t>
      </w:r>
      <w:r w:rsidR="006352C1">
        <w:t>June 30, 2021</w:t>
      </w:r>
      <w:r w:rsidR="00417E71">
        <w:t>.</w:t>
      </w:r>
      <w:r w:rsidR="003F743E">
        <w:t xml:space="preserve">  </w:t>
      </w:r>
      <w:r w:rsidR="006352C1">
        <w:t>Interim Dean Lemke</w:t>
      </w:r>
      <w:r w:rsidR="00DE753C">
        <w:t xml:space="preserve">, who resigned as </w:t>
      </w:r>
      <w:r w:rsidR="006352C1">
        <w:lastRenderedPageBreak/>
        <w:t xml:space="preserve">Interim </w:t>
      </w:r>
      <w:r w:rsidR="00DE753C">
        <w:t>Dean</w:t>
      </w:r>
      <w:r w:rsidR="006B299C">
        <w:t xml:space="preserve"> of the College of Liberal Arts and Sciences</w:t>
      </w:r>
      <w:r w:rsidR="00DE753C">
        <w:t xml:space="preserve">, </w:t>
      </w:r>
      <w:r w:rsidR="00BF18FA">
        <w:t xml:space="preserve">will </w:t>
      </w:r>
      <w:r w:rsidR="006B299C">
        <w:t xml:space="preserve">continue to serve as </w:t>
      </w:r>
      <w:r w:rsidR="006352C1">
        <w:t>Professor</w:t>
      </w:r>
      <w:r w:rsidR="006B299C">
        <w:t xml:space="preserve">, </w:t>
      </w:r>
      <w:r w:rsidR="006352C1">
        <w:t>Department of Biology</w:t>
      </w:r>
      <w:r w:rsidR="006E57DB">
        <w:t xml:space="preserve"> </w:t>
      </w:r>
      <w:r w:rsidR="00BF18FA">
        <w:t xml:space="preserve">effective </w:t>
      </w:r>
      <w:r w:rsidR="006352C1">
        <w:t>July 1, 2021</w:t>
      </w:r>
      <w:r w:rsidR="00BF18FA">
        <w:t>.</w:t>
      </w:r>
    </w:p>
    <w:p w14:paraId="28EADF77" w14:textId="0C2C7F2F" w:rsidR="00417E71" w:rsidRDefault="00BF5AB0" w:rsidP="00BF5AB0">
      <w:pPr>
        <w:pStyle w:val="bdstyle2"/>
        <w:tabs>
          <w:tab w:val="clear" w:pos="720"/>
        </w:tabs>
        <w:ind w:firstLine="0"/>
      </w:pPr>
      <w:r>
        <w:tab/>
      </w:r>
      <w:r w:rsidR="00417E71">
        <w:t xml:space="preserve">The Board action recommended in this item complies in all material respects with applicable State and federal laws, University of Illinois </w:t>
      </w:r>
      <w:r w:rsidR="00417E71" w:rsidRPr="00724500">
        <w:rPr>
          <w:i/>
        </w:rPr>
        <w:t>Statutes</w:t>
      </w:r>
      <w:r w:rsidR="00417E71">
        <w:t xml:space="preserve">, </w:t>
      </w:r>
      <w:r w:rsidR="00417E71">
        <w:rPr>
          <w:i/>
        </w:rPr>
        <w:t xml:space="preserve">The General Rules Concerning University Organization and Procedure, </w:t>
      </w:r>
      <w:r w:rsidR="00417E71">
        <w:t>and Board of Trustees policies and directives.</w:t>
      </w:r>
    </w:p>
    <w:p w14:paraId="558B9931" w14:textId="2217E466" w:rsidR="00B84C00" w:rsidRPr="00724500" w:rsidRDefault="00BF5AB0" w:rsidP="00BF5AB0">
      <w:pPr>
        <w:pStyle w:val="bdstyle2"/>
        <w:tabs>
          <w:tab w:val="clear" w:pos="720"/>
        </w:tabs>
        <w:ind w:firstLine="0"/>
      </w:pPr>
      <w:r>
        <w:tab/>
      </w:r>
      <w:r w:rsidR="00B84C00">
        <w:t>This nomination is made in consultation with</w:t>
      </w:r>
      <w:r w:rsidR="003F743E">
        <w:t xml:space="preserve"> </w:t>
      </w:r>
      <w:r w:rsidR="00B84C00">
        <w:t>members of the executive committee, faculty</w:t>
      </w:r>
      <w:r w:rsidR="003F743E">
        <w:t>, and staff in the College.</w:t>
      </w:r>
    </w:p>
    <w:p w14:paraId="6780D925" w14:textId="48C1104B" w:rsidR="00417E71" w:rsidRDefault="00BF5AB0" w:rsidP="00BF5AB0">
      <w:pPr>
        <w:pStyle w:val="bdstyle2"/>
        <w:tabs>
          <w:tab w:val="clear" w:pos="720"/>
        </w:tabs>
        <w:ind w:firstLine="0"/>
      </w:pPr>
      <w:r>
        <w:tab/>
      </w:r>
      <w:r w:rsidR="00417E71">
        <w:t xml:space="preserve">The </w:t>
      </w:r>
      <w:r w:rsidR="00306706">
        <w:t xml:space="preserve">Interim </w:t>
      </w:r>
      <w:r w:rsidR="00B84C00">
        <w:t xml:space="preserve">Executive Vice President and </w:t>
      </w:r>
      <w:r w:rsidR="00417E71">
        <w:t xml:space="preserve">Vice President for Academic Affairs concurs. </w:t>
      </w:r>
    </w:p>
    <w:p w14:paraId="5517534E" w14:textId="23C0756E" w:rsidR="00417E71" w:rsidRDefault="00BF5AB0" w:rsidP="00BF5AB0">
      <w:pPr>
        <w:pStyle w:val="bdstyle2"/>
        <w:tabs>
          <w:tab w:val="clear" w:pos="720"/>
        </w:tabs>
        <w:ind w:firstLine="0"/>
      </w:pPr>
      <w:r>
        <w:tab/>
      </w:r>
      <w:r w:rsidR="00417E71">
        <w:t>The President of the University recommends approval.</w:t>
      </w:r>
    </w:p>
    <w:p w14:paraId="7AE3C2A1" w14:textId="2965B310" w:rsidR="00417E71" w:rsidRDefault="00BF5AB0" w:rsidP="00BF5AB0">
      <w:pPr>
        <w:pStyle w:val="bdstyle2"/>
        <w:tabs>
          <w:tab w:val="clear" w:pos="720"/>
        </w:tabs>
        <w:ind w:firstLine="0"/>
      </w:pPr>
      <w:r>
        <w:tab/>
      </w:r>
      <w:r w:rsidR="00417E71">
        <w:t>(A biosketch follows.)</w:t>
      </w:r>
    </w:p>
    <w:p w14:paraId="0EAE9EE4" w14:textId="77777777" w:rsidR="00417E71" w:rsidRDefault="00417E71" w:rsidP="00BF5AB0">
      <w:pPr>
        <w:pStyle w:val="bdstyle2"/>
        <w:spacing w:line="240" w:lineRule="auto"/>
        <w:ind w:firstLine="0"/>
      </w:pPr>
      <w:r>
        <w:br w:type="page"/>
      </w:r>
    </w:p>
    <w:p w14:paraId="5C1242CE" w14:textId="77777777" w:rsidR="00030734" w:rsidRDefault="00010A5D" w:rsidP="00BF5AB0">
      <w:pPr>
        <w:jc w:val="center"/>
      </w:pPr>
      <w:r>
        <w:lastRenderedPageBreak/>
        <w:t>LAN DONG</w:t>
      </w:r>
    </w:p>
    <w:p w14:paraId="4399B898" w14:textId="77777777" w:rsidR="00030734" w:rsidRDefault="00030734" w:rsidP="00BF5AB0"/>
    <w:p w14:paraId="7B4B7E4D" w14:textId="77777777" w:rsidR="00030734" w:rsidRDefault="00030734" w:rsidP="00BF5AB0">
      <w:r>
        <w:t>Education</w:t>
      </w:r>
    </w:p>
    <w:p w14:paraId="1A393D12" w14:textId="77777777" w:rsidR="00030734" w:rsidRDefault="009A3359" w:rsidP="00BF5AB0">
      <w:pPr>
        <w:ind w:left="360" w:hanging="180"/>
      </w:pPr>
      <w:r>
        <w:t xml:space="preserve">Beijing University, China, </w:t>
      </w:r>
      <w:r w:rsidR="00030734">
        <w:t>B.</w:t>
      </w:r>
      <w:r>
        <w:t>A</w:t>
      </w:r>
      <w:r w:rsidR="00030734">
        <w:t>., 19</w:t>
      </w:r>
      <w:r>
        <w:t>97, M.A., 2000</w:t>
      </w:r>
    </w:p>
    <w:p w14:paraId="20E8A100" w14:textId="77777777" w:rsidR="00CE6DD6" w:rsidRDefault="009A3359" w:rsidP="00BF5AB0">
      <w:pPr>
        <w:ind w:left="360" w:hanging="180"/>
      </w:pPr>
      <w:r>
        <w:t>Dartmouth College, M.A., 2001</w:t>
      </w:r>
    </w:p>
    <w:p w14:paraId="17753F17" w14:textId="77777777" w:rsidR="00030734" w:rsidRDefault="009A3359" w:rsidP="00BF5AB0">
      <w:pPr>
        <w:ind w:left="360" w:hanging="180"/>
      </w:pPr>
      <w:r>
        <w:t>University of Massachusetts, Amherst</w:t>
      </w:r>
      <w:r w:rsidR="00030734">
        <w:t xml:space="preserve">, Ph.D., </w:t>
      </w:r>
      <w:r>
        <w:t>2006</w:t>
      </w:r>
    </w:p>
    <w:p w14:paraId="080210C7" w14:textId="77777777" w:rsidR="00030734" w:rsidRDefault="00030734" w:rsidP="00BF5AB0"/>
    <w:p w14:paraId="524A5757" w14:textId="77777777" w:rsidR="00030734" w:rsidRDefault="00030734" w:rsidP="00BF5AB0">
      <w:r>
        <w:t>Professional or Other Experience</w:t>
      </w:r>
    </w:p>
    <w:p w14:paraId="09059587" w14:textId="14228898" w:rsidR="00030734" w:rsidRPr="00BF5AB0" w:rsidRDefault="00030734" w:rsidP="00BF5AB0">
      <w:pPr>
        <w:ind w:left="360" w:hanging="180"/>
      </w:pPr>
      <w:r w:rsidRPr="00BF5AB0">
        <w:t xml:space="preserve">University of Illinois at Springfield, </w:t>
      </w:r>
      <w:r w:rsidR="0079466C" w:rsidRPr="00BF5AB0">
        <w:t>2006,</w:t>
      </w:r>
      <w:r w:rsidR="00ED45CB" w:rsidRPr="00BF5AB0">
        <w:t xml:space="preserve"> </w:t>
      </w:r>
      <w:r w:rsidR="00592169" w:rsidRPr="00BF5AB0">
        <w:t>Lecture</w:t>
      </w:r>
      <w:r w:rsidR="0079466C" w:rsidRPr="00BF5AB0">
        <w:t>r</w:t>
      </w:r>
      <w:r w:rsidR="00592169" w:rsidRPr="00BF5AB0">
        <w:t>;</w:t>
      </w:r>
      <w:r w:rsidR="0079466C" w:rsidRPr="00BF5AB0">
        <w:t xml:space="preserve"> 2006-12,</w:t>
      </w:r>
      <w:r w:rsidR="00592169" w:rsidRPr="00BF5AB0">
        <w:t xml:space="preserve"> </w:t>
      </w:r>
      <w:r w:rsidR="00ED45CB" w:rsidRPr="00BF5AB0">
        <w:t xml:space="preserve">Assistant Professor; </w:t>
      </w:r>
      <w:r w:rsidR="0079466C" w:rsidRPr="00BF5AB0">
        <w:t xml:space="preserve">2012-19, </w:t>
      </w:r>
      <w:r w:rsidR="00592169" w:rsidRPr="00BF5AB0">
        <w:t xml:space="preserve">Associate Professor; </w:t>
      </w:r>
      <w:r w:rsidR="003C067E" w:rsidRPr="00BF5AB0">
        <w:t xml:space="preserve">2015, Faculty Fellow, College of Liberal Arts and Sciences Dean’s Office; 2017-19, Chair, Department of English and Modern Languages; </w:t>
      </w:r>
      <w:r w:rsidR="00ED45CB" w:rsidRPr="00BF5AB0">
        <w:t>201</w:t>
      </w:r>
      <w:r w:rsidR="00592169" w:rsidRPr="00BF5AB0">
        <w:t>9</w:t>
      </w:r>
      <w:r w:rsidR="00ED45CB" w:rsidRPr="00BF5AB0">
        <w:t>-date</w:t>
      </w:r>
      <w:r w:rsidRPr="00BF5AB0">
        <w:t xml:space="preserve">, Professor of </w:t>
      </w:r>
      <w:r w:rsidR="00592169" w:rsidRPr="00BF5AB0">
        <w:t>English and Modern Languages</w:t>
      </w:r>
    </w:p>
    <w:p w14:paraId="36460541" w14:textId="77777777" w:rsidR="006B0CA0" w:rsidRDefault="006B0CA0" w:rsidP="00BF5AB0">
      <w:pPr>
        <w:ind w:left="360" w:hanging="180"/>
      </w:pPr>
    </w:p>
    <w:sectPr w:rsidR="006B0CA0" w:rsidSect="00BF5AB0">
      <w:headerReference w:type="default" r:id="rId6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17C1" w14:textId="77777777" w:rsidR="00F725B2" w:rsidRDefault="00F725B2" w:rsidP="00417E71">
      <w:r>
        <w:separator/>
      </w:r>
    </w:p>
  </w:endnote>
  <w:endnote w:type="continuationSeparator" w:id="0">
    <w:p w14:paraId="07B69583" w14:textId="77777777" w:rsidR="00F725B2" w:rsidRDefault="00F725B2" w:rsidP="0041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1C0B7" w14:textId="77777777" w:rsidR="00F725B2" w:rsidRDefault="00F725B2" w:rsidP="00417E71">
      <w:r>
        <w:separator/>
      </w:r>
    </w:p>
  </w:footnote>
  <w:footnote w:type="continuationSeparator" w:id="0">
    <w:p w14:paraId="255D6BA9" w14:textId="77777777" w:rsidR="00F725B2" w:rsidRDefault="00F725B2" w:rsidP="00417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72340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61737D" w14:textId="77777777" w:rsidR="00417E71" w:rsidRDefault="00417E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6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98458B" w14:textId="77777777" w:rsidR="00417E71" w:rsidRDefault="00417E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E71"/>
    <w:rsid w:val="00005085"/>
    <w:rsid w:val="000061CF"/>
    <w:rsid w:val="00010A5D"/>
    <w:rsid w:val="00016EEB"/>
    <w:rsid w:val="00030734"/>
    <w:rsid w:val="000B16AC"/>
    <w:rsid w:val="000B4802"/>
    <w:rsid w:val="000C03D2"/>
    <w:rsid w:val="000C3F51"/>
    <w:rsid w:val="000C6D2F"/>
    <w:rsid w:val="000E3DCA"/>
    <w:rsid w:val="001307EF"/>
    <w:rsid w:val="001E2123"/>
    <w:rsid w:val="001E5384"/>
    <w:rsid w:val="00292BF2"/>
    <w:rsid w:val="002C3337"/>
    <w:rsid w:val="00306706"/>
    <w:rsid w:val="00335D40"/>
    <w:rsid w:val="0034652B"/>
    <w:rsid w:val="003C067E"/>
    <w:rsid w:val="003D1C36"/>
    <w:rsid w:val="003F743E"/>
    <w:rsid w:val="00403531"/>
    <w:rsid w:val="00417E71"/>
    <w:rsid w:val="00440077"/>
    <w:rsid w:val="004A153F"/>
    <w:rsid w:val="004F11D1"/>
    <w:rsid w:val="00517FF3"/>
    <w:rsid w:val="00525C9E"/>
    <w:rsid w:val="00562517"/>
    <w:rsid w:val="00566D1D"/>
    <w:rsid w:val="0058146B"/>
    <w:rsid w:val="00591628"/>
    <w:rsid w:val="00592169"/>
    <w:rsid w:val="00595E61"/>
    <w:rsid w:val="00612D35"/>
    <w:rsid w:val="006352C1"/>
    <w:rsid w:val="00664619"/>
    <w:rsid w:val="00685CF3"/>
    <w:rsid w:val="006B0CA0"/>
    <w:rsid w:val="006B299C"/>
    <w:rsid w:val="006C1C59"/>
    <w:rsid w:val="006C54E5"/>
    <w:rsid w:val="006E57DB"/>
    <w:rsid w:val="0079466C"/>
    <w:rsid w:val="007B70BB"/>
    <w:rsid w:val="0086296C"/>
    <w:rsid w:val="008B0E22"/>
    <w:rsid w:val="008B2F98"/>
    <w:rsid w:val="008C1522"/>
    <w:rsid w:val="008F7159"/>
    <w:rsid w:val="0090756D"/>
    <w:rsid w:val="00975168"/>
    <w:rsid w:val="00976A45"/>
    <w:rsid w:val="009A3359"/>
    <w:rsid w:val="009A77AC"/>
    <w:rsid w:val="009D2A24"/>
    <w:rsid w:val="009E7062"/>
    <w:rsid w:val="00A64EAC"/>
    <w:rsid w:val="00A84D7B"/>
    <w:rsid w:val="00AB2A7A"/>
    <w:rsid w:val="00AE28F8"/>
    <w:rsid w:val="00B019CB"/>
    <w:rsid w:val="00B05F31"/>
    <w:rsid w:val="00B75860"/>
    <w:rsid w:val="00B84C00"/>
    <w:rsid w:val="00BE2A7F"/>
    <w:rsid w:val="00BE766E"/>
    <w:rsid w:val="00BF18FA"/>
    <w:rsid w:val="00BF5AB0"/>
    <w:rsid w:val="00C17D88"/>
    <w:rsid w:val="00C30FDF"/>
    <w:rsid w:val="00C8212F"/>
    <w:rsid w:val="00CA68EB"/>
    <w:rsid w:val="00CB504F"/>
    <w:rsid w:val="00CE6DD6"/>
    <w:rsid w:val="00D03A07"/>
    <w:rsid w:val="00D14D14"/>
    <w:rsid w:val="00D330CA"/>
    <w:rsid w:val="00D35478"/>
    <w:rsid w:val="00DC60D7"/>
    <w:rsid w:val="00DE753C"/>
    <w:rsid w:val="00DF6263"/>
    <w:rsid w:val="00E55ABD"/>
    <w:rsid w:val="00E94CE6"/>
    <w:rsid w:val="00EC7A6D"/>
    <w:rsid w:val="00ED45CB"/>
    <w:rsid w:val="00EF50DF"/>
    <w:rsid w:val="00F45F2B"/>
    <w:rsid w:val="00F46B0B"/>
    <w:rsid w:val="00F534FB"/>
    <w:rsid w:val="00F725B2"/>
    <w:rsid w:val="00FE15CD"/>
    <w:rsid w:val="00FE354E"/>
    <w:rsid w:val="00FE47E3"/>
    <w:rsid w:val="00FE567F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77294"/>
  <w15:chartTrackingRefBased/>
  <w15:docId w15:val="{7FBE3FFB-E29A-41AE-A4C5-DF488712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E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heading2">
    <w:name w:val="bdheading2"/>
    <w:basedOn w:val="Normal"/>
    <w:rsid w:val="00417E71"/>
    <w:pPr>
      <w:tabs>
        <w:tab w:val="left" w:pos="7200"/>
      </w:tabs>
    </w:pPr>
  </w:style>
  <w:style w:type="paragraph" w:customStyle="1" w:styleId="bdstyle1">
    <w:name w:val="bdstyle1"/>
    <w:basedOn w:val="Normal"/>
    <w:rsid w:val="00417E71"/>
    <w:pPr>
      <w:tabs>
        <w:tab w:val="left" w:pos="720"/>
        <w:tab w:val="left" w:pos="1440"/>
      </w:tabs>
      <w:ind w:left="1440" w:hanging="1440"/>
    </w:pPr>
  </w:style>
  <w:style w:type="paragraph" w:customStyle="1" w:styleId="bdstyle2">
    <w:name w:val="bdstyle2"/>
    <w:basedOn w:val="Normal"/>
    <w:rsid w:val="00417E71"/>
    <w:pPr>
      <w:tabs>
        <w:tab w:val="left" w:pos="720"/>
        <w:tab w:val="left" w:pos="1440"/>
      </w:tabs>
      <w:spacing w:line="480" w:lineRule="auto"/>
      <w:ind w:firstLine="1440"/>
    </w:pPr>
  </w:style>
  <w:style w:type="paragraph" w:styleId="Header">
    <w:name w:val="header"/>
    <w:basedOn w:val="Normal"/>
    <w:link w:val="HeaderChar"/>
    <w:uiPriority w:val="99"/>
    <w:unhideWhenUsed/>
    <w:rsid w:val="00417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E71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E71"/>
    <w:rPr>
      <w:rFonts w:ascii="Times New Roman" w:eastAsia="Times New Roman" w:hAnsi="Times New Roman" w:cs="Times New Roman"/>
      <w:sz w:val="26"/>
      <w:szCs w:val="20"/>
    </w:rPr>
  </w:style>
  <w:style w:type="paragraph" w:customStyle="1" w:styleId="Default">
    <w:name w:val="Default"/>
    <w:rsid w:val="00030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Natalie A.</dc:creator>
  <cp:keywords/>
  <dc:description/>
  <cp:lastModifiedBy>Williams, Aubrie Lee</cp:lastModifiedBy>
  <cp:revision>10</cp:revision>
  <dcterms:created xsi:type="dcterms:W3CDTF">2021-06-28T21:43:00Z</dcterms:created>
  <dcterms:modified xsi:type="dcterms:W3CDTF">2021-07-22T15:00:00Z</dcterms:modified>
</cp:coreProperties>
</file>