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B264" w14:textId="77777777" w:rsidR="0014186B" w:rsidRPr="0014186B" w:rsidRDefault="0014186B" w:rsidP="0014186B">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r w:rsidRPr="0014186B">
        <w:rPr>
          <w:rFonts w:ascii="Times New Roman" w:hAnsi="Times New Roman"/>
          <w:color w:val="FF0000"/>
          <w:sz w:val="26"/>
          <w:szCs w:val="26"/>
        </w:rPr>
        <w:t>Approved by the Board of Trustees</w:t>
      </w:r>
    </w:p>
    <w:p w14:paraId="22929C1F" w14:textId="77777777" w:rsidR="0014186B" w:rsidRPr="0014186B" w:rsidRDefault="0014186B" w:rsidP="0014186B">
      <w:pPr>
        <w:pBdr>
          <w:top w:val="single" w:sz="4" w:space="1" w:color="auto"/>
          <w:left w:val="single" w:sz="4" w:space="4" w:color="auto"/>
          <w:bottom w:val="single" w:sz="4" w:space="1" w:color="auto"/>
          <w:right w:val="single" w:sz="4" w:space="4" w:color="auto"/>
        </w:pBdr>
        <w:ind w:right="5670"/>
        <w:rPr>
          <w:rFonts w:ascii="Times New Roman" w:hAnsi="Times New Roman"/>
          <w:color w:val="FF0000"/>
          <w:sz w:val="26"/>
          <w:szCs w:val="26"/>
        </w:rPr>
      </w:pPr>
      <w:r w:rsidRPr="0014186B">
        <w:rPr>
          <w:rFonts w:ascii="Times New Roman" w:hAnsi="Times New Roman"/>
          <w:color w:val="FF0000"/>
          <w:sz w:val="26"/>
          <w:szCs w:val="26"/>
        </w:rPr>
        <w:t>July 22, 2021</w:t>
      </w:r>
    </w:p>
    <w:p w14:paraId="0A6C1487" w14:textId="6B74A71A" w:rsidR="00E06B77" w:rsidRPr="000062FF" w:rsidRDefault="00CF41DB" w:rsidP="000062FF">
      <w:pPr>
        <w:jc w:val="right"/>
        <w:rPr>
          <w:rFonts w:ascii="Times New Roman" w:hAnsi="Times New Roman"/>
          <w:b/>
          <w:bCs/>
          <w:sz w:val="60"/>
          <w:szCs w:val="60"/>
        </w:rPr>
      </w:pPr>
      <w:r>
        <w:rPr>
          <w:rFonts w:ascii="Times New Roman" w:hAnsi="Times New Roman"/>
          <w:b/>
          <w:bCs/>
          <w:sz w:val="60"/>
          <w:szCs w:val="60"/>
        </w:rPr>
        <w:t>29</w:t>
      </w:r>
    </w:p>
    <w:p w14:paraId="40E0443F" w14:textId="77777777" w:rsidR="000062FF" w:rsidRDefault="000062FF" w:rsidP="000062FF">
      <w:pPr>
        <w:rPr>
          <w:rFonts w:ascii="Times New Roman" w:hAnsi="Times New Roman"/>
          <w:sz w:val="26"/>
          <w:szCs w:val="26"/>
        </w:rPr>
      </w:pPr>
    </w:p>
    <w:p w14:paraId="7E95821A" w14:textId="77777777" w:rsidR="000062FF" w:rsidRDefault="000062FF" w:rsidP="000062FF">
      <w:pPr>
        <w:rPr>
          <w:rFonts w:ascii="Times New Roman" w:hAnsi="Times New Roman"/>
          <w:sz w:val="26"/>
          <w:szCs w:val="26"/>
        </w:rPr>
      </w:pPr>
    </w:p>
    <w:p w14:paraId="68C3755A" w14:textId="77777777" w:rsidR="000062FF" w:rsidRDefault="000062FF" w:rsidP="000062FF">
      <w:pPr>
        <w:tabs>
          <w:tab w:val="left" w:pos="7200"/>
        </w:tabs>
        <w:rPr>
          <w:rFonts w:ascii="Times New Roman" w:hAnsi="Times New Roman"/>
          <w:sz w:val="26"/>
          <w:szCs w:val="26"/>
        </w:rPr>
      </w:pPr>
      <w:r>
        <w:rPr>
          <w:rFonts w:ascii="Times New Roman" w:hAnsi="Times New Roman"/>
          <w:sz w:val="26"/>
          <w:szCs w:val="26"/>
        </w:rPr>
        <w:tab/>
      </w:r>
      <w:r w:rsidR="00983645" w:rsidRPr="000062FF">
        <w:rPr>
          <w:rFonts w:ascii="Times New Roman" w:hAnsi="Times New Roman"/>
          <w:sz w:val="26"/>
          <w:szCs w:val="26"/>
        </w:rPr>
        <w:t>Board Meeting</w:t>
      </w:r>
    </w:p>
    <w:p w14:paraId="3FC001D7" w14:textId="2D79FA61" w:rsidR="00983645" w:rsidRPr="000062FF" w:rsidRDefault="000062FF" w:rsidP="000062FF">
      <w:pPr>
        <w:tabs>
          <w:tab w:val="left" w:pos="7200"/>
        </w:tabs>
        <w:rPr>
          <w:rFonts w:ascii="Times New Roman" w:hAnsi="Times New Roman"/>
          <w:sz w:val="26"/>
          <w:szCs w:val="26"/>
        </w:rPr>
      </w:pPr>
      <w:r>
        <w:rPr>
          <w:rFonts w:ascii="Times New Roman" w:hAnsi="Times New Roman"/>
          <w:sz w:val="26"/>
          <w:szCs w:val="26"/>
        </w:rPr>
        <w:tab/>
      </w:r>
      <w:r w:rsidR="001262AE" w:rsidRPr="000062FF">
        <w:rPr>
          <w:rFonts w:ascii="Times New Roman" w:hAnsi="Times New Roman"/>
          <w:sz w:val="26"/>
          <w:szCs w:val="26"/>
        </w:rPr>
        <w:t>July 22</w:t>
      </w:r>
      <w:r w:rsidR="00CA4576" w:rsidRPr="000062FF">
        <w:rPr>
          <w:rFonts w:ascii="Times New Roman" w:hAnsi="Times New Roman"/>
          <w:sz w:val="26"/>
          <w:szCs w:val="26"/>
        </w:rPr>
        <w:t>, 2021</w:t>
      </w:r>
    </w:p>
    <w:p w14:paraId="4413777D" w14:textId="77777777" w:rsidR="00983645" w:rsidRPr="000062FF" w:rsidRDefault="00983645" w:rsidP="000062FF">
      <w:pPr>
        <w:rPr>
          <w:rFonts w:ascii="Times New Roman" w:hAnsi="Times New Roman"/>
          <w:sz w:val="26"/>
          <w:szCs w:val="26"/>
        </w:rPr>
      </w:pPr>
    </w:p>
    <w:p w14:paraId="39DBBCD8" w14:textId="77777777" w:rsidR="00983645" w:rsidRPr="000062FF" w:rsidRDefault="00983645" w:rsidP="000062FF">
      <w:pPr>
        <w:rPr>
          <w:rFonts w:ascii="Times New Roman" w:hAnsi="Times New Roman"/>
          <w:sz w:val="26"/>
          <w:szCs w:val="26"/>
        </w:rPr>
      </w:pPr>
    </w:p>
    <w:p w14:paraId="66D50F7C" w14:textId="3B872F4F" w:rsidR="002820F2" w:rsidRPr="000062FF" w:rsidRDefault="00976A72" w:rsidP="000062FF">
      <w:pPr>
        <w:pStyle w:val="ListParagraph"/>
        <w:ind w:left="0"/>
        <w:jc w:val="center"/>
        <w:rPr>
          <w:rFonts w:ascii="Times New Roman" w:hAnsi="Times New Roman" w:cs="Times New Roman"/>
          <w:sz w:val="26"/>
          <w:szCs w:val="26"/>
          <w:u w:val="single"/>
        </w:rPr>
      </w:pPr>
      <w:r w:rsidRPr="000062FF">
        <w:rPr>
          <w:rFonts w:ascii="Times New Roman" w:hAnsi="Times New Roman" w:cs="Times New Roman"/>
          <w:sz w:val="26"/>
          <w:szCs w:val="26"/>
        </w:rPr>
        <w:t xml:space="preserve">CHANGE THE STATUS AND RENAME THE DEPARTMENT OF POLITICAL SCIENCE TO ESTABLISH THE SCHOOL OF POLITICS AND INTERNATIONAL AFFAIRS, </w:t>
      </w:r>
      <w:r w:rsidR="00614092" w:rsidRPr="000062FF">
        <w:rPr>
          <w:rFonts w:ascii="Times New Roman" w:hAnsi="Times New Roman" w:cs="Times New Roman"/>
          <w:sz w:val="26"/>
          <w:szCs w:val="26"/>
        </w:rPr>
        <w:t xml:space="preserve">COLLEGE OF </w:t>
      </w:r>
      <w:r w:rsidR="00515C44" w:rsidRPr="000062FF">
        <w:rPr>
          <w:rFonts w:ascii="Times New Roman" w:hAnsi="Times New Roman" w:cs="Times New Roman"/>
          <w:sz w:val="26"/>
          <w:szCs w:val="26"/>
        </w:rPr>
        <w:t>PUBLIC AFFAIRS AND ADMINISTRATION</w:t>
      </w:r>
      <w:r w:rsidR="00614092" w:rsidRPr="000062FF">
        <w:rPr>
          <w:rFonts w:ascii="Times New Roman" w:hAnsi="Times New Roman" w:cs="Times New Roman"/>
          <w:sz w:val="26"/>
          <w:szCs w:val="26"/>
        </w:rPr>
        <w:t>, SPRINGFIELD</w:t>
      </w:r>
    </w:p>
    <w:p w14:paraId="2E30E89D" w14:textId="77777777" w:rsidR="000062FF" w:rsidRDefault="000062FF" w:rsidP="000062FF">
      <w:pPr>
        <w:rPr>
          <w:rFonts w:ascii="Times New Roman" w:hAnsi="Times New Roman"/>
          <w:sz w:val="26"/>
          <w:szCs w:val="26"/>
          <w:u w:val="single"/>
        </w:rPr>
      </w:pPr>
    </w:p>
    <w:p w14:paraId="554DAB4E" w14:textId="77777777" w:rsidR="000062FF" w:rsidRDefault="000062FF" w:rsidP="000062FF">
      <w:pPr>
        <w:rPr>
          <w:rFonts w:ascii="Times New Roman" w:hAnsi="Times New Roman"/>
          <w:sz w:val="26"/>
          <w:szCs w:val="26"/>
          <w:u w:val="single"/>
        </w:rPr>
      </w:pPr>
    </w:p>
    <w:p w14:paraId="23E846A5" w14:textId="77777777" w:rsidR="000062FF" w:rsidRDefault="00784AC5" w:rsidP="000062FF">
      <w:pPr>
        <w:tabs>
          <w:tab w:val="left" w:pos="1440"/>
        </w:tabs>
        <w:rPr>
          <w:rFonts w:ascii="Times New Roman" w:hAnsi="Times New Roman"/>
          <w:sz w:val="26"/>
          <w:szCs w:val="26"/>
        </w:rPr>
      </w:pPr>
      <w:r w:rsidRPr="000062FF">
        <w:rPr>
          <w:rFonts w:ascii="Times New Roman" w:hAnsi="Times New Roman"/>
          <w:b/>
          <w:bCs/>
          <w:sz w:val="26"/>
          <w:szCs w:val="26"/>
        </w:rPr>
        <w:t>Action:</w:t>
      </w:r>
      <w:r w:rsidR="000062FF">
        <w:rPr>
          <w:rFonts w:ascii="Times New Roman" w:hAnsi="Times New Roman"/>
          <w:sz w:val="26"/>
          <w:szCs w:val="26"/>
        </w:rPr>
        <w:tab/>
      </w:r>
      <w:r w:rsidR="00853774" w:rsidRPr="000062FF">
        <w:rPr>
          <w:rFonts w:ascii="Times New Roman" w:hAnsi="Times New Roman"/>
          <w:sz w:val="26"/>
          <w:szCs w:val="26"/>
        </w:rPr>
        <w:t xml:space="preserve">Change </w:t>
      </w:r>
      <w:r w:rsidR="00976A72" w:rsidRPr="000062FF">
        <w:rPr>
          <w:rFonts w:ascii="Times New Roman" w:hAnsi="Times New Roman"/>
          <w:sz w:val="26"/>
          <w:szCs w:val="26"/>
        </w:rPr>
        <w:t xml:space="preserve">the </w:t>
      </w:r>
      <w:r w:rsidR="00853774" w:rsidRPr="000062FF">
        <w:rPr>
          <w:rFonts w:ascii="Times New Roman" w:hAnsi="Times New Roman"/>
          <w:sz w:val="26"/>
          <w:szCs w:val="26"/>
        </w:rPr>
        <w:t>Status and Rename the Department of Polit</w:t>
      </w:r>
      <w:r w:rsidR="00976A72" w:rsidRPr="000062FF">
        <w:rPr>
          <w:rFonts w:ascii="Times New Roman" w:hAnsi="Times New Roman"/>
          <w:sz w:val="26"/>
          <w:szCs w:val="26"/>
        </w:rPr>
        <w:t xml:space="preserve">ical Science to </w:t>
      </w:r>
    </w:p>
    <w:p w14:paraId="61BC7DE8" w14:textId="77777777" w:rsidR="000062FF" w:rsidRDefault="000062FF" w:rsidP="000062FF">
      <w:pPr>
        <w:tabs>
          <w:tab w:val="left" w:pos="1440"/>
        </w:tabs>
        <w:rPr>
          <w:rFonts w:ascii="Times New Roman" w:hAnsi="Times New Roman"/>
          <w:sz w:val="26"/>
          <w:szCs w:val="26"/>
        </w:rPr>
      </w:pPr>
      <w:r>
        <w:rPr>
          <w:rFonts w:ascii="Times New Roman" w:hAnsi="Times New Roman"/>
          <w:sz w:val="26"/>
          <w:szCs w:val="26"/>
        </w:rPr>
        <w:tab/>
      </w:r>
      <w:r w:rsidR="00976A72" w:rsidRPr="000062FF">
        <w:rPr>
          <w:rFonts w:ascii="Times New Roman" w:hAnsi="Times New Roman"/>
          <w:sz w:val="26"/>
          <w:szCs w:val="26"/>
        </w:rPr>
        <w:t xml:space="preserve">Establish the School of Politics and International Affairs, </w:t>
      </w:r>
      <w:bookmarkStart w:id="0" w:name="_Hlk74743408"/>
      <w:r w:rsidR="00976A72" w:rsidRPr="000062FF">
        <w:rPr>
          <w:rFonts w:ascii="Times New Roman" w:hAnsi="Times New Roman"/>
          <w:sz w:val="26"/>
          <w:szCs w:val="26"/>
        </w:rPr>
        <w:t xml:space="preserve">College of Public </w:t>
      </w:r>
    </w:p>
    <w:p w14:paraId="13C213E7" w14:textId="77777777" w:rsidR="000062FF" w:rsidRDefault="000062FF" w:rsidP="000062FF">
      <w:pPr>
        <w:tabs>
          <w:tab w:val="left" w:pos="1440"/>
        </w:tabs>
        <w:rPr>
          <w:rFonts w:ascii="Times New Roman" w:hAnsi="Times New Roman"/>
          <w:sz w:val="26"/>
          <w:szCs w:val="26"/>
        </w:rPr>
      </w:pPr>
      <w:r>
        <w:rPr>
          <w:rFonts w:ascii="Times New Roman" w:hAnsi="Times New Roman"/>
          <w:sz w:val="26"/>
          <w:szCs w:val="26"/>
        </w:rPr>
        <w:tab/>
      </w:r>
      <w:r w:rsidR="00976A72" w:rsidRPr="000062FF">
        <w:rPr>
          <w:rFonts w:ascii="Times New Roman" w:hAnsi="Times New Roman"/>
          <w:sz w:val="26"/>
          <w:szCs w:val="26"/>
        </w:rPr>
        <w:t>Affairs and Administration</w:t>
      </w:r>
      <w:bookmarkEnd w:id="0"/>
    </w:p>
    <w:p w14:paraId="7B6F38B4" w14:textId="77777777" w:rsidR="000062FF" w:rsidRDefault="000062FF" w:rsidP="000062FF">
      <w:pPr>
        <w:tabs>
          <w:tab w:val="left" w:pos="1440"/>
        </w:tabs>
        <w:rPr>
          <w:rFonts w:ascii="Times New Roman" w:hAnsi="Times New Roman"/>
          <w:sz w:val="26"/>
          <w:szCs w:val="26"/>
        </w:rPr>
      </w:pPr>
    </w:p>
    <w:p w14:paraId="7EF228AF" w14:textId="3455DC78" w:rsidR="00784AC5" w:rsidRPr="000062FF" w:rsidRDefault="00784AC5" w:rsidP="000062FF">
      <w:pPr>
        <w:tabs>
          <w:tab w:val="left" w:pos="1440"/>
        </w:tabs>
        <w:rPr>
          <w:rFonts w:ascii="Times New Roman" w:hAnsi="Times New Roman"/>
          <w:sz w:val="26"/>
          <w:szCs w:val="26"/>
        </w:rPr>
      </w:pPr>
      <w:r w:rsidRPr="000062FF">
        <w:rPr>
          <w:rFonts w:ascii="Times New Roman" w:hAnsi="Times New Roman"/>
          <w:b/>
          <w:bCs/>
          <w:sz w:val="26"/>
          <w:szCs w:val="26"/>
        </w:rPr>
        <w:t>Funding:</w:t>
      </w:r>
      <w:r w:rsidR="000062FF">
        <w:rPr>
          <w:rFonts w:ascii="Times New Roman" w:hAnsi="Times New Roman"/>
          <w:sz w:val="26"/>
          <w:szCs w:val="26"/>
        </w:rPr>
        <w:tab/>
      </w:r>
      <w:r w:rsidRPr="000062FF">
        <w:rPr>
          <w:rFonts w:ascii="Times New Roman" w:hAnsi="Times New Roman"/>
          <w:sz w:val="26"/>
          <w:szCs w:val="26"/>
        </w:rPr>
        <w:t>No New Funding Required</w:t>
      </w:r>
      <w:r w:rsidR="00542A13" w:rsidRPr="000062FF">
        <w:rPr>
          <w:rFonts w:ascii="Times New Roman" w:hAnsi="Times New Roman"/>
          <w:sz w:val="26"/>
          <w:szCs w:val="26"/>
        </w:rPr>
        <w:t xml:space="preserve"> </w:t>
      </w:r>
    </w:p>
    <w:p w14:paraId="5589949E" w14:textId="77777777" w:rsidR="00784AC5" w:rsidRPr="000062FF" w:rsidRDefault="00784AC5" w:rsidP="000062FF">
      <w:pPr>
        <w:rPr>
          <w:rFonts w:ascii="Times New Roman" w:hAnsi="Times New Roman"/>
          <w:sz w:val="26"/>
          <w:szCs w:val="26"/>
        </w:rPr>
      </w:pPr>
    </w:p>
    <w:p w14:paraId="7A276157" w14:textId="5CF7BC30" w:rsidR="007256E2" w:rsidRPr="000062FF" w:rsidRDefault="007256E2" w:rsidP="000062FF">
      <w:pPr>
        <w:rPr>
          <w:rFonts w:ascii="Times New Roman" w:hAnsi="Times New Roman"/>
          <w:sz w:val="26"/>
          <w:szCs w:val="26"/>
        </w:rPr>
      </w:pPr>
    </w:p>
    <w:p w14:paraId="58307125" w14:textId="55C55A81" w:rsidR="000062FF" w:rsidRDefault="000062FF" w:rsidP="000062FF">
      <w:pPr>
        <w:tabs>
          <w:tab w:val="left" w:pos="1440"/>
        </w:tabs>
        <w:spacing w:line="480" w:lineRule="auto"/>
        <w:rPr>
          <w:rFonts w:ascii="Times New Roman" w:hAnsi="Times New Roman"/>
          <w:sz w:val="26"/>
          <w:szCs w:val="26"/>
        </w:rPr>
      </w:pPr>
      <w:r>
        <w:rPr>
          <w:rFonts w:ascii="Times New Roman" w:hAnsi="Times New Roman"/>
          <w:sz w:val="26"/>
          <w:szCs w:val="26"/>
        </w:rPr>
        <w:tab/>
      </w:r>
      <w:r w:rsidR="00AE42C5" w:rsidRPr="000062FF">
        <w:rPr>
          <w:rFonts w:ascii="Times New Roman" w:hAnsi="Times New Roman"/>
          <w:sz w:val="26"/>
          <w:szCs w:val="26"/>
        </w:rPr>
        <w:t xml:space="preserve">The </w:t>
      </w:r>
      <w:r w:rsidR="002110B7" w:rsidRPr="000062FF">
        <w:rPr>
          <w:rFonts w:ascii="Times New Roman" w:hAnsi="Times New Roman"/>
          <w:sz w:val="26"/>
          <w:szCs w:val="26"/>
        </w:rPr>
        <w:t xml:space="preserve">Interim </w:t>
      </w:r>
      <w:r w:rsidR="00AE42C5" w:rsidRPr="000062FF">
        <w:rPr>
          <w:rFonts w:ascii="Times New Roman" w:hAnsi="Times New Roman"/>
          <w:sz w:val="26"/>
          <w:szCs w:val="26"/>
        </w:rPr>
        <w:t>Chancellor</w:t>
      </w:r>
      <w:r w:rsidR="00727E2C">
        <w:rPr>
          <w:rFonts w:ascii="Times New Roman" w:hAnsi="Times New Roman"/>
          <w:sz w:val="26"/>
          <w:szCs w:val="26"/>
        </w:rPr>
        <w:t xml:space="preserve">, </w:t>
      </w:r>
      <w:r w:rsidR="000A3BBF" w:rsidRPr="000062FF">
        <w:rPr>
          <w:rFonts w:ascii="Times New Roman" w:hAnsi="Times New Roman"/>
          <w:sz w:val="26"/>
          <w:szCs w:val="26"/>
        </w:rPr>
        <w:t xml:space="preserve">University of Illinois </w:t>
      </w:r>
      <w:r w:rsidR="00AE42C5" w:rsidRPr="000062FF">
        <w:rPr>
          <w:rFonts w:ascii="Times New Roman" w:hAnsi="Times New Roman"/>
          <w:sz w:val="26"/>
          <w:szCs w:val="26"/>
        </w:rPr>
        <w:t>Springfield</w:t>
      </w:r>
      <w:r w:rsidR="007D268E" w:rsidRPr="000062FF">
        <w:rPr>
          <w:rFonts w:ascii="Times New Roman" w:hAnsi="Times New Roman"/>
          <w:sz w:val="26"/>
          <w:szCs w:val="26"/>
        </w:rPr>
        <w:t>, and Vice President,</w:t>
      </w:r>
      <w:r w:rsidR="00AE42C5" w:rsidRPr="000062FF">
        <w:rPr>
          <w:rFonts w:ascii="Times New Roman" w:hAnsi="Times New Roman"/>
          <w:sz w:val="26"/>
          <w:szCs w:val="26"/>
        </w:rPr>
        <w:t xml:space="preserve"> </w:t>
      </w:r>
      <w:r w:rsidR="00F43D4F" w:rsidRPr="000062FF">
        <w:rPr>
          <w:rFonts w:ascii="Times New Roman" w:hAnsi="Times New Roman"/>
          <w:sz w:val="26"/>
          <w:szCs w:val="26"/>
        </w:rPr>
        <w:t>University of Illinois System</w:t>
      </w:r>
      <w:r w:rsidR="00542B12" w:rsidRPr="000062FF">
        <w:rPr>
          <w:rFonts w:ascii="Times New Roman" w:hAnsi="Times New Roman"/>
          <w:sz w:val="26"/>
          <w:szCs w:val="26"/>
        </w:rPr>
        <w:t xml:space="preserve"> </w:t>
      </w:r>
      <w:r w:rsidR="00AE42C5" w:rsidRPr="000062FF">
        <w:rPr>
          <w:rFonts w:ascii="Times New Roman" w:hAnsi="Times New Roman"/>
          <w:sz w:val="26"/>
          <w:szCs w:val="26"/>
        </w:rPr>
        <w:t xml:space="preserve">with the advice of the </w:t>
      </w:r>
      <w:r w:rsidR="00542B12" w:rsidRPr="000062FF">
        <w:rPr>
          <w:rFonts w:ascii="Times New Roman" w:hAnsi="Times New Roman"/>
          <w:sz w:val="26"/>
          <w:szCs w:val="26"/>
        </w:rPr>
        <w:t>Springfield</w:t>
      </w:r>
      <w:r w:rsidR="000A3BBF" w:rsidRPr="000062FF">
        <w:rPr>
          <w:rFonts w:ascii="Times New Roman" w:hAnsi="Times New Roman"/>
          <w:sz w:val="26"/>
          <w:szCs w:val="26"/>
        </w:rPr>
        <w:t xml:space="preserve"> </w:t>
      </w:r>
      <w:r w:rsidR="00AE42C5" w:rsidRPr="000062FF">
        <w:rPr>
          <w:rFonts w:ascii="Times New Roman" w:hAnsi="Times New Roman"/>
          <w:sz w:val="26"/>
          <w:szCs w:val="26"/>
        </w:rPr>
        <w:t xml:space="preserve">Senate </w:t>
      </w:r>
      <w:r w:rsidR="00542B12" w:rsidRPr="000062FF">
        <w:rPr>
          <w:rFonts w:ascii="Times New Roman" w:hAnsi="Times New Roman"/>
          <w:sz w:val="26"/>
          <w:szCs w:val="26"/>
        </w:rPr>
        <w:t>recommends approval of</w:t>
      </w:r>
      <w:r w:rsidR="004A46E6" w:rsidRPr="000062FF">
        <w:rPr>
          <w:rFonts w:ascii="Times New Roman" w:hAnsi="Times New Roman"/>
          <w:sz w:val="26"/>
          <w:szCs w:val="26"/>
        </w:rPr>
        <w:t xml:space="preserve"> a proposal </w:t>
      </w:r>
      <w:r w:rsidR="00542B12" w:rsidRPr="000062FF">
        <w:rPr>
          <w:rFonts w:ascii="Times New Roman" w:hAnsi="Times New Roman"/>
          <w:sz w:val="26"/>
          <w:szCs w:val="26"/>
        </w:rPr>
        <w:t>from the College of Public Affairs and Administration to establish</w:t>
      </w:r>
      <w:r w:rsidR="004A3707" w:rsidRPr="000062FF">
        <w:rPr>
          <w:rFonts w:ascii="Times New Roman" w:hAnsi="Times New Roman"/>
          <w:sz w:val="26"/>
          <w:szCs w:val="26"/>
        </w:rPr>
        <w:t xml:space="preserve"> the</w:t>
      </w:r>
      <w:r w:rsidR="00F74111" w:rsidRPr="000062FF">
        <w:rPr>
          <w:rFonts w:ascii="Times New Roman" w:hAnsi="Times New Roman"/>
          <w:sz w:val="26"/>
          <w:szCs w:val="26"/>
        </w:rPr>
        <w:t xml:space="preserve"> School of Politics and International Affairs</w:t>
      </w:r>
      <w:r w:rsidR="00EA42F1" w:rsidRPr="000062FF">
        <w:rPr>
          <w:rFonts w:ascii="Times New Roman" w:hAnsi="Times New Roman"/>
          <w:sz w:val="26"/>
          <w:szCs w:val="26"/>
        </w:rPr>
        <w:t>.</w:t>
      </w:r>
    </w:p>
    <w:p w14:paraId="1C53A44C" w14:textId="4F164ED1" w:rsidR="000062FF" w:rsidRDefault="000062FF" w:rsidP="000062FF">
      <w:pPr>
        <w:tabs>
          <w:tab w:val="left" w:pos="1440"/>
        </w:tabs>
        <w:spacing w:line="480" w:lineRule="auto"/>
        <w:rPr>
          <w:rFonts w:ascii="Times New Roman" w:eastAsia="Calibri" w:hAnsi="Times New Roman"/>
          <w:color w:val="000000"/>
          <w:sz w:val="26"/>
          <w:szCs w:val="26"/>
        </w:rPr>
      </w:pPr>
      <w:r>
        <w:rPr>
          <w:rFonts w:ascii="Times New Roman" w:hAnsi="Times New Roman"/>
          <w:sz w:val="26"/>
          <w:szCs w:val="26"/>
        </w:rPr>
        <w:tab/>
      </w:r>
      <w:r w:rsidR="00C42100" w:rsidRPr="000062FF">
        <w:rPr>
          <w:rFonts w:ascii="Times New Roman" w:eastAsia="Calibri" w:hAnsi="Times New Roman"/>
          <w:color w:val="000000"/>
          <w:sz w:val="26"/>
          <w:szCs w:val="26"/>
        </w:rPr>
        <w:t xml:space="preserve">The </w:t>
      </w:r>
      <w:r w:rsidR="004C64E9" w:rsidRPr="000062FF">
        <w:rPr>
          <w:rFonts w:ascii="Times New Roman" w:eastAsia="Calibri" w:hAnsi="Times New Roman"/>
          <w:color w:val="000000"/>
          <w:sz w:val="26"/>
          <w:szCs w:val="26"/>
        </w:rPr>
        <w:t xml:space="preserve">Department of Political Science within the </w:t>
      </w:r>
      <w:r w:rsidR="002D648A" w:rsidRPr="000062FF">
        <w:rPr>
          <w:rFonts w:ascii="Times New Roman" w:eastAsia="Calibri" w:hAnsi="Times New Roman"/>
          <w:color w:val="000000"/>
          <w:sz w:val="26"/>
          <w:szCs w:val="26"/>
        </w:rPr>
        <w:t xml:space="preserve">College of Public Affairs and Administration </w:t>
      </w:r>
      <w:r w:rsidR="004C64E9" w:rsidRPr="000062FF">
        <w:rPr>
          <w:rFonts w:ascii="Times New Roman" w:eastAsia="Calibri" w:hAnsi="Times New Roman"/>
          <w:color w:val="000000"/>
          <w:sz w:val="26"/>
          <w:szCs w:val="26"/>
        </w:rPr>
        <w:t xml:space="preserve">(CPAA) </w:t>
      </w:r>
      <w:r w:rsidR="000F68FB" w:rsidRPr="000062FF">
        <w:rPr>
          <w:rFonts w:ascii="Times New Roman" w:eastAsia="Calibri" w:hAnsi="Times New Roman"/>
          <w:color w:val="000000"/>
          <w:sz w:val="26"/>
          <w:szCs w:val="26"/>
        </w:rPr>
        <w:t xml:space="preserve">has expanded </w:t>
      </w:r>
      <w:r w:rsidR="00E11865" w:rsidRPr="000062FF">
        <w:rPr>
          <w:rFonts w:ascii="Times New Roman" w:eastAsia="Calibri" w:hAnsi="Times New Roman"/>
          <w:color w:val="000000"/>
          <w:sz w:val="26"/>
          <w:szCs w:val="26"/>
        </w:rPr>
        <w:t xml:space="preserve">over the years </w:t>
      </w:r>
      <w:r w:rsidR="000F68FB" w:rsidRPr="000062FF">
        <w:rPr>
          <w:rFonts w:ascii="Times New Roman" w:eastAsia="Calibri" w:hAnsi="Times New Roman"/>
          <w:color w:val="000000"/>
          <w:sz w:val="26"/>
          <w:szCs w:val="26"/>
        </w:rPr>
        <w:t xml:space="preserve">to encompass </w:t>
      </w:r>
      <w:r w:rsidR="00E97C67" w:rsidRPr="000062FF">
        <w:rPr>
          <w:rFonts w:ascii="Times New Roman" w:eastAsia="Calibri" w:hAnsi="Times New Roman"/>
          <w:color w:val="000000"/>
          <w:sz w:val="26"/>
          <w:szCs w:val="26"/>
        </w:rPr>
        <w:t xml:space="preserve">four </w:t>
      </w:r>
      <w:r w:rsidR="00D040D6" w:rsidRPr="000062FF">
        <w:rPr>
          <w:rFonts w:ascii="Times New Roman" w:eastAsia="Calibri" w:hAnsi="Times New Roman"/>
          <w:color w:val="000000"/>
          <w:sz w:val="26"/>
          <w:szCs w:val="26"/>
        </w:rPr>
        <w:t>separate</w:t>
      </w:r>
      <w:r w:rsidR="000E68A6" w:rsidRPr="000062FF">
        <w:rPr>
          <w:rFonts w:ascii="Times New Roman" w:eastAsia="Calibri" w:hAnsi="Times New Roman"/>
          <w:color w:val="000000"/>
          <w:sz w:val="26"/>
          <w:szCs w:val="26"/>
        </w:rPr>
        <w:t xml:space="preserve"> and distinct</w:t>
      </w:r>
      <w:r w:rsidR="00D040D6" w:rsidRPr="000062FF">
        <w:rPr>
          <w:rFonts w:ascii="Times New Roman" w:eastAsia="Calibri" w:hAnsi="Times New Roman"/>
          <w:color w:val="000000"/>
          <w:sz w:val="26"/>
          <w:szCs w:val="26"/>
        </w:rPr>
        <w:t xml:space="preserve"> </w:t>
      </w:r>
      <w:r w:rsidR="004C64E9" w:rsidRPr="000062FF">
        <w:rPr>
          <w:rFonts w:ascii="Times New Roman" w:eastAsia="Calibri" w:hAnsi="Times New Roman"/>
          <w:color w:val="000000"/>
          <w:sz w:val="26"/>
          <w:szCs w:val="26"/>
        </w:rPr>
        <w:t xml:space="preserve">academic programs: </w:t>
      </w:r>
      <w:r w:rsidR="00DA5173" w:rsidRPr="000062FF">
        <w:rPr>
          <w:rFonts w:ascii="Times New Roman" w:eastAsia="Calibri" w:hAnsi="Times New Roman"/>
          <w:color w:val="000000"/>
          <w:sz w:val="26"/>
          <w:szCs w:val="26"/>
        </w:rPr>
        <w:t>Global Studies, Political Science, Public Affairs Reporting, and Public Policy</w:t>
      </w:r>
      <w:r w:rsidR="00727E2C">
        <w:rPr>
          <w:rFonts w:ascii="Times New Roman" w:eastAsia="Calibri" w:hAnsi="Times New Roman"/>
          <w:color w:val="000000"/>
          <w:sz w:val="26"/>
          <w:szCs w:val="26"/>
        </w:rPr>
        <w:t>.  T</w:t>
      </w:r>
      <w:r w:rsidR="00E11865" w:rsidRPr="000062FF">
        <w:rPr>
          <w:rFonts w:ascii="Times New Roman" w:eastAsia="Calibri" w:hAnsi="Times New Roman"/>
          <w:color w:val="000000"/>
          <w:sz w:val="26"/>
          <w:szCs w:val="26"/>
        </w:rPr>
        <w:t xml:space="preserve">he Department </w:t>
      </w:r>
      <w:r w:rsidR="000E68A6" w:rsidRPr="000062FF">
        <w:rPr>
          <w:rFonts w:ascii="Times New Roman" w:eastAsia="Calibri" w:hAnsi="Times New Roman"/>
          <w:color w:val="000000"/>
          <w:sz w:val="26"/>
          <w:szCs w:val="26"/>
        </w:rPr>
        <w:t xml:space="preserve">now </w:t>
      </w:r>
      <w:r w:rsidR="009C3241" w:rsidRPr="000062FF">
        <w:rPr>
          <w:rFonts w:ascii="Times New Roman" w:eastAsia="Calibri" w:hAnsi="Times New Roman"/>
          <w:color w:val="000000"/>
          <w:sz w:val="26"/>
          <w:szCs w:val="26"/>
        </w:rPr>
        <w:t>accounts for about one-third of all of the students in the College.  Due to the growth of the Department of Political Science, the name and department structure no longer adequately describe</w:t>
      </w:r>
      <w:r w:rsidR="000E68A6" w:rsidRPr="000062FF">
        <w:rPr>
          <w:rFonts w:ascii="Times New Roman" w:eastAsia="Calibri" w:hAnsi="Times New Roman"/>
          <w:color w:val="000000"/>
          <w:sz w:val="26"/>
          <w:szCs w:val="26"/>
        </w:rPr>
        <w:t>s</w:t>
      </w:r>
      <w:r w:rsidR="009C3241" w:rsidRPr="000062FF">
        <w:rPr>
          <w:rFonts w:ascii="Times New Roman" w:eastAsia="Calibri" w:hAnsi="Times New Roman"/>
          <w:color w:val="000000"/>
          <w:sz w:val="26"/>
          <w:szCs w:val="26"/>
        </w:rPr>
        <w:t xml:space="preserve"> and support</w:t>
      </w:r>
      <w:r w:rsidR="00D040D6" w:rsidRPr="000062FF">
        <w:rPr>
          <w:rFonts w:ascii="Times New Roman" w:eastAsia="Calibri" w:hAnsi="Times New Roman"/>
          <w:color w:val="000000"/>
          <w:sz w:val="26"/>
          <w:szCs w:val="26"/>
        </w:rPr>
        <w:t>s</w:t>
      </w:r>
      <w:r w:rsidR="009C3241" w:rsidRPr="000062FF">
        <w:rPr>
          <w:rFonts w:ascii="Times New Roman" w:eastAsia="Calibri" w:hAnsi="Times New Roman"/>
          <w:color w:val="000000"/>
          <w:sz w:val="26"/>
          <w:szCs w:val="26"/>
        </w:rPr>
        <w:t xml:space="preserve"> these programs.  </w:t>
      </w:r>
      <w:r w:rsidR="00E97C67" w:rsidRPr="000062FF">
        <w:rPr>
          <w:rFonts w:ascii="Times New Roman" w:eastAsia="Calibri" w:hAnsi="Times New Roman"/>
          <w:color w:val="000000"/>
          <w:sz w:val="26"/>
          <w:szCs w:val="26"/>
        </w:rPr>
        <w:t xml:space="preserve">Because each program currently operates invisibly under the </w:t>
      </w:r>
      <w:r w:rsidR="004C64E9" w:rsidRPr="000062FF">
        <w:rPr>
          <w:rFonts w:ascii="Times New Roman" w:eastAsia="Calibri" w:hAnsi="Times New Roman"/>
          <w:color w:val="000000"/>
          <w:sz w:val="26"/>
          <w:szCs w:val="26"/>
        </w:rPr>
        <w:t xml:space="preserve">Department of </w:t>
      </w:r>
      <w:r w:rsidR="004C64E9" w:rsidRPr="000062FF">
        <w:rPr>
          <w:rFonts w:ascii="Times New Roman" w:eastAsia="Calibri" w:hAnsi="Times New Roman"/>
          <w:color w:val="000000"/>
          <w:sz w:val="26"/>
          <w:szCs w:val="26"/>
        </w:rPr>
        <w:lastRenderedPageBreak/>
        <w:t>Political Science</w:t>
      </w:r>
      <w:r w:rsidR="00E97C67" w:rsidRPr="000062FF">
        <w:rPr>
          <w:rFonts w:ascii="Times New Roman" w:eastAsia="Calibri" w:hAnsi="Times New Roman"/>
          <w:color w:val="000000"/>
          <w:sz w:val="26"/>
          <w:szCs w:val="26"/>
        </w:rPr>
        <w:t xml:space="preserve"> umbrella, </w:t>
      </w:r>
      <w:r w:rsidR="004C64E9" w:rsidRPr="000062FF">
        <w:rPr>
          <w:rFonts w:ascii="Times New Roman" w:eastAsia="Calibri" w:hAnsi="Times New Roman"/>
          <w:color w:val="000000"/>
          <w:sz w:val="26"/>
          <w:szCs w:val="26"/>
        </w:rPr>
        <w:t>CPAA proposes changing the Department of Political Science from a department</w:t>
      </w:r>
      <w:r w:rsidR="009C3241" w:rsidRPr="000062FF">
        <w:rPr>
          <w:rFonts w:ascii="Times New Roman" w:eastAsia="Calibri" w:hAnsi="Times New Roman"/>
          <w:color w:val="000000"/>
          <w:sz w:val="26"/>
          <w:szCs w:val="26"/>
        </w:rPr>
        <w:t xml:space="preserve"> structure </w:t>
      </w:r>
      <w:r w:rsidR="004C64E9" w:rsidRPr="000062FF">
        <w:rPr>
          <w:rFonts w:ascii="Times New Roman" w:eastAsia="Calibri" w:hAnsi="Times New Roman"/>
          <w:color w:val="000000"/>
          <w:sz w:val="26"/>
          <w:szCs w:val="26"/>
        </w:rPr>
        <w:t xml:space="preserve">to a school </w:t>
      </w:r>
      <w:r w:rsidR="009C3241" w:rsidRPr="000062FF">
        <w:rPr>
          <w:rFonts w:ascii="Times New Roman" w:eastAsia="Calibri" w:hAnsi="Times New Roman"/>
          <w:color w:val="000000"/>
          <w:sz w:val="26"/>
          <w:szCs w:val="26"/>
        </w:rPr>
        <w:t xml:space="preserve">structure </w:t>
      </w:r>
      <w:r w:rsidR="004C64E9" w:rsidRPr="000062FF">
        <w:rPr>
          <w:rFonts w:ascii="Times New Roman" w:eastAsia="Calibri" w:hAnsi="Times New Roman"/>
          <w:color w:val="000000"/>
          <w:sz w:val="26"/>
          <w:szCs w:val="26"/>
        </w:rPr>
        <w:t>and establishing the School of Politics and International Affairs (SPIA).</w:t>
      </w:r>
    </w:p>
    <w:p w14:paraId="42E57102" w14:textId="77777777" w:rsidR="000062FF" w:rsidRDefault="000062FF" w:rsidP="000062FF">
      <w:pPr>
        <w:tabs>
          <w:tab w:val="left" w:pos="1440"/>
        </w:tabs>
        <w:spacing w:line="480" w:lineRule="auto"/>
        <w:rPr>
          <w:rFonts w:ascii="Times New Roman" w:eastAsia="Calibri" w:hAnsi="Times New Roman"/>
          <w:color w:val="000000"/>
          <w:sz w:val="26"/>
          <w:szCs w:val="26"/>
        </w:rPr>
      </w:pPr>
      <w:r>
        <w:rPr>
          <w:rFonts w:ascii="Times New Roman" w:eastAsia="Calibri" w:hAnsi="Times New Roman"/>
          <w:color w:val="000000"/>
          <w:sz w:val="26"/>
          <w:szCs w:val="26"/>
        </w:rPr>
        <w:tab/>
      </w:r>
      <w:r w:rsidR="00E11865" w:rsidRPr="000062FF">
        <w:rPr>
          <w:rFonts w:ascii="Times New Roman" w:eastAsia="Calibri" w:hAnsi="Times New Roman"/>
          <w:color w:val="000000"/>
          <w:sz w:val="26"/>
          <w:szCs w:val="26"/>
        </w:rPr>
        <w:t xml:space="preserve">The proposed </w:t>
      </w:r>
      <w:r w:rsidR="004C64E9" w:rsidRPr="000062FF">
        <w:rPr>
          <w:rFonts w:ascii="Times New Roman" w:eastAsia="Calibri" w:hAnsi="Times New Roman"/>
          <w:color w:val="000000"/>
          <w:sz w:val="26"/>
          <w:szCs w:val="26"/>
        </w:rPr>
        <w:t xml:space="preserve">SPIA will </w:t>
      </w:r>
      <w:r w:rsidR="002F0BD9" w:rsidRPr="000062FF">
        <w:rPr>
          <w:rFonts w:ascii="Times New Roman" w:eastAsia="Calibri" w:hAnsi="Times New Roman"/>
          <w:color w:val="000000"/>
          <w:sz w:val="26"/>
          <w:szCs w:val="26"/>
        </w:rPr>
        <w:t>be comprised of the same four academic programs of Global Studies, Political Science, Public Affairs Reporting, and Public Policy</w:t>
      </w:r>
      <w:r w:rsidR="009F7FC8" w:rsidRPr="000062FF">
        <w:rPr>
          <w:rFonts w:ascii="Times New Roman" w:eastAsia="Calibri" w:hAnsi="Times New Roman"/>
          <w:color w:val="000000"/>
          <w:sz w:val="26"/>
          <w:szCs w:val="26"/>
        </w:rPr>
        <w:t>, establishing a</w:t>
      </w:r>
      <w:r w:rsidR="007F5AED" w:rsidRPr="000062FF">
        <w:rPr>
          <w:rFonts w:ascii="Times New Roman" w:eastAsia="Calibri" w:hAnsi="Times New Roman"/>
          <w:color w:val="000000"/>
          <w:sz w:val="26"/>
          <w:szCs w:val="26"/>
        </w:rPr>
        <w:t xml:space="preserve">n aptly-named </w:t>
      </w:r>
      <w:r w:rsidR="009F7FC8" w:rsidRPr="000062FF">
        <w:rPr>
          <w:rFonts w:ascii="Times New Roman" w:eastAsia="Calibri" w:hAnsi="Times New Roman"/>
          <w:color w:val="000000"/>
          <w:sz w:val="26"/>
          <w:szCs w:val="26"/>
        </w:rPr>
        <w:t xml:space="preserve">School that will </w:t>
      </w:r>
      <w:r w:rsidR="007F5AED" w:rsidRPr="000062FF">
        <w:rPr>
          <w:rFonts w:ascii="Times New Roman" w:eastAsia="Calibri" w:hAnsi="Times New Roman"/>
          <w:color w:val="000000"/>
          <w:sz w:val="26"/>
          <w:szCs w:val="26"/>
        </w:rPr>
        <w:t xml:space="preserve">bring visibility to </w:t>
      </w:r>
      <w:r w:rsidR="00A0353A" w:rsidRPr="000062FF">
        <w:rPr>
          <w:rFonts w:ascii="Times New Roman" w:eastAsia="Calibri" w:hAnsi="Times New Roman"/>
          <w:color w:val="000000"/>
          <w:sz w:val="26"/>
          <w:szCs w:val="26"/>
        </w:rPr>
        <w:t xml:space="preserve">its </w:t>
      </w:r>
      <w:r w:rsidR="00AF6C5C" w:rsidRPr="000062FF">
        <w:rPr>
          <w:rFonts w:ascii="Times New Roman" w:eastAsia="Calibri" w:hAnsi="Times New Roman"/>
          <w:color w:val="000000"/>
          <w:sz w:val="26"/>
          <w:szCs w:val="26"/>
        </w:rPr>
        <w:t>three undergraduate majors,</w:t>
      </w:r>
      <w:r w:rsidR="00A0353A" w:rsidRPr="000062FF">
        <w:rPr>
          <w:rFonts w:ascii="Times New Roman" w:eastAsia="Calibri" w:hAnsi="Times New Roman"/>
          <w:color w:val="000000"/>
          <w:sz w:val="26"/>
          <w:szCs w:val="26"/>
        </w:rPr>
        <w:t xml:space="preserve"> two Master’s</w:t>
      </w:r>
      <w:r w:rsidR="009F7FC8" w:rsidRPr="000062FF">
        <w:rPr>
          <w:rFonts w:ascii="Times New Roman" w:eastAsia="Calibri" w:hAnsi="Times New Roman"/>
          <w:color w:val="000000"/>
          <w:sz w:val="26"/>
          <w:szCs w:val="26"/>
        </w:rPr>
        <w:t xml:space="preserve"> programs, </w:t>
      </w:r>
      <w:r w:rsidR="00A0353A" w:rsidRPr="000062FF">
        <w:rPr>
          <w:rFonts w:ascii="Times New Roman" w:eastAsia="Calibri" w:hAnsi="Times New Roman"/>
          <w:color w:val="000000"/>
          <w:sz w:val="26"/>
          <w:szCs w:val="26"/>
        </w:rPr>
        <w:t xml:space="preserve">one integrated Bachelor’s and Master’s program, two minors, and one graduate certificate program.  </w:t>
      </w:r>
      <w:r w:rsidR="00FF7AD1" w:rsidRPr="000062FF">
        <w:rPr>
          <w:rFonts w:ascii="Times New Roman" w:eastAsia="Calibri" w:hAnsi="Times New Roman"/>
          <w:color w:val="000000"/>
          <w:sz w:val="26"/>
          <w:szCs w:val="26"/>
        </w:rPr>
        <w:t xml:space="preserve">The establishment of a </w:t>
      </w:r>
      <w:r w:rsidR="009C3241" w:rsidRPr="000062FF">
        <w:rPr>
          <w:rFonts w:ascii="Times New Roman" w:eastAsia="Calibri" w:hAnsi="Times New Roman"/>
          <w:color w:val="000000"/>
          <w:sz w:val="26"/>
          <w:szCs w:val="26"/>
        </w:rPr>
        <w:t>S</w:t>
      </w:r>
      <w:r w:rsidR="000509DD" w:rsidRPr="000062FF">
        <w:rPr>
          <w:rFonts w:ascii="Times New Roman" w:eastAsia="Calibri" w:hAnsi="Times New Roman"/>
          <w:color w:val="000000"/>
          <w:sz w:val="26"/>
          <w:szCs w:val="26"/>
        </w:rPr>
        <w:t xml:space="preserve">chool </w:t>
      </w:r>
      <w:r w:rsidR="00FF7AD1" w:rsidRPr="000062FF">
        <w:rPr>
          <w:rFonts w:ascii="Times New Roman" w:eastAsia="Calibri" w:hAnsi="Times New Roman"/>
          <w:color w:val="000000"/>
          <w:sz w:val="26"/>
          <w:szCs w:val="26"/>
        </w:rPr>
        <w:t xml:space="preserve">that reflects the </w:t>
      </w:r>
      <w:r w:rsidR="00F92E93" w:rsidRPr="000062FF">
        <w:rPr>
          <w:rFonts w:ascii="Times New Roman" w:eastAsia="Calibri" w:hAnsi="Times New Roman"/>
          <w:color w:val="000000"/>
          <w:sz w:val="26"/>
          <w:szCs w:val="26"/>
        </w:rPr>
        <w:t xml:space="preserve">various </w:t>
      </w:r>
      <w:r w:rsidR="00FF7AD1" w:rsidRPr="000062FF">
        <w:rPr>
          <w:rFonts w:ascii="Times New Roman" w:eastAsia="Calibri" w:hAnsi="Times New Roman"/>
          <w:color w:val="000000"/>
          <w:sz w:val="26"/>
          <w:szCs w:val="26"/>
        </w:rPr>
        <w:t xml:space="preserve">programs </w:t>
      </w:r>
      <w:r w:rsidR="007335B7" w:rsidRPr="000062FF">
        <w:rPr>
          <w:rFonts w:ascii="Times New Roman" w:eastAsia="Calibri" w:hAnsi="Times New Roman"/>
          <w:color w:val="000000"/>
          <w:sz w:val="26"/>
          <w:szCs w:val="26"/>
        </w:rPr>
        <w:t xml:space="preserve">it houses </w:t>
      </w:r>
      <w:r w:rsidR="000509DD" w:rsidRPr="000062FF">
        <w:rPr>
          <w:rFonts w:ascii="Times New Roman" w:eastAsia="Calibri" w:hAnsi="Times New Roman"/>
          <w:color w:val="000000"/>
          <w:sz w:val="26"/>
          <w:szCs w:val="26"/>
        </w:rPr>
        <w:t xml:space="preserve">will </w:t>
      </w:r>
      <w:r w:rsidR="00E11865" w:rsidRPr="000062FF">
        <w:rPr>
          <w:rFonts w:ascii="Times New Roman" w:eastAsia="Calibri" w:hAnsi="Times New Roman"/>
          <w:color w:val="000000"/>
          <w:sz w:val="26"/>
          <w:szCs w:val="26"/>
        </w:rPr>
        <w:t xml:space="preserve">raise the profile of the programs, </w:t>
      </w:r>
      <w:r w:rsidR="00FF7AD1" w:rsidRPr="000062FF">
        <w:rPr>
          <w:rFonts w:ascii="Times New Roman" w:eastAsia="Calibri" w:hAnsi="Times New Roman"/>
          <w:color w:val="000000"/>
          <w:sz w:val="26"/>
          <w:szCs w:val="26"/>
        </w:rPr>
        <w:t xml:space="preserve">and enhance the </w:t>
      </w:r>
      <w:r w:rsidR="00AD5F3F" w:rsidRPr="000062FF">
        <w:rPr>
          <w:rFonts w:ascii="Times New Roman" w:eastAsia="Calibri" w:hAnsi="Times New Roman"/>
          <w:color w:val="000000"/>
          <w:sz w:val="26"/>
          <w:szCs w:val="26"/>
        </w:rPr>
        <w:t xml:space="preserve">marketing and promotion of </w:t>
      </w:r>
      <w:r w:rsidR="00E11865" w:rsidRPr="000062FF">
        <w:rPr>
          <w:rFonts w:ascii="Times New Roman" w:eastAsia="Calibri" w:hAnsi="Times New Roman"/>
          <w:color w:val="000000"/>
          <w:sz w:val="26"/>
          <w:szCs w:val="26"/>
        </w:rPr>
        <w:t>each</w:t>
      </w:r>
      <w:r w:rsidR="00FF7AD1" w:rsidRPr="000062FF">
        <w:rPr>
          <w:rFonts w:ascii="Times New Roman" w:eastAsia="Calibri" w:hAnsi="Times New Roman"/>
          <w:color w:val="000000"/>
          <w:sz w:val="26"/>
          <w:szCs w:val="26"/>
        </w:rPr>
        <w:t xml:space="preserve"> program, which is expected to lead to </w:t>
      </w:r>
      <w:r w:rsidR="009C3241" w:rsidRPr="000062FF">
        <w:rPr>
          <w:rFonts w:ascii="Times New Roman" w:eastAsia="Calibri" w:hAnsi="Times New Roman"/>
          <w:color w:val="000000"/>
          <w:sz w:val="26"/>
          <w:szCs w:val="26"/>
        </w:rPr>
        <w:t>increase</w:t>
      </w:r>
      <w:r w:rsidR="00FF7AD1" w:rsidRPr="000062FF">
        <w:rPr>
          <w:rFonts w:ascii="Times New Roman" w:eastAsia="Calibri" w:hAnsi="Times New Roman"/>
          <w:color w:val="000000"/>
          <w:sz w:val="26"/>
          <w:szCs w:val="26"/>
        </w:rPr>
        <w:t>d</w:t>
      </w:r>
      <w:r w:rsidR="009C3241" w:rsidRPr="000062FF">
        <w:rPr>
          <w:rFonts w:ascii="Times New Roman" w:eastAsia="Calibri" w:hAnsi="Times New Roman"/>
          <w:color w:val="000000"/>
          <w:sz w:val="26"/>
          <w:szCs w:val="26"/>
        </w:rPr>
        <w:t xml:space="preserve"> </w:t>
      </w:r>
      <w:r w:rsidR="00AD5F3F" w:rsidRPr="000062FF">
        <w:rPr>
          <w:rFonts w:ascii="Times New Roman" w:eastAsia="Calibri" w:hAnsi="Times New Roman"/>
          <w:color w:val="000000"/>
          <w:sz w:val="26"/>
          <w:szCs w:val="26"/>
        </w:rPr>
        <w:t>enrollments.</w:t>
      </w:r>
    </w:p>
    <w:p w14:paraId="41113578" w14:textId="77777777" w:rsidR="000062FF" w:rsidRDefault="000062FF" w:rsidP="000062FF">
      <w:pPr>
        <w:tabs>
          <w:tab w:val="left" w:pos="1440"/>
        </w:tabs>
        <w:spacing w:line="480" w:lineRule="auto"/>
        <w:rPr>
          <w:rFonts w:ascii="Times New Roman" w:hAnsi="Times New Roman"/>
          <w:sz w:val="26"/>
          <w:szCs w:val="26"/>
        </w:rPr>
      </w:pPr>
      <w:r>
        <w:rPr>
          <w:rFonts w:ascii="Times New Roman" w:eastAsia="Calibri" w:hAnsi="Times New Roman"/>
          <w:color w:val="000000"/>
          <w:sz w:val="26"/>
          <w:szCs w:val="26"/>
        </w:rPr>
        <w:tab/>
      </w:r>
      <w:r w:rsidR="00FF7AD1" w:rsidRPr="000062FF">
        <w:rPr>
          <w:rFonts w:ascii="Times New Roman" w:eastAsia="Calibri" w:hAnsi="Times New Roman"/>
          <w:color w:val="000000"/>
          <w:sz w:val="26"/>
          <w:szCs w:val="26"/>
        </w:rPr>
        <w:t xml:space="preserve">In addition, moving from Department to School status will provide a host of opportunities to engage with peer institutions both domestically and internationally.  For example, School status will open the door for SPIA to </w:t>
      </w:r>
      <w:r w:rsidR="000E68A6" w:rsidRPr="000062FF">
        <w:rPr>
          <w:rFonts w:ascii="Times New Roman" w:eastAsia="Calibri" w:hAnsi="Times New Roman"/>
          <w:color w:val="000000"/>
          <w:sz w:val="26"/>
          <w:szCs w:val="26"/>
        </w:rPr>
        <w:t xml:space="preserve">possibly </w:t>
      </w:r>
      <w:r w:rsidR="00FF7AD1" w:rsidRPr="000062FF">
        <w:rPr>
          <w:rFonts w:ascii="Times New Roman" w:eastAsia="Calibri" w:hAnsi="Times New Roman"/>
          <w:color w:val="000000"/>
          <w:sz w:val="26"/>
          <w:szCs w:val="26"/>
        </w:rPr>
        <w:t xml:space="preserve">become an affiliate member of the Association of Professional Schools of International Affairs (APSIA), an international association of schools that offer degrees in both public and international affairs.  Becoming an APSIA member would </w:t>
      </w:r>
      <w:r w:rsidR="000E68A6" w:rsidRPr="000062FF">
        <w:rPr>
          <w:rFonts w:ascii="Times New Roman" w:eastAsia="Calibri" w:hAnsi="Times New Roman"/>
          <w:color w:val="000000"/>
          <w:sz w:val="26"/>
          <w:szCs w:val="26"/>
        </w:rPr>
        <w:t xml:space="preserve">further </w:t>
      </w:r>
      <w:r w:rsidR="00FF7AD1" w:rsidRPr="000062FF">
        <w:rPr>
          <w:rFonts w:ascii="Times New Roman" w:eastAsia="Calibri" w:hAnsi="Times New Roman"/>
          <w:color w:val="000000"/>
          <w:sz w:val="26"/>
          <w:szCs w:val="26"/>
        </w:rPr>
        <w:t>increase the visibility and profile of the SPIA and serve as a strong recruiting tool for students and faculty.</w:t>
      </w:r>
    </w:p>
    <w:p w14:paraId="54D85D47" w14:textId="77777777" w:rsidR="000062FF" w:rsidRDefault="000062FF" w:rsidP="000062FF">
      <w:pPr>
        <w:tabs>
          <w:tab w:val="left" w:pos="1440"/>
        </w:tabs>
        <w:spacing w:line="480" w:lineRule="auto"/>
        <w:rPr>
          <w:rFonts w:ascii="Times New Roman" w:hAnsi="Times New Roman"/>
          <w:sz w:val="26"/>
          <w:szCs w:val="26"/>
        </w:rPr>
      </w:pPr>
      <w:r>
        <w:rPr>
          <w:rFonts w:ascii="Times New Roman" w:hAnsi="Times New Roman"/>
          <w:sz w:val="26"/>
          <w:szCs w:val="26"/>
        </w:rPr>
        <w:tab/>
      </w:r>
      <w:r w:rsidR="009C3241" w:rsidRPr="000062FF">
        <w:rPr>
          <w:rFonts w:ascii="Times New Roman" w:eastAsia="Calibri" w:hAnsi="Times New Roman"/>
          <w:color w:val="000000"/>
          <w:sz w:val="26"/>
          <w:szCs w:val="26"/>
        </w:rPr>
        <w:t>Housed within the same building with the UIS Center for State Policy and Leadership, the SPIA will expand existing collaborations with the Center to create additional research and internship opportunities for undergraduate and graduate students interested in State politics, public policy, and social innovation</w:t>
      </w:r>
      <w:r w:rsidR="000E68A6" w:rsidRPr="000062FF">
        <w:rPr>
          <w:rFonts w:ascii="Times New Roman" w:eastAsia="Calibri" w:hAnsi="Times New Roman"/>
          <w:color w:val="000000"/>
          <w:sz w:val="26"/>
          <w:szCs w:val="26"/>
        </w:rPr>
        <w:t xml:space="preserve">, building on the already </w:t>
      </w:r>
      <w:r w:rsidR="000E68A6" w:rsidRPr="000062FF">
        <w:rPr>
          <w:rFonts w:ascii="Times New Roman" w:eastAsia="Calibri" w:hAnsi="Times New Roman"/>
          <w:color w:val="000000"/>
          <w:sz w:val="26"/>
          <w:szCs w:val="26"/>
        </w:rPr>
        <w:lastRenderedPageBreak/>
        <w:t>robust presence the Department has in State politics</w:t>
      </w:r>
      <w:r w:rsidR="009C3241" w:rsidRPr="000062FF">
        <w:rPr>
          <w:rFonts w:ascii="Times New Roman" w:eastAsia="Calibri" w:hAnsi="Times New Roman"/>
          <w:color w:val="000000"/>
          <w:sz w:val="26"/>
          <w:szCs w:val="26"/>
        </w:rPr>
        <w:t xml:space="preserve">.  In continuing the </w:t>
      </w:r>
      <w:r w:rsidR="000E68A6" w:rsidRPr="000062FF">
        <w:rPr>
          <w:rFonts w:ascii="Times New Roman" w:eastAsia="Calibri" w:hAnsi="Times New Roman"/>
          <w:color w:val="000000"/>
          <w:sz w:val="26"/>
          <w:szCs w:val="26"/>
        </w:rPr>
        <w:t xml:space="preserve">strong </w:t>
      </w:r>
      <w:r w:rsidR="009C3241" w:rsidRPr="000062FF">
        <w:rPr>
          <w:rFonts w:ascii="Times New Roman" w:eastAsia="Calibri" w:hAnsi="Times New Roman"/>
          <w:color w:val="000000"/>
          <w:sz w:val="26"/>
          <w:szCs w:val="26"/>
        </w:rPr>
        <w:t xml:space="preserve">partnership forged between the Department of Political Science and the UIS Survey Research Office, SPIA can explore the addition of new programs, such as a minor or certificate in Public Opinion and Survey Research.  </w:t>
      </w:r>
      <w:r w:rsidR="004F27ED" w:rsidRPr="000062FF">
        <w:rPr>
          <w:rFonts w:ascii="Times New Roman" w:eastAsia="Calibri" w:hAnsi="Times New Roman"/>
          <w:color w:val="000000"/>
          <w:sz w:val="26"/>
          <w:szCs w:val="26"/>
        </w:rPr>
        <w:t>With many alumni of the Department of Political Science involved in politics at the local, state, federal, and international levels, the School will provide a platform to profile its strong alumni network and faculty expertise by offering on-ground and online events to engage various communities</w:t>
      </w:r>
      <w:r w:rsidR="00260A67" w:rsidRPr="000062FF">
        <w:rPr>
          <w:rFonts w:ascii="Times New Roman" w:eastAsia="Calibri" w:hAnsi="Times New Roman"/>
          <w:color w:val="000000"/>
          <w:sz w:val="26"/>
          <w:szCs w:val="26"/>
        </w:rPr>
        <w:t>, s</w:t>
      </w:r>
      <w:r w:rsidR="004F27ED" w:rsidRPr="000062FF">
        <w:rPr>
          <w:rFonts w:ascii="Times New Roman" w:eastAsia="Calibri" w:hAnsi="Times New Roman"/>
          <w:color w:val="000000"/>
          <w:sz w:val="26"/>
          <w:szCs w:val="26"/>
        </w:rPr>
        <w:t>erv</w:t>
      </w:r>
      <w:r w:rsidR="00260A67" w:rsidRPr="000062FF">
        <w:rPr>
          <w:rFonts w:ascii="Times New Roman" w:eastAsia="Calibri" w:hAnsi="Times New Roman"/>
          <w:color w:val="000000"/>
          <w:sz w:val="26"/>
          <w:szCs w:val="26"/>
        </w:rPr>
        <w:t>ing</w:t>
      </w:r>
      <w:r w:rsidR="004F27ED" w:rsidRPr="000062FF">
        <w:rPr>
          <w:rFonts w:ascii="Times New Roman" w:eastAsia="Calibri" w:hAnsi="Times New Roman"/>
          <w:color w:val="000000"/>
          <w:sz w:val="26"/>
          <w:szCs w:val="26"/>
        </w:rPr>
        <w:t xml:space="preserve"> as a</w:t>
      </w:r>
      <w:r w:rsidR="00260A67" w:rsidRPr="000062FF">
        <w:rPr>
          <w:rFonts w:ascii="Times New Roman" w:eastAsia="Calibri" w:hAnsi="Times New Roman"/>
          <w:color w:val="000000"/>
          <w:sz w:val="26"/>
          <w:szCs w:val="26"/>
        </w:rPr>
        <w:t>n additional</w:t>
      </w:r>
      <w:r w:rsidR="004F27ED" w:rsidRPr="000062FF">
        <w:rPr>
          <w:rFonts w:ascii="Times New Roman" w:eastAsia="Calibri" w:hAnsi="Times New Roman"/>
          <w:color w:val="000000"/>
          <w:sz w:val="26"/>
          <w:szCs w:val="26"/>
        </w:rPr>
        <w:t xml:space="preserve"> recruiting tool for </w:t>
      </w:r>
      <w:r w:rsidR="00437049" w:rsidRPr="000062FF">
        <w:rPr>
          <w:rFonts w:ascii="Times New Roman" w:eastAsia="Calibri" w:hAnsi="Times New Roman"/>
          <w:color w:val="000000"/>
          <w:sz w:val="26"/>
          <w:szCs w:val="26"/>
        </w:rPr>
        <w:t xml:space="preserve">potential </w:t>
      </w:r>
      <w:r w:rsidR="004F27ED" w:rsidRPr="000062FF">
        <w:rPr>
          <w:rFonts w:ascii="Times New Roman" w:eastAsia="Calibri" w:hAnsi="Times New Roman"/>
          <w:color w:val="000000"/>
          <w:sz w:val="26"/>
          <w:szCs w:val="26"/>
        </w:rPr>
        <w:t xml:space="preserve">students and faculty. </w:t>
      </w:r>
    </w:p>
    <w:p w14:paraId="1D5DCEB4" w14:textId="1C3FC427" w:rsidR="000062FF" w:rsidRDefault="000062FF" w:rsidP="000062FF">
      <w:pPr>
        <w:tabs>
          <w:tab w:val="left" w:pos="1440"/>
        </w:tabs>
        <w:spacing w:line="480" w:lineRule="auto"/>
        <w:rPr>
          <w:rFonts w:ascii="Times New Roman" w:hAnsi="Times New Roman"/>
          <w:sz w:val="26"/>
          <w:szCs w:val="26"/>
        </w:rPr>
      </w:pPr>
      <w:r>
        <w:rPr>
          <w:rFonts w:ascii="Times New Roman" w:hAnsi="Times New Roman"/>
          <w:sz w:val="26"/>
          <w:szCs w:val="26"/>
        </w:rPr>
        <w:tab/>
      </w:r>
      <w:r w:rsidR="001E7ADE" w:rsidRPr="000062FF">
        <w:rPr>
          <w:rFonts w:ascii="Times New Roman" w:hAnsi="Times New Roman"/>
          <w:sz w:val="26"/>
          <w:szCs w:val="26"/>
        </w:rPr>
        <w:t>T</w:t>
      </w:r>
      <w:r w:rsidR="00CD0D7E" w:rsidRPr="000062FF">
        <w:rPr>
          <w:rFonts w:ascii="Times New Roman" w:hAnsi="Times New Roman"/>
          <w:sz w:val="26"/>
          <w:szCs w:val="26"/>
        </w:rPr>
        <w:t>he School will be led by a Director, who will oversee a mix of ten full-time non-tenure, tenure-track</w:t>
      </w:r>
      <w:r w:rsidR="00727E2C">
        <w:rPr>
          <w:rFonts w:ascii="Times New Roman" w:hAnsi="Times New Roman"/>
          <w:sz w:val="26"/>
          <w:szCs w:val="26"/>
        </w:rPr>
        <w:t>,</w:t>
      </w:r>
      <w:r w:rsidR="00CD0D7E" w:rsidRPr="000062FF">
        <w:rPr>
          <w:rFonts w:ascii="Times New Roman" w:hAnsi="Times New Roman"/>
          <w:sz w:val="26"/>
          <w:szCs w:val="26"/>
        </w:rPr>
        <w:t xml:space="preserve"> and tenured faculty.  A coordinator of graduate studies and a coordinator of undergraduate studies will report to the Director.  Although the administrative functions of the SPIA will be centralized, each program will continue to offer its courses under its existing course prefixes.</w:t>
      </w:r>
    </w:p>
    <w:p w14:paraId="585F3CAC" w14:textId="77777777" w:rsidR="000062FF" w:rsidRDefault="000062FF" w:rsidP="000062FF">
      <w:pPr>
        <w:tabs>
          <w:tab w:val="left" w:pos="1440"/>
        </w:tabs>
        <w:spacing w:line="480" w:lineRule="auto"/>
        <w:rPr>
          <w:rFonts w:ascii="Times New Roman" w:hAnsi="Times New Roman"/>
          <w:sz w:val="26"/>
          <w:szCs w:val="26"/>
        </w:rPr>
      </w:pPr>
      <w:r>
        <w:rPr>
          <w:rFonts w:ascii="Times New Roman" w:hAnsi="Times New Roman"/>
          <w:sz w:val="26"/>
          <w:szCs w:val="26"/>
        </w:rPr>
        <w:tab/>
      </w:r>
      <w:r w:rsidR="002E7D3C" w:rsidRPr="000062FF">
        <w:rPr>
          <w:rFonts w:ascii="Times New Roman" w:hAnsi="Times New Roman"/>
          <w:sz w:val="26"/>
          <w:szCs w:val="26"/>
        </w:rPr>
        <w:t xml:space="preserve">The Board action recommended in this item complies in all material respects with applicable State and federal laws, University of Illinois </w:t>
      </w:r>
      <w:r w:rsidR="002E7D3C" w:rsidRPr="000062FF">
        <w:rPr>
          <w:rFonts w:ascii="Times New Roman" w:hAnsi="Times New Roman"/>
          <w:i/>
          <w:iCs/>
          <w:sz w:val="26"/>
          <w:szCs w:val="26"/>
        </w:rPr>
        <w:t>Statutes, The General Rules Concerning University Organization and Procedure</w:t>
      </w:r>
      <w:r w:rsidR="002E7D3C" w:rsidRPr="000062FF">
        <w:rPr>
          <w:rFonts w:ascii="Times New Roman" w:hAnsi="Times New Roman"/>
          <w:sz w:val="26"/>
          <w:szCs w:val="26"/>
        </w:rPr>
        <w:t>, and Board of Trustees policies and directives.</w:t>
      </w:r>
    </w:p>
    <w:p w14:paraId="3C5C24C1" w14:textId="53575EDD" w:rsidR="000062FF" w:rsidRDefault="000062FF" w:rsidP="000062FF">
      <w:pPr>
        <w:tabs>
          <w:tab w:val="left" w:pos="1440"/>
        </w:tabs>
        <w:spacing w:line="480" w:lineRule="auto"/>
        <w:rPr>
          <w:rFonts w:ascii="Times New Roman" w:hAnsi="Times New Roman"/>
          <w:sz w:val="26"/>
          <w:szCs w:val="26"/>
        </w:rPr>
      </w:pPr>
      <w:r>
        <w:rPr>
          <w:rFonts w:ascii="Times New Roman" w:hAnsi="Times New Roman"/>
          <w:sz w:val="26"/>
          <w:szCs w:val="26"/>
        </w:rPr>
        <w:tab/>
      </w:r>
      <w:r w:rsidR="002E7D3C" w:rsidRPr="000062FF">
        <w:rPr>
          <w:rFonts w:ascii="Times New Roman" w:hAnsi="Times New Roman"/>
          <w:sz w:val="26"/>
          <w:szCs w:val="26"/>
        </w:rPr>
        <w:t xml:space="preserve">The </w:t>
      </w:r>
      <w:r w:rsidR="00666231">
        <w:rPr>
          <w:rFonts w:ascii="Times New Roman" w:hAnsi="Times New Roman"/>
          <w:sz w:val="26"/>
          <w:szCs w:val="26"/>
        </w:rPr>
        <w:t xml:space="preserve">Interim </w:t>
      </w:r>
      <w:r w:rsidR="00E959DA" w:rsidRPr="000062FF">
        <w:rPr>
          <w:rFonts w:ascii="Times New Roman" w:hAnsi="Times New Roman"/>
          <w:sz w:val="26"/>
          <w:szCs w:val="26"/>
        </w:rPr>
        <w:t xml:space="preserve">Executive Vice President and </w:t>
      </w:r>
      <w:r w:rsidR="002E7D3C" w:rsidRPr="000062FF">
        <w:rPr>
          <w:rFonts w:ascii="Times New Roman" w:hAnsi="Times New Roman"/>
          <w:sz w:val="26"/>
          <w:szCs w:val="26"/>
        </w:rPr>
        <w:t>Vice President for Academic Affairs concurs with this recommendation.  The University Senates Conference has indicated that no further Senate jurisdiction is involved.</w:t>
      </w:r>
    </w:p>
    <w:p w14:paraId="5AD9FF06" w14:textId="44ADF1E5" w:rsidR="002E7D3C" w:rsidRPr="000062FF" w:rsidRDefault="000062FF" w:rsidP="000062FF">
      <w:pPr>
        <w:tabs>
          <w:tab w:val="left" w:pos="1440"/>
        </w:tabs>
        <w:spacing w:line="480" w:lineRule="auto"/>
        <w:rPr>
          <w:sz w:val="26"/>
          <w:szCs w:val="26"/>
        </w:rPr>
      </w:pPr>
      <w:r>
        <w:rPr>
          <w:sz w:val="26"/>
          <w:szCs w:val="26"/>
        </w:rPr>
        <w:tab/>
      </w:r>
      <w:r w:rsidRPr="00A620F8">
        <w:rPr>
          <w:sz w:val="26"/>
          <w:szCs w:val="26"/>
        </w:rPr>
        <w:t xml:space="preserve">The President of the University recommends approval. </w:t>
      </w:r>
      <w:r>
        <w:rPr>
          <w:sz w:val="26"/>
          <w:szCs w:val="26"/>
        </w:rPr>
        <w:t xml:space="preserve"> </w:t>
      </w:r>
      <w:r w:rsidRPr="00A620F8">
        <w:rPr>
          <w:color w:val="000000"/>
          <w:sz w:val="26"/>
          <w:szCs w:val="26"/>
        </w:rPr>
        <w:t>The action is subject to further review by the Illinois Board of Higher Education.</w:t>
      </w:r>
    </w:p>
    <w:sectPr w:rsidR="002E7D3C" w:rsidRPr="000062FF" w:rsidSect="000062FF">
      <w:headerReference w:type="even" r:id="rId8"/>
      <w:headerReference w:type="default" r:id="rId9"/>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AA8C1" w14:textId="77777777" w:rsidR="00116B47" w:rsidRDefault="00116B47" w:rsidP="009833DE">
      <w:r>
        <w:separator/>
      </w:r>
    </w:p>
  </w:endnote>
  <w:endnote w:type="continuationSeparator" w:id="0">
    <w:p w14:paraId="017173D1" w14:textId="77777777" w:rsidR="00116B47" w:rsidRDefault="00116B47" w:rsidP="00983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590A" w14:textId="77777777" w:rsidR="00116B47" w:rsidRDefault="00116B47" w:rsidP="009833DE">
      <w:r>
        <w:separator/>
      </w:r>
    </w:p>
  </w:footnote>
  <w:footnote w:type="continuationSeparator" w:id="0">
    <w:p w14:paraId="1F665744" w14:textId="77777777" w:rsidR="00116B47" w:rsidRDefault="00116B47" w:rsidP="00983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8492625"/>
      <w:docPartObj>
        <w:docPartGallery w:val="Page Numbers (Top of Page)"/>
        <w:docPartUnique/>
      </w:docPartObj>
    </w:sdtPr>
    <w:sdtEndPr>
      <w:rPr>
        <w:rStyle w:val="PageNumber"/>
      </w:rPr>
    </w:sdtEndPr>
    <w:sdtContent>
      <w:p w14:paraId="14FDC67D" w14:textId="33A39C60" w:rsidR="000062FF" w:rsidRDefault="000062FF" w:rsidP="00321A52">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CBE79C" w14:textId="77777777" w:rsidR="009833DE" w:rsidRDefault="009833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sz w:val="26"/>
        <w:szCs w:val="26"/>
      </w:rPr>
      <w:id w:val="-1281866611"/>
      <w:docPartObj>
        <w:docPartGallery w:val="Page Numbers (Top of Page)"/>
        <w:docPartUnique/>
      </w:docPartObj>
    </w:sdtPr>
    <w:sdtEndPr>
      <w:rPr>
        <w:rStyle w:val="PageNumber"/>
      </w:rPr>
    </w:sdtEndPr>
    <w:sdtContent>
      <w:p w14:paraId="704920C4" w14:textId="60641179" w:rsidR="000062FF" w:rsidRPr="000062FF" w:rsidRDefault="000062FF" w:rsidP="000062FF">
        <w:pPr>
          <w:pStyle w:val="Header"/>
          <w:framePr w:wrap="none" w:vAnchor="text" w:hAnchor="page" w:x="6041" w:y="-26"/>
          <w:rPr>
            <w:rStyle w:val="PageNumber"/>
            <w:rFonts w:ascii="Times New Roman" w:hAnsi="Times New Roman"/>
            <w:sz w:val="26"/>
            <w:szCs w:val="26"/>
          </w:rPr>
        </w:pPr>
        <w:r w:rsidRPr="000062FF">
          <w:rPr>
            <w:rStyle w:val="PageNumber"/>
            <w:rFonts w:ascii="Times New Roman" w:hAnsi="Times New Roman"/>
            <w:sz w:val="26"/>
            <w:szCs w:val="26"/>
          </w:rPr>
          <w:fldChar w:fldCharType="begin"/>
        </w:r>
        <w:r w:rsidRPr="000062FF">
          <w:rPr>
            <w:rStyle w:val="PageNumber"/>
            <w:rFonts w:ascii="Times New Roman" w:hAnsi="Times New Roman"/>
            <w:sz w:val="26"/>
            <w:szCs w:val="26"/>
          </w:rPr>
          <w:instrText xml:space="preserve"> PAGE </w:instrText>
        </w:r>
        <w:r w:rsidRPr="000062FF">
          <w:rPr>
            <w:rStyle w:val="PageNumber"/>
            <w:rFonts w:ascii="Times New Roman" w:hAnsi="Times New Roman"/>
            <w:sz w:val="26"/>
            <w:szCs w:val="26"/>
          </w:rPr>
          <w:fldChar w:fldCharType="separate"/>
        </w:r>
        <w:r w:rsidRPr="000062FF">
          <w:rPr>
            <w:rStyle w:val="PageNumber"/>
            <w:rFonts w:ascii="Times New Roman" w:hAnsi="Times New Roman"/>
            <w:noProof/>
            <w:sz w:val="26"/>
            <w:szCs w:val="26"/>
          </w:rPr>
          <w:t>1</w:t>
        </w:r>
        <w:r w:rsidRPr="000062FF">
          <w:rPr>
            <w:rStyle w:val="PageNumber"/>
            <w:rFonts w:ascii="Times New Roman" w:hAnsi="Times New Roman"/>
            <w:sz w:val="26"/>
            <w:szCs w:val="26"/>
          </w:rPr>
          <w:fldChar w:fldCharType="end"/>
        </w:r>
      </w:p>
    </w:sdtContent>
  </w:sdt>
  <w:p w14:paraId="07AE6E18" w14:textId="6FE3C976" w:rsidR="009833DE" w:rsidRDefault="009833DE">
    <w:pPr>
      <w:pStyle w:val="Header"/>
    </w:pPr>
  </w:p>
  <w:p w14:paraId="10B49F18" w14:textId="77777777" w:rsidR="000062FF" w:rsidRDefault="00006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30A78"/>
    <w:multiLevelType w:val="hybridMultilevel"/>
    <w:tmpl w:val="A46EB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0641F"/>
    <w:multiLevelType w:val="hybridMultilevel"/>
    <w:tmpl w:val="93EC2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0F2"/>
    <w:rsid w:val="000012AA"/>
    <w:rsid w:val="00003D27"/>
    <w:rsid w:val="000062FF"/>
    <w:rsid w:val="00030C6A"/>
    <w:rsid w:val="00034721"/>
    <w:rsid w:val="00037A62"/>
    <w:rsid w:val="000475BB"/>
    <w:rsid w:val="000509DD"/>
    <w:rsid w:val="000518C7"/>
    <w:rsid w:val="0006214B"/>
    <w:rsid w:val="0006472E"/>
    <w:rsid w:val="00070336"/>
    <w:rsid w:val="00070CBB"/>
    <w:rsid w:val="00075EBE"/>
    <w:rsid w:val="00077286"/>
    <w:rsid w:val="00081BF1"/>
    <w:rsid w:val="00094A6D"/>
    <w:rsid w:val="000A2B52"/>
    <w:rsid w:val="000A3BBF"/>
    <w:rsid w:val="000B0083"/>
    <w:rsid w:val="000B0CB0"/>
    <w:rsid w:val="000C22D9"/>
    <w:rsid w:val="000D1CFE"/>
    <w:rsid w:val="000D49AB"/>
    <w:rsid w:val="000D5AD6"/>
    <w:rsid w:val="000D5FBA"/>
    <w:rsid w:val="000D66E5"/>
    <w:rsid w:val="000D7FF9"/>
    <w:rsid w:val="000E5A94"/>
    <w:rsid w:val="000E68A6"/>
    <w:rsid w:val="000F68FB"/>
    <w:rsid w:val="0010207D"/>
    <w:rsid w:val="00115EE0"/>
    <w:rsid w:val="00116B47"/>
    <w:rsid w:val="001262AE"/>
    <w:rsid w:val="0013046D"/>
    <w:rsid w:val="00130E4B"/>
    <w:rsid w:val="0014186B"/>
    <w:rsid w:val="00151258"/>
    <w:rsid w:val="00160BBA"/>
    <w:rsid w:val="00162C39"/>
    <w:rsid w:val="0017286E"/>
    <w:rsid w:val="001757B7"/>
    <w:rsid w:val="00180B7A"/>
    <w:rsid w:val="00192A42"/>
    <w:rsid w:val="001A0E98"/>
    <w:rsid w:val="001B70D5"/>
    <w:rsid w:val="001C24FB"/>
    <w:rsid w:val="001D164B"/>
    <w:rsid w:val="001E3545"/>
    <w:rsid w:val="001E7ADE"/>
    <w:rsid w:val="001F47C0"/>
    <w:rsid w:val="00206559"/>
    <w:rsid w:val="002069A8"/>
    <w:rsid w:val="002110B7"/>
    <w:rsid w:val="00223BB6"/>
    <w:rsid w:val="00231A4B"/>
    <w:rsid w:val="0024411C"/>
    <w:rsid w:val="00246933"/>
    <w:rsid w:val="00254968"/>
    <w:rsid w:val="00260A67"/>
    <w:rsid w:val="00277FE2"/>
    <w:rsid w:val="002820F2"/>
    <w:rsid w:val="00283734"/>
    <w:rsid w:val="00287CE9"/>
    <w:rsid w:val="002B3D18"/>
    <w:rsid w:val="002B3E89"/>
    <w:rsid w:val="002C06BE"/>
    <w:rsid w:val="002C320F"/>
    <w:rsid w:val="002C41C9"/>
    <w:rsid w:val="002D648A"/>
    <w:rsid w:val="002E4B09"/>
    <w:rsid w:val="002E7D3C"/>
    <w:rsid w:val="002F0BD9"/>
    <w:rsid w:val="002F0C12"/>
    <w:rsid w:val="002F6377"/>
    <w:rsid w:val="002F641F"/>
    <w:rsid w:val="002F7BB0"/>
    <w:rsid w:val="00302A8E"/>
    <w:rsid w:val="003151C9"/>
    <w:rsid w:val="00317FD4"/>
    <w:rsid w:val="003264A8"/>
    <w:rsid w:val="0035171A"/>
    <w:rsid w:val="00356896"/>
    <w:rsid w:val="00361EBE"/>
    <w:rsid w:val="003634CB"/>
    <w:rsid w:val="003637A4"/>
    <w:rsid w:val="00376F08"/>
    <w:rsid w:val="0038151D"/>
    <w:rsid w:val="00381819"/>
    <w:rsid w:val="0038226C"/>
    <w:rsid w:val="0038743F"/>
    <w:rsid w:val="003A3C70"/>
    <w:rsid w:val="003B041C"/>
    <w:rsid w:val="003B11D7"/>
    <w:rsid w:val="003B2EC1"/>
    <w:rsid w:val="003C19E5"/>
    <w:rsid w:val="003D0187"/>
    <w:rsid w:val="003D19C3"/>
    <w:rsid w:val="003E2101"/>
    <w:rsid w:val="003E256A"/>
    <w:rsid w:val="003E2F37"/>
    <w:rsid w:val="003E6EE7"/>
    <w:rsid w:val="00403687"/>
    <w:rsid w:val="00406DAB"/>
    <w:rsid w:val="00416324"/>
    <w:rsid w:val="00423BEA"/>
    <w:rsid w:val="004242A3"/>
    <w:rsid w:val="00431988"/>
    <w:rsid w:val="00437049"/>
    <w:rsid w:val="004604E2"/>
    <w:rsid w:val="00461E71"/>
    <w:rsid w:val="00466126"/>
    <w:rsid w:val="00466E45"/>
    <w:rsid w:val="00471E24"/>
    <w:rsid w:val="00492A14"/>
    <w:rsid w:val="00492F81"/>
    <w:rsid w:val="00494E33"/>
    <w:rsid w:val="004A368D"/>
    <w:rsid w:val="004A3707"/>
    <w:rsid w:val="004A46E6"/>
    <w:rsid w:val="004A76E9"/>
    <w:rsid w:val="004B48F8"/>
    <w:rsid w:val="004C36CD"/>
    <w:rsid w:val="004C64E9"/>
    <w:rsid w:val="004F27ED"/>
    <w:rsid w:val="00501232"/>
    <w:rsid w:val="00504AF8"/>
    <w:rsid w:val="00510B96"/>
    <w:rsid w:val="005112A3"/>
    <w:rsid w:val="00515C44"/>
    <w:rsid w:val="00526D02"/>
    <w:rsid w:val="005363D6"/>
    <w:rsid w:val="00542A13"/>
    <w:rsid w:val="00542B12"/>
    <w:rsid w:val="005551C0"/>
    <w:rsid w:val="00560B24"/>
    <w:rsid w:val="005658CC"/>
    <w:rsid w:val="005704A0"/>
    <w:rsid w:val="0058100E"/>
    <w:rsid w:val="00587EC7"/>
    <w:rsid w:val="005909B5"/>
    <w:rsid w:val="005B109A"/>
    <w:rsid w:val="005B20D2"/>
    <w:rsid w:val="005D38B5"/>
    <w:rsid w:val="005E7160"/>
    <w:rsid w:val="005F7161"/>
    <w:rsid w:val="005F76BC"/>
    <w:rsid w:val="006077C4"/>
    <w:rsid w:val="00610D20"/>
    <w:rsid w:val="00614092"/>
    <w:rsid w:val="00616CF8"/>
    <w:rsid w:val="00640859"/>
    <w:rsid w:val="00646875"/>
    <w:rsid w:val="00646C35"/>
    <w:rsid w:val="00663B17"/>
    <w:rsid w:val="00666231"/>
    <w:rsid w:val="006804E0"/>
    <w:rsid w:val="0068592D"/>
    <w:rsid w:val="006A08B0"/>
    <w:rsid w:val="006A1569"/>
    <w:rsid w:val="006A1BE7"/>
    <w:rsid w:val="006A299C"/>
    <w:rsid w:val="006A63F2"/>
    <w:rsid w:val="006C395D"/>
    <w:rsid w:val="006C631A"/>
    <w:rsid w:val="006D29CD"/>
    <w:rsid w:val="007101C7"/>
    <w:rsid w:val="00714330"/>
    <w:rsid w:val="007162EB"/>
    <w:rsid w:val="0072004B"/>
    <w:rsid w:val="007256E2"/>
    <w:rsid w:val="00727E2C"/>
    <w:rsid w:val="007335B7"/>
    <w:rsid w:val="00735DB2"/>
    <w:rsid w:val="00754F08"/>
    <w:rsid w:val="00757B3E"/>
    <w:rsid w:val="00766195"/>
    <w:rsid w:val="00766AC1"/>
    <w:rsid w:val="00784AC5"/>
    <w:rsid w:val="007C2C33"/>
    <w:rsid w:val="007D268E"/>
    <w:rsid w:val="007F4602"/>
    <w:rsid w:val="007F5AED"/>
    <w:rsid w:val="007F6196"/>
    <w:rsid w:val="008046BA"/>
    <w:rsid w:val="00804715"/>
    <w:rsid w:val="008078F7"/>
    <w:rsid w:val="00815877"/>
    <w:rsid w:val="008244B9"/>
    <w:rsid w:val="00825741"/>
    <w:rsid w:val="00826CA1"/>
    <w:rsid w:val="00851F36"/>
    <w:rsid w:val="00852EAD"/>
    <w:rsid w:val="00853774"/>
    <w:rsid w:val="00857113"/>
    <w:rsid w:val="008639D0"/>
    <w:rsid w:val="00864803"/>
    <w:rsid w:val="00864939"/>
    <w:rsid w:val="00865D86"/>
    <w:rsid w:val="00875042"/>
    <w:rsid w:val="00883C3D"/>
    <w:rsid w:val="00886AE1"/>
    <w:rsid w:val="00890AD9"/>
    <w:rsid w:val="008913A9"/>
    <w:rsid w:val="00891844"/>
    <w:rsid w:val="0089361B"/>
    <w:rsid w:val="0089470B"/>
    <w:rsid w:val="008971BE"/>
    <w:rsid w:val="008A071E"/>
    <w:rsid w:val="008B1FD3"/>
    <w:rsid w:val="008B2DED"/>
    <w:rsid w:val="008C19DC"/>
    <w:rsid w:val="008C1DE4"/>
    <w:rsid w:val="008C3C09"/>
    <w:rsid w:val="008E0494"/>
    <w:rsid w:val="008E5A5C"/>
    <w:rsid w:val="00903BCC"/>
    <w:rsid w:val="00916810"/>
    <w:rsid w:val="00920D32"/>
    <w:rsid w:val="00921D21"/>
    <w:rsid w:val="00932CF6"/>
    <w:rsid w:val="00940733"/>
    <w:rsid w:val="009407DD"/>
    <w:rsid w:val="00941488"/>
    <w:rsid w:val="00941B94"/>
    <w:rsid w:val="00946185"/>
    <w:rsid w:val="00946522"/>
    <w:rsid w:val="009471C7"/>
    <w:rsid w:val="0095114F"/>
    <w:rsid w:val="0095791F"/>
    <w:rsid w:val="00976A72"/>
    <w:rsid w:val="00976C72"/>
    <w:rsid w:val="009778F6"/>
    <w:rsid w:val="009833DE"/>
    <w:rsid w:val="00983645"/>
    <w:rsid w:val="00991CD4"/>
    <w:rsid w:val="0099368B"/>
    <w:rsid w:val="00994F5B"/>
    <w:rsid w:val="00995538"/>
    <w:rsid w:val="009A00CD"/>
    <w:rsid w:val="009A17A1"/>
    <w:rsid w:val="009A1F80"/>
    <w:rsid w:val="009B0C80"/>
    <w:rsid w:val="009C1DAC"/>
    <w:rsid w:val="009C3241"/>
    <w:rsid w:val="009D22C5"/>
    <w:rsid w:val="009D53EC"/>
    <w:rsid w:val="009D6FA4"/>
    <w:rsid w:val="009E3C54"/>
    <w:rsid w:val="009F2FBE"/>
    <w:rsid w:val="009F404E"/>
    <w:rsid w:val="009F7FC8"/>
    <w:rsid w:val="00A02769"/>
    <w:rsid w:val="00A0353A"/>
    <w:rsid w:val="00A07CCB"/>
    <w:rsid w:val="00A30B5F"/>
    <w:rsid w:val="00A34373"/>
    <w:rsid w:val="00A537C2"/>
    <w:rsid w:val="00A61720"/>
    <w:rsid w:val="00A65B26"/>
    <w:rsid w:val="00A70D8F"/>
    <w:rsid w:val="00A80BC9"/>
    <w:rsid w:val="00A8573B"/>
    <w:rsid w:val="00A86828"/>
    <w:rsid w:val="00A977C9"/>
    <w:rsid w:val="00AA2461"/>
    <w:rsid w:val="00AA5F41"/>
    <w:rsid w:val="00AC3CBC"/>
    <w:rsid w:val="00AD5F3F"/>
    <w:rsid w:val="00AE1B1D"/>
    <w:rsid w:val="00AE3AAE"/>
    <w:rsid w:val="00AE42C5"/>
    <w:rsid w:val="00AF6C5C"/>
    <w:rsid w:val="00AF7B7A"/>
    <w:rsid w:val="00B01C97"/>
    <w:rsid w:val="00B046F8"/>
    <w:rsid w:val="00B04F94"/>
    <w:rsid w:val="00B100D2"/>
    <w:rsid w:val="00B2427E"/>
    <w:rsid w:val="00B36ED1"/>
    <w:rsid w:val="00B37846"/>
    <w:rsid w:val="00B40B02"/>
    <w:rsid w:val="00B422F6"/>
    <w:rsid w:val="00B4318F"/>
    <w:rsid w:val="00B53615"/>
    <w:rsid w:val="00B649F4"/>
    <w:rsid w:val="00B71036"/>
    <w:rsid w:val="00B7137A"/>
    <w:rsid w:val="00B85B52"/>
    <w:rsid w:val="00B86C85"/>
    <w:rsid w:val="00B87CB8"/>
    <w:rsid w:val="00BA10C5"/>
    <w:rsid w:val="00BA60BA"/>
    <w:rsid w:val="00BA65DF"/>
    <w:rsid w:val="00BB27E8"/>
    <w:rsid w:val="00BB7003"/>
    <w:rsid w:val="00BB7826"/>
    <w:rsid w:val="00BC2856"/>
    <w:rsid w:val="00BC7365"/>
    <w:rsid w:val="00BE0F84"/>
    <w:rsid w:val="00BF223B"/>
    <w:rsid w:val="00C036E8"/>
    <w:rsid w:val="00C1077B"/>
    <w:rsid w:val="00C139D9"/>
    <w:rsid w:val="00C237BE"/>
    <w:rsid w:val="00C2725C"/>
    <w:rsid w:val="00C33802"/>
    <w:rsid w:val="00C34084"/>
    <w:rsid w:val="00C42100"/>
    <w:rsid w:val="00C54923"/>
    <w:rsid w:val="00C707CF"/>
    <w:rsid w:val="00C741A9"/>
    <w:rsid w:val="00C77373"/>
    <w:rsid w:val="00C85CF9"/>
    <w:rsid w:val="00C86030"/>
    <w:rsid w:val="00C91AB6"/>
    <w:rsid w:val="00C94A5F"/>
    <w:rsid w:val="00CA4576"/>
    <w:rsid w:val="00CD0D7E"/>
    <w:rsid w:val="00CD3C7E"/>
    <w:rsid w:val="00CD3F16"/>
    <w:rsid w:val="00CD6403"/>
    <w:rsid w:val="00CF41DB"/>
    <w:rsid w:val="00CF563A"/>
    <w:rsid w:val="00D040D6"/>
    <w:rsid w:val="00D238AE"/>
    <w:rsid w:val="00D368FE"/>
    <w:rsid w:val="00D400E1"/>
    <w:rsid w:val="00D43554"/>
    <w:rsid w:val="00D45233"/>
    <w:rsid w:val="00D516BC"/>
    <w:rsid w:val="00D56EC5"/>
    <w:rsid w:val="00D660DD"/>
    <w:rsid w:val="00D70FCC"/>
    <w:rsid w:val="00D75F14"/>
    <w:rsid w:val="00D80269"/>
    <w:rsid w:val="00D809E7"/>
    <w:rsid w:val="00D949B2"/>
    <w:rsid w:val="00DA4874"/>
    <w:rsid w:val="00DA5173"/>
    <w:rsid w:val="00DB207A"/>
    <w:rsid w:val="00DC74CD"/>
    <w:rsid w:val="00DD096A"/>
    <w:rsid w:val="00E033C8"/>
    <w:rsid w:val="00E06B77"/>
    <w:rsid w:val="00E10DBE"/>
    <w:rsid w:val="00E11865"/>
    <w:rsid w:val="00E1680B"/>
    <w:rsid w:val="00E24559"/>
    <w:rsid w:val="00E24CDE"/>
    <w:rsid w:val="00E25C67"/>
    <w:rsid w:val="00E37206"/>
    <w:rsid w:val="00E4437C"/>
    <w:rsid w:val="00E464E9"/>
    <w:rsid w:val="00E92512"/>
    <w:rsid w:val="00E937E0"/>
    <w:rsid w:val="00E959DA"/>
    <w:rsid w:val="00E975E3"/>
    <w:rsid w:val="00E97C67"/>
    <w:rsid w:val="00EA28D8"/>
    <w:rsid w:val="00EA42F1"/>
    <w:rsid w:val="00EB4187"/>
    <w:rsid w:val="00EC480B"/>
    <w:rsid w:val="00ED64C3"/>
    <w:rsid w:val="00EE472E"/>
    <w:rsid w:val="00EF7B92"/>
    <w:rsid w:val="00F2270D"/>
    <w:rsid w:val="00F22881"/>
    <w:rsid w:val="00F26FE9"/>
    <w:rsid w:val="00F35483"/>
    <w:rsid w:val="00F41604"/>
    <w:rsid w:val="00F425BF"/>
    <w:rsid w:val="00F43D4F"/>
    <w:rsid w:val="00F4656B"/>
    <w:rsid w:val="00F51D9B"/>
    <w:rsid w:val="00F55A1C"/>
    <w:rsid w:val="00F5791C"/>
    <w:rsid w:val="00F66700"/>
    <w:rsid w:val="00F74111"/>
    <w:rsid w:val="00F7521D"/>
    <w:rsid w:val="00F92E93"/>
    <w:rsid w:val="00FB2809"/>
    <w:rsid w:val="00FB4785"/>
    <w:rsid w:val="00FB6A6A"/>
    <w:rsid w:val="00FE1BAE"/>
    <w:rsid w:val="00FE2775"/>
    <w:rsid w:val="00FF48B9"/>
    <w:rsid w:val="00FF7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A61FF3"/>
  <w15:docId w15:val="{09C83128-1FAC-4BED-BD8A-132CEBA5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20F2"/>
    <w:rPr>
      <w:rFonts w:ascii="CG Times" w:eastAsia="Times New Roman" w:hAnsi="CG Times"/>
    </w:rPr>
  </w:style>
  <w:style w:type="paragraph" w:styleId="Heading2">
    <w:name w:val="heading 2"/>
    <w:basedOn w:val="Normal"/>
    <w:next w:val="Normal"/>
    <w:link w:val="Heading2Char"/>
    <w:qFormat/>
    <w:rsid w:val="0099368B"/>
    <w:pPr>
      <w:keepNext/>
      <w:jc w:val="center"/>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2820F2"/>
    <w:rPr>
      <w:b/>
      <w:bCs/>
    </w:rPr>
  </w:style>
  <w:style w:type="paragraph" w:customStyle="1" w:styleId="Default">
    <w:name w:val="Default"/>
    <w:rsid w:val="002820F2"/>
    <w:pPr>
      <w:autoSpaceDE w:val="0"/>
      <w:autoSpaceDN w:val="0"/>
      <w:adjustRightInd w:val="0"/>
    </w:pPr>
    <w:rPr>
      <w:rFonts w:ascii="Times New Roman" w:hAnsi="Times New Roman"/>
      <w:color w:val="000000"/>
      <w:sz w:val="24"/>
      <w:szCs w:val="24"/>
    </w:rPr>
  </w:style>
  <w:style w:type="character" w:customStyle="1" w:styleId="Heading2Char">
    <w:name w:val="Heading 2 Char"/>
    <w:link w:val="Heading2"/>
    <w:rsid w:val="0099368B"/>
    <w:rPr>
      <w:rFonts w:ascii="Times New Roman" w:eastAsia="Times New Roman" w:hAnsi="Times New Roman"/>
      <w:b/>
      <w:bCs/>
      <w:sz w:val="24"/>
      <w:szCs w:val="24"/>
    </w:rPr>
  </w:style>
  <w:style w:type="paragraph" w:styleId="ListParagraph">
    <w:name w:val="List Paragraph"/>
    <w:basedOn w:val="Normal"/>
    <w:uiPriority w:val="34"/>
    <w:qFormat/>
    <w:rsid w:val="00302A8E"/>
    <w:pPr>
      <w:ind w:left="720"/>
    </w:pPr>
    <w:rPr>
      <w:rFonts w:ascii="Calibri" w:eastAsia="Calibri" w:hAnsi="Calibri" w:cs="Calibri"/>
      <w:sz w:val="22"/>
      <w:szCs w:val="22"/>
    </w:rPr>
  </w:style>
  <w:style w:type="paragraph" w:styleId="BodyTextIndent">
    <w:name w:val="Body Text Indent"/>
    <w:basedOn w:val="Normal"/>
    <w:link w:val="BodyTextIndentChar"/>
    <w:semiHidden/>
    <w:unhideWhenUsed/>
    <w:rsid w:val="00983645"/>
    <w:pPr>
      <w:spacing w:line="480" w:lineRule="auto"/>
      <w:ind w:firstLine="720"/>
      <w:jc w:val="center"/>
    </w:pPr>
    <w:rPr>
      <w:rFonts w:ascii="Times New Roman" w:hAnsi="Times New Roman"/>
      <w:sz w:val="24"/>
      <w:szCs w:val="24"/>
      <w:u w:val="single"/>
    </w:rPr>
  </w:style>
  <w:style w:type="character" w:customStyle="1" w:styleId="BodyTextIndentChar">
    <w:name w:val="Body Text Indent Char"/>
    <w:basedOn w:val="DefaultParagraphFont"/>
    <w:link w:val="BodyTextIndent"/>
    <w:semiHidden/>
    <w:rsid w:val="00983645"/>
    <w:rPr>
      <w:rFonts w:ascii="Times New Roman" w:eastAsia="Times New Roman" w:hAnsi="Times New Roman"/>
      <w:sz w:val="24"/>
      <w:szCs w:val="24"/>
      <w:u w:val="single"/>
    </w:rPr>
  </w:style>
  <w:style w:type="paragraph" w:styleId="BalloonText">
    <w:name w:val="Balloon Text"/>
    <w:basedOn w:val="Normal"/>
    <w:link w:val="BalloonTextChar"/>
    <w:uiPriority w:val="99"/>
    <w:semiHidden/>
    <w:unhideWhenUsed/>
    <w:rsid w:val="000D5F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FBA"/>
    <w:rPr>
      <w:rFonts w:ascii="Segoe UI" w:eastAsia="Times New Roman" w:hAnsi="Segoe UI" w:cs="Segoe UI"/>
      <w:sz w:val="18"/>
      <w:szCs w:val="18"/>
    </w:rPr>
  </w:style>
  <w:style w:type="paragraph" w:customStyle="1" w:styleId="bdstyle1">
    <w:name w:val="bdstyle1"/>
    <w:basedOn w:val="Normal"/>
    <w:rsid w:val="00784AC5"/>
    <w:pPr>
      <w:tabs>
        <w:tab w:val="left" w:pos="720"/>
        <w:tab w:val="left" w:pos="1440"/>
      </w:tabs>
      <w:overflowPunct w:val="0"/>
      <w:autoSpaceDE w:val="0"/>
      <w:autoSpaceDN w:val="0"/>
      <w:adjustRightInd w:val="0"/>
      <w:ind w:left="1440" w:hanging="1440"/>
      <w:textAlignment w:val="baseline"/>
    </w:pPr>
    <w:rPr>
      <w:rFonts w:ascii="Times New Roman" w:hAnsi="Times New Roman"/>
      <w:sz w:val="26"/>
    </w:rPr>
  </w:style>
  <w:style w:type="paragraph" w:customStyle="1" w:styleId="bdstyle2">
    <w:name w:val="bdstyle2"/>
    <w:basedOn w:val="Normal"/>
    <w:qFormat/>
    <w:rsid w:val="002E7D3C"/>
    <w:pPr>
      <w:tabs>
        <w:tab w:val="left" w:pos="720"/>
        <w:tab w:val="left" w:pos="1440"/>
      </w:tabs>
      <w:overflowPunct w:val="0"/>
      <w:autoSpaceDE w:val="0"/>
      <w:autoSpaceDN w:val="0"/>
      <w:adjustRightInd w:val="0"/>
      <w:spacing w:line="480" w:lineRule="auto"/>
      <w:ind w:firstLine="1440"/>
      <w:textAlignment w:val="baseline"/>
    </w:pPr>
    <w:rPr>
      <w:rFonts w:ascii="Times New Roman" w:hAnsi="Times New Roman"/>
      <w:sz w:val="26"/>
    </w:rPr>
  </w:style>
  <w:style w:type="paragraph" w:styleId="Header">
    <w:name w:val="header"/>
    <w:basedOn w:val="Normal"/>
    <w:link w:val="HeaderChar"/>
    <w:uiPriority w:val="99"/>
    <w:unhideWhenUsed/>
    <w:rsid w:val="009833DE"/>
    <w:pPr>
      <w:tabs>
        <w:tab w:val="center" w:pos="4680"/>
        <w:tab w:val="right" w:pos="9360"/>
      </w:tabs>
    </w:pPr>
  </w:style>
  <w:style w:type="character" w:customStyle="1" w:styleId="HeaderChar">
    <w:name w:val="Header Char"/>
    <w:basedOn w:val="DefaultParagraphFont"/>
    <w:link w:val="Header"/>
    <w:uiPriority w:val="99"/>
    <w:rsid w:val="009833DE"/>
    <w:rPr>
      <w:rFonts w:ascii="CG Times" w:eastAsia="Times New Roman" w:hAnsi="CG Times"/>
    </w:rPr>
  </w:style>
  <w:style w:type="paragraph" w:styleId="Footer">
    <w:name w:val="footer"/>
    <w:basedOn w:val="Normal"/>
    <w:link w:val="FooterChar"/>
    <w:uiPriority w:val="99"/>
    <w:unhideWhenUsed/>
    <w:rsid w:val="009833DE"/>
    <w:pPr>
      <w:tabs>
        <w:tab w:val="center" w:pos="4680"/>
        <w:tab w:val="right" w:pos="9360"/>
      </w:tabs>
    </w:pPr>
  </w:style>
  <w:style w:type="character" w:customStyle="1" w:styleId="FooterChar">
    <w:name w:val="Footer Char"/>
    <w:basedOn w:val="DefaultParagraphFont"/>
    <w:link w:val="Footer"/>
    <w:uiPriority w:val="99"/>
    <w:rsid w:val="009833DE"/>
    <w:rPr>
      <w:rFonts w:ascii="CG Times" w:eastAsia="Times New Roman" w:hAnsi="CG Times"/>
    </w:rPr>
  </w:style>
  <w:style w:type="character" w:styleId="CommentReference">
    <w:name w:val="annotation reference"/>
    <w:basedOn w:val="DefaultParagraphFont"/>
    <w:uiPriority w:val="99"/>
    <w:semiHidden/>
    <w:unhideWhenUsed/>
    <w:rsid w:val="003E2101"/>
    <w:rPr>
      <w:sz w:val="16"/>
      <w:szCs w:val="16"/>
    </w:rPr>
  </w:style>
  <w:style w:type="paragraph" w:styleId="CommentText">
    <w:name w:val="annotation text"/>
    <w:basedOn w:val="Normal"/>
    <w:link w:val="CommentTextChar"/>
    <w:uiPriority w:val="99"/>
    <w:semiHidden/>
    <w:unhideWhenUsed/>
    <w:rsid w:val="003E2101"/>
  </w:style>
  <w:style w:type="character" w:customStyle="1" w:styleId="CommentTextChar">
    <w:name w:val="Comment Text Char"/>
    <w:basedOn w:val="DefaultParagraphFont"/>
    <w:link w:val="CommentText"/>
    <w:uiPriority w:val="99"/>
    <w:semiHidden/>
    <w:rsid w:val="003E2101"/>
    <w:rPr>
      <w:rFonts w:ascii="CG Times" w:eastAsia="Times New Roman" w:hAnsi="CG Times"/>
    </w:rPr>
  </w:style>
  <w:style w:type="paragraph" w:styleId="CommentSubject">
    <w:name w:val="annotation subject"/>
    <w:basedOn w:val="CommentText"/>
    <w:next w:val="CommentText"/>
    <w:link w:val="CommentSubjectChar"/>
    <w:uiPriority w:val="99"/>
    <w:semiHidden/>
    <w:unhideWhenUsed/>
    <w:rsid w:val="003E2101"/>
    <w:rPr>
      <w:b/>
      <w:bCs/>
    </w:rPr>
  </w:style>
  <w:style w:type="character" w:customStyle="1" w:styleId="CommentSubjectChar">
    <w:name w:val="Comment Subject Char"/>
    <w:basedOn w:val="CommentTextChar"/>
    <w:link w:val="CommentSubject"/>
    <w:uiPriority w:val="99"/>
    <w:semiHidden/>
    <w:rsid w:val="003E2101"/>
    <w:rPr>
      <w:rFonts w:ascii="CG Times" w:eastAsia="Times New Roman" w:hAnsi="CG Times"/>
      <w:b/>
      <w:bCs/>
    </w:rPr>
  </w:style>
  <w:style w:type="character" w:styleId="PageNumber">
    <w:name w:val="page number"/>
    <w:basedOn w:val="DefaultParagraphFont"/>
    <w:uiPriority w:val="99"/>
    <w:semiHidden/>
    <w:unhideWhenUsed/>
    <w:rsid w:val="00006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7851">
      <w:bodyDiv w:val="1"/>
      <w:marLeft w:val="0"/>
      <w:marRight w:val="0"/>
      <w:marTop w:val="0"/>
      <w:marBottom w:val="0"/>
      <w:divBdr>
        <w:top w:val="none" w:sz="0" w:space="0" w:color="auto"/>
        <w:left w:val="none" w:sz="0" w:space="0" w:color="auto"/>
        <w:bottom w:val="none" w:sz="0" w:space="0" w:color="auto"/>
        <w:right w:val="none" w:sz="0" w:space="0" w:color="auto"/>
      </w:divBdr>
    </w:div>
    <w:div w:id="1696616874">
      <w:bodyDiv w:val="1"/>
      <w:marLeft w:val="0"/>
      <w:marRight w:val="0"/>
      <w:marTop w:val="0"/>
      <w:marBottom w:val="0"/>
      <w:divBdr>
        <w:top w:val="none" w:sz="0" w:space="0" w:color="auto"/>
        <w:left w:val="none" w:sz="0" w:space="0" w:color="auto"/>
        <w:bottom w:val="none" w:sz="0" w:space="0" w:color="auto"/>
        <w:right w:val="none" w:sz="0" w:space="0" w:color="auto"/>
      </w:divBdr>
    </w:div>
    <w:div w:id="194048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D3A4C-C2BE-435F-873C-715BC545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715</Words>
  <Characters>4077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Craig, Kimberly</dc:creator>
  <cp:lastModifiedBy>Williams, Aubrie Lee</cp:lastModifiedBy>
  <cp:revision>10</cp:revision>
  <cp:lastPrinted>2021-02-10T18:15:00Z</cp:lastPrinted>
  <dcterms:created xsi:type="dcterms:W3CDTF">2021-06-25T18:11:00Z</dcterms:created>
  <dcterms:modified xsi:type="dcterms:W3CDTF">2021-07-22T15:16:00Z</dcterms:modified>
</cp:coreProperties>
</file>