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B03F" w14:textId="49C7D9DA" w:rsidR="009A5E98" w:rsidRPr="00E84621" w:rsidRDefault="000E6FE9" w:rsidP="00C04DB4">
      <w:pPr>
        <w:spacing w:after="0" w:line="240" w:lineRule="auto"/>
        <w:jc w:val="center"/>
        <w:rPr>
          <w:rFonts w:ascii="Times New Roman" w:hAnsi="Times New Roman" w:cs="Times New Roman"/>
          <w:b/>
          <w:sz w:val="24"/>
          <w:szCs w:val="24"/>
        </w:rPr>
      </w:pPr>
      <w:r w:rsidRPr="00E84621">
        <w:rPr>
          <w:rFonts w:ascii="Times New Roman" w:hAnsi="Times New Roman" w:cs="Times New Roman"/>
          <w:b/>
          <w:sz w:val="24"/>
          <w:szCs w:val="24"/>
        </w:rPr>
        <w:t xml:space="preserve">Policy </w:t>
      </w:r>
      <w:r w:rsidR="00B25E2D" w:rsidRPr="00E84621">
        <w:rPr>
          <w:rFonts w:ascii="Times New Roman" w:hAnsi="Times New Roman" w:cs="Times New Roman"/>
          <w:b/>
          <w:sz w:val="24"/>
          <w:szCs w:val="24"/>
        </w:rPr>
        <w:t xml:space="preserve">on Integrity in Research and Publication </w:t>
      </w:r>
      <w:r w:rsidR="00A720BA" w:rsidRPr="00E84621">
        <w:rPr>
          <w:rFonts w:ascii="Times New Roman" w:hAnsi="Times New Roman" w:cs="Times New Roman"/>
          <w:b/>
          <w:sz w:val="24"/>
          <w:szCs w:val="24"/>
        </w:rPr>
        <w:t xml:space="preserve">Review </w:t>
      </w:r>
      <w:r w:rsidRPr="00E84621">
        <w:rPr>
          <w:rFonts w:ascii="Times New Roman" w:hAnsi="Times New Roman" w:cs="Times New Roman"/>
          <w:b/>
          <w:sz w:val="24"/>
          <w:szCs w:val="24"/>
        </w:rPr>
        <w:t>Committee</w:t>
      </w:r>
    </w:p>
    <w:p w14:paraId="0CE63CC1" w14:textId="77777777" w:rsidR="009A5E98" w:rsidRPr="00E84621" w:rsidRDefault="000E6FE9" w:rsidP="009A5E98">
      <w:pPr>
        <w:spacing w:after="0" w:line="240" w:lineRule="auto"/>
        <w:jc w:val="center"/>
        <w:rPr>
          <w:rFonts w:ascii="Times New Roman" w:hAnsi="Times New Roman" w:cs="Times New Roman"/>
          <w:b/>
          <w:sz w:val="24"/>
          <w:szCs w:val="24"/>
        </w:rPr>
      </w:pPr>
      <w:r w:rsidRPr="00E84621">
        <w:rPr>
          <w:rFonts w:ascii="Times New Roman" w:hAnsi="Times New Roman" w:cs="Times New Roman"/>
          <w:b/>
          <w:sz w:val="24"/>
          <w:szCs w:val="24"/>
        </w:rPr>
        <w:t>Summary Report</w:t>
      </w:r>
    </w:p>
    <w:p w14:paraId="77B55FBF" w14:textId="77777777" w:rsidR="009A5E98" w:rsidRPr="00E84621" w:rsidRDefault="009A5E98" w:rsidP="009A5E98">
      <w:pPr>
        <w:spacing w:after="0" w:line="240" w:lineRule="auto"/>
        <w:jc w:val="center"/>
        <w:rPr>
          <w:rFonts w:ascii="Times New Roman" w:hAnsi="Times New Roman" w:cs="Times New Roman"/>
          <w:sz w:val="24"/>
          <w:szCs w:val="24"/>
        </w:rPr>
      </w:pPr>
    </w:p>
    <w:p w14:paraId="042725F7" w14:textId="32696110" w:rsidR="00746D0B" w:rsidRPr="00E84621" w:rsidRDefault="00B25E2D" w:rsidP="00746D0B">
      <w:pPr>
        <w:pStyle w:val="LightGrid-Accent31"/>
        <w:spacing w:after="0" w:line="240" w:lineRule="auto"/>
        <w:ind w:left="0"/>
        <w:rPr>
          <w:rFonts w:ascii="Times New Roman" w:hAnsi="Times New Roman"/>
          <w:sz w:val="24"/>
          <w:szCs w:val="24"/>
        </w:rPr>
      </w:pPr>
      <w:r w:rsidRPr="00E84621">
        <w:rPr>
          <w:rFonts w:ascii="Times New Roman" w:hAnsi="Times New Roman"/>
          <w:sz w:val="24"/>
          <w:szCs w:val="24"/>
        </w:rPr>
        <w:t>The University of Illinois System is committed to conducting and supporting research that changes the world and improves lives at societal and individual levels</w:t>
      </w:r>
      <w:r w:rsidR="000E6FE9" w:rsidRPr="00E84621">
        <w:rPr>
          <w:rFonts w:ascii="Times New Roman" w:hAnsi="Times New Roman"/>
          <w:sz w:val="24"/>
          <w:szCs w:val="24"/>
        </w:rPr>
        <w:t>.</w:t>
      </w:r>
      <w:r w:rsidRPr="00E84621">
        <w:rPr>
          <w:rFonts w:ascii="Times New Roman" w:hAnsi="Times New Roman"/>
          <w:sz w:val="24"/>
          <w:szCs w:val="24"/>
        </w:rPr>
        <w:t xml:space="preserve"> Integrity in research is critical to its execution, and the system and its universities accept only the highest standards of integrity throughout the research process.</w:t>
      </w:r>
      <w:r w:rsidR="0016753B" w:rsidRPr="00E84621">
        <w:rPr>
          <w:rFonts w:ascii="Times New Roman" w:hAnsi="Times New Roman"/>
          <w:sz w:val="24"/>
          <w:szCs w:val="24"/>
        </w:rPr>
        <w:t xml:space="preserve"> </w:t>
      </w:r>
      <w:r w:rsidR="000E6FE9" w:rsidRPr="00E84621">
        <w:rPr>
          <w:rFonts w:ascii="Times New Roman" w:hAnsi="Times New Roman"/>
          <w:sz w:val="24"/>
          <w:szCs w:val="24"/>
        </w:rPr>
        <w:t xml:space="preserve">The current </w:t>
      </w:r>
      <w:r w:rsidRPr="00E84621">
        <w:rPr>
          <w:rFonts w:ascii="Times New Roman" w:hAnsi="Times New Roman"/>
          <w:sz w:val="24"/>
          <w:szCs w:val="24"/>
        </w:rPr>
        <w:t>Policy and Procedures on Integrity in Research and Publication</w:t>
      </w:r>
      <w:r w:rsidR="000E6FE9" w:rsidRPr="00E84621">
        <w:rPr>
          <w:rFonts w:ascii="Times New Roman" w:hAnsi="Times New Roman"/>
          <w:sz w:val="24"/>
          <w:szCs w:val="24"/>
        </w:rPr>
        <w:t xml:space="preserve"> </w:t>
      </w:r>
      <w:r w:rsidR="00FE126C" w:rsidRPr="00E84621">
        <w:rPr>
          <w:rFonts w:ascii="Times New Roman" w:hAnsi="Times New Roman"/>
          <w:sz w:val="24"/>
          <w:szCs w:val="24"/>
        </w:rPr>
        <w:t xml:space="preserve">was last reviewed in </w:t>
      </w:r>
      <w:r w:rsidRPr="00E84621">
        <w:rPr>
          <w:rFonts w:ascii="Times New Roman" w:hAnsi="Times New Roman"/>
          <w:sz w:val="24"/>
          <w:szCs w:val="24"/>
        </w:rPr>
        <w:t>August of 2009</w:t>
      </w:r>
      <w:r w:rsidR="000E6FE9" w:rsidRPr="00E84621">
        <w:rPr>
          <w:rFonts w:ascii="Times New Roman" w:hAnsi="Times New Roman"/>
          <w:sz w:val="24"/>
          <w:szCs w:val="24"/>
        </w:rPr>
        <w:t>.</w:t>
      </w:r>
      <w:r w:rsidR="0016753B" w:rsidRPr="00E84621">
        <w:rPr>
          <w:rFonts w:ascii="Times New Roman" w:hAnsi="Times New Roman"/>
          <w:sz w:val="24"/>
          <w:szCs w:val="24"/>
        </w:rPr>
        <w:t xml:space="preserve"> </w:t>
      </w:r>
      <w:r w:rsidR="00E84621">
        <w:rPr>
          <w:rFonts w:ascii="Times New Roman" w:hAnsi="Times New Roman"/>
          <w:sz w:val="24"/>
          <w:szCs w:val="24"/>
        </w:rPr>
        <w:t>S</w:t>
      </w:r>
      <w:r w:rsidRPr="00E84621">
        <w:rPr>
          <w:rFonts w:ascii="Times New Roman" w:hAnsi="Times New Roman"/>
          <w:sz w:val="24"/>
          <w:szCs w:val="24"/>
        </w:rPr>
        <w:t xml:space="preserve">ince that time, the Research Integrity Officers (RIOs) at each of the universities felt that the policy needed to be reviewed and updated based on changes in expectations and reporting from funding agencies. </w:t>
      </w:r>
    </w:p>
    <w:p w14:paraId="6CE826B5" w14:textId="77777777" w:rsidR="00746D0B" w:rsidRPr="00E84621" w:rsidRDefault="00746D0B" w:rsidP="00915506">
      <w:pPr>
        <w:pStyle w:val="HTMLPreformatted"/>
        <w:spacing w:line="240" w:lineRule="auto"/>
        <w:rPr>
          <w:rFonts w:ascii="Times New Roman" w:hAnsi="Times New Roman" w:cs="Times New Roman"/>
          <w:sz w:val="24"/>
          <w:szCs w:val="24"/>
        </w:rPr>
      </w:pPr>
    </w:p>
    <w:p w14:paraId="6326755E" w14:textId="6F5C3BAA" w:rsidR="002117E6" w:rsidRPr="00E84621" w:rsidRDefault="00FE126C" w:rsidP="00E84621">
      <w:pPr>
        <w:pStyle w:val="LightGrid-Accent31"/>
        <w:spacing w:after="0" w:line="240" w:lineRule="auto"/>
        <w:ind w:left="0"/>
        <w:rPr>
          <w:rFonts w:ascii="Times New Roman" w:hAnsi="Times New Roman"/>
          <w:sz w:val="24"/>
          <w:szCs w:val="24"/>
        </w:rPr>
      </w:pPr>
      <w:r w:rsidRPr="00E84621">
        <w:rPr>
          <w:rFonts w:ascii="Times New Roman" w:hAnsi="Times New Roman"/>
          <w:sz w:val="24"/>
          <w:szCs w:val="24"/>
        </w:rPr>
        <w:t xml:space="preserve">Executive </w:t>
      </w:r>
      <w:r w:rsidR="000E6FE9" w:rsidRPr="00E84621">
        <w:rPr>
          <w:rFonts w:ascii="Times New Roman" w:hAnsi="Times New Roman"/>
          <w:sz w:val="24"/>
          <w:szCs w:val="24"/>
        </w:rPr>
        <w:t xml:space="preserve">Vice President </w:t>
      </w:r>
      <w:r w:rsidRPr="00E84621">
        <w:rPr>
          <w:rFonts w:ascii="Times New Roman" w:hAnsi="Times New Roman"/>
          <w:sz w:val="24"/>
          <w:szCs w:val="24"/>
        </w:rPr>
        <w:t>Barb Wilson</w:t>
      </w:r>
      <w:r w:rsidR="000E6FE9" w:rsidRPr="00E84621">
        <w:rPr>
          <w:rFonts w:ascii="Times New Roman" w:hAnsi="Times New Roman"/>
          <w:sz w:val="24"/>
          <w:szCs w:val="24"/>
        </w:rPr>
        <w:t xml:space="preserve"> convened a Committee </w:t>
      </w:r>
      <w:r w:rsidRPr="00E84621">
        <w:rPr>
          <w:rFonts w:ascii="Times New Roman" w:hAnsi="Times New Roman"/>
          <w:sz w:val="24"/>
          <w:szCs w:val="24"/>
        </w:rPr>
        <w:t xml:space="preserve">in </w:t>
      </w:r>
      <w:r w:rsidR="00E84621" w:rsidRPr="00E84621">
        <w:rPr>
          <w:rFonts w:ascii="Times New Roman" w:hAnsi="Times New Roman"/>
          <w:sz w:val="24"/>
          <w:szCs w:val="24"/>
        </w:rPr>
        <w:t>September 2018</w:t>
      </w:r>
      <w:r w:rsidR="000E6FE9" w:rsidRPr="00E84621">
        <w:rPr>
          <w:rFonts w:ascii="Times New Roman" w:hAnsi="Times New Roman"/>
          <w:sz w:val="24"/>
          <w:szCs w:val="24"/>
        </w:rPr>
        <w:t xml:space="preserve"> to </w:t>
      </w:r>
      <w:r w:rsidRPr="00E84621">
        <w:rPr>
          <w:rFonts w:ascii="Times New Roman" w:hAnsi="Times New Roman"/>
          <w:sz w:val="24"/>
          <w:szCs w:val="24"/>
        </w:rPr>
        <w:t>review</w:t>
      </w:r>
      <w:r w:rsidR="000E6FE9" w:rsidRPr="00E84621">
        <w:rPr>
          <w:rFonts w:ascii="Times New Roman" w:hAnsi="Times New Roman"/>
          <w:sz w:val="24"/>
          <w:szCs w:val="24"/>
        </w:rPr>
        <w:t xml:space="preserve"> the University’s</w:t>
      </w:r>
      <w:r w:rsidR="00E84621" w:rsidRPr="00E84621">
        <w:rPr>
          <w:rFonts w:ascii="Times New Roman" w:hAnsi="Times New Roman"/>
          <w:sz w:val="24"/>
          <w:szCs w:val="24"/>
        </w:rPr>
        <w:t xml:space="preserve"> </w:t>
      </w:r>
      <w:r w:rsidR="00E84621" w:rsidRPr="00E84621">
        <w:rPr>
          <w:rFonts w:ascii="Times New Roman" w:hAnsi="Times New Roman"/>
          <w:i/>
          <w:sz w:val="24"/>
          <w:szCs w:val="24"/>
        </w:rPr>
        <w:t>Policy and Procedures on Integrity in Research and Publication</w:t>
      </w:r>
      <w:r w:rsidR="000E6FE9" w:rsidRPr="00E84621">
        <w:rPr>
          <w:rFonts w:ascii="Times New Roman" w:hAnsi="Times New Roman"/>
          <w:i/>
          <w:sz w:val="24"/>
          <w:szCs w:val="24"/>
        </w:rPr>
        <w:t>.</w:t>
      </w:r>
      <w:r w:rsidR="000E6FE9" w:rsidRPr="00E84621">
        <w:rPr>
          <w:rFonts w:ascii="Times New Roman" w:hAnsi="Times New Roman"/>
          <w:sz w:val="24"/>
          <w:szCs w:val="24"/>
        </w:rPr>
        <w:t xml:space="preserve"> The group included individuals from </w:t>
      </w:r>
      <w:r w:rsidR="00E84621" w:rsidRPr="00E84621">
        <w:rPr>
          <w:rFonts w:ascii="Times New Roman" w:hAnsi="Times New Roman"/>
          <w:sz w:val="24"/>
          <w:szCs w:val="24"/>
        </w:rPr>
        <w:t>the three universities</w:t>
      </w:r>
      <w:r w:rsidR="00E84621">
        <w:rPr>
          <w:rFonts w:ascii="Times New Roman" w:hAnsi="Times New Roman"/>
          <w:sz w:val="24"/>
          <w:szCs w:val="24"/>
        </w:rPr>
        <w:t xml:space="preserve"> and the system</w:t>
      </w:r>
      <w:r w:rsidR="000E6FE9" w:rsidRPr="00E84621">
        <w:rPr>
          <w:rFonts w:ascii="Times New Roman" w:hAnsi="Times New Roman"/>
          <w:sz w:val="24"/>
          <w:szCs w:val="24"/>
        </w:rPr>
        <w:t xml:space="preserve"> with knowledge of </w:t>
      </w:r>
      <w:r w:rsidR="00E84621" w:rsidRPr="00E84621">
        <w:rPr>
          <w:rFonts w:ascii="Times New Roman" w:hAnsi="Times New Roman"/>
          <w:sz w:val="24"/>
          <w:szCs w:val="24"/>
        </w:rPr>
        <w:t>the principles of research integrity and the current policy</w:t>
      </w:r>
      <w:r w:rsidRPr="00E84621">
        <w:rPr>
          <w:rFonts w:ascii="Times New Roman" w:hAnsi="Times New Roman"/>
          <w:sz w:val="24"/>
          <w:szCs w:val="24"/>
        </w:rPr>
        <w:t>.</w:t>
      </w:r>
      <w:r w:rsidR="000A1EEA">
        <w:rPr>
          <w:rFonts w:ascii="Times New Roman" w:hAnsi="Times New Roman"/>
          <w:sz w:val="24"/>
          <w:szCs w:val="24"/>
        </w:rPr>
        <w:t xml:space="preserve"> </w:t>
      </w:r>
      <w:r w:rsidR="000A1EEA">
        <w:rPr>
          <w:rFonts w:ascii="Times New Roman" w:eastAsia="Times New Roman" w:hAnsi="Times New Roman"/>
          <w:sz w:val="24"/>
          <w:szCs w:val="24"/>
        </w:rPr>
        <w:t>F</w:t>
      </w:r>
      <w:r w:rsidR="000A1EEA" w:rsidRPr="00E84621">
        <w:rPr>
          <w:rFonts w:ascii="Times New Roman" w:eastAsia="Times New Roman" w:hAnsi="Times New Roman"/>
          <w:sz w:val="24"/>
          <w:szCs w:val="24"/>
        </w:rPr>
        <w:t>aculty, legal counsel, students, and administrators whose portfolios include research integrity from the three universities and the System Offices</w:t>
      </w:r>
      <w:r w:rsidR="000A1EEA">
        <w:rPr>
          <w:rFonts w:ascii="Times New Roman" w:eastAsia="Times New Roman" w:hAnsi="Times New Roman"/>
          <w:sz w:val="24"/>
          <w:szCs w:val="24"/>
        </w:rPr>
        <w:t xml:space="preserve"> were represented in the committee membership</w:t>
      </w:r>
      <w:r w:rsidR="000A1EEA" w:rsidRPr="00E84621">
        <w:rPr>
          <w:rFonts w:ascii="Times New Roman" w:eastAsia="Times New Roman" w:hAnsi="Times New Roman"/>
          <w:sz w:val="24"/>
          <w:szCs w:val="24"/>
        </w:rPr>
        <w:t>.</w:t>
      </w:r>
    </w:p>
    <w:p w14:paraId="5707949F" w14:textId="77777777" w:rsidR="00E84621" w:rsidRPr="00E84621" w:rsidRDefault="00E84621" w:rsidP="00E84621">
      <w:pPr>
        <w:pStyle w:val="LightGrid-Accent31"/>
        <w:spacing w:after="0" w:line="240" w:lineRule="auto"/>
        <w:ind w:left="0"/>
        <w:rPr>
          <w:rFonts w:ascii="Times New Roman" w:hAnsi="Times New Roman"/>
          <w:sz w:val="24"/>
          <w:szCs w:val="24"/>
        </w:rPr>
      </w:pPr>
    </w:p>
    <w:p w14:paraId="55718059" w14:textId="55A5900C" w:rsidR="008E7F43" w:rsidRPr="00E84621" w:rsidRDefault="000E6FE9" w:rsidP="009A5E98">
      <w:pPr>
        <w:spacing w:after="0" w:line="240" w:lineRule="auto"/>
        <w:rPr>
          <w:rFonts w:ascii="Times New Roman" w:eastAsia="Times New Roman" w:hAnsi="Times New Roman" w:cs="Times New Roman"/>
          <w:sz w:val="24"/>
          <w:szCs w:val="24"/>
        </w:rPr>
      </w:pPr>
      <w:r w:rsidRPr="00E84621">
        <w:rPr>
          <w:rFonts w:ascii="Times New Roman" w:hAnsi="Times New Roman" w:cs="Times New Roman"/>
          <w:sz w:val="24"/>
          <w:szCs w:val="24"/>
        </w:rPr>
        <w:t xml:space="preserve">The </w:t>
      </w:r>
      <w:r w:rsidR="00A174DF" w:rsidRPr="00E84621">
        <w:rPr>
          <w:rFonts w:ascii="Times New Roman" w:hAnsi="Times New Roman" w:cs="Times New Roman"/>
          <w:sz w:val="24"/>
          <w:szCs w:val="24"/>
        </w:rPr>
        <w:t>Review C</w:t>
      </w:r>
      <w:r w:rsidRPr="00E84621">
        <w:rPr>
          <w:rFonts w:ascii="Times New Roman" w:hAnsi="Times New Roman" w:cs="Times New Roman"/>
          <w:sz w:val="24"/>
          <w:szCs w:val="24"/>
        </w:rPr>
        <w:t xml:space="preserve">ommittee began meeting </w:t>
      </w:r>
      <w:r w:rsidR="00A174DF" w:rsidRPr="00E84621">
        <w:rPr>
          <w:rFonts w:ascii="Times New Roman" w:hAnsi="Times New Roman" w:cs="Times New Roman"/>
          <w:sz w:val="24"/>
          <w:szCs w:val="24"/>
        </w:rPr>
        <w:t>monthly</w:t>
      </w:r>
      <w:r w:rsidRPr="00E84621">
        <w:rPr>
          <w:rFonts w:ascii="Times New Roman" w:hAnsi="Times New Roman" w:cs="Times New Roman"/>
          <w:sz w:val="24"/>
          <w:szCs w:val="24"/>
        </w:rPr>
        <w:t xml:space="preserve"> in </w:t>
      </w:r>
      <w:r w:rsidR="00E84621" w:rsidRPr="00E84621">
        <w:rPr>
          <w:rFonts w:ascii="Times New Roman" w:hAnsi="Times New Roman" w:cs="Times New Roman"/>
          <w:sz w:val="24"/>
          <w:szCs w:val="24"/>
        </w:rPr>
        <w:t xml:space="preserve">October </w:t>
      </w:r>
      <w:r w:rsidR="00A174DF" w:rsidRPr="00E84621">
        <w:rPr>
          <w:rFonts w:ascii="Times New Roman" w:hAnsi="Times New Roman" w:cs="Times New Roman"/>
          <w:sz w:val="24"/>
          <w:szCs w:val="24"/>
        </w:rPr>
        <w:t>201</w:t>
      </w:r>
      <w:r w:rsidR="00E84621" w:rsidRPr="00E84621">
        <w:rPr>
          <w:rFonts w:ascii="Times New Roman" w:hAnsi="Times New Roman" w:cs="Times New Roman"/>
          <w:sz w:val="24"/>
          <w:szCs w:val="24"/>
        </w:rPr>
        <w:t>8</w:t>
      </w:r>
      <w:r w:rsidRPr="00E84621">
        <w:rPr>
          <w:rFonts w:ascii="Times New Roman" w:hAnsi="Times New Roman" w:cs="Times New Roman"/>
          <w:sz w:val="24"/>
          <w:szCs w:val="24"/>
        </w:rPr>
        <w:t xml:space="preserve">. </w:t>
      </w:r>
      <w:r w:rsidRPr="00E84621">
        <w:rPr>
          <w:rFonts w:ascii="Times New Roman" w:eastAsia="Times New Roman" w:hAnsi="Times New Roman" w:cs="Times New Roman"/>
          <w:sz w:val="24"/>
          <w:szCs w:val="24"/>
        </w:rPr>
        <w:t xml:space="preserve">Significant effort focused on ultimately creating a consistent, organized, clearly defined </w:t>
      </w:r>
      <w:r w:rsidR="00E84621" w:rsidRPr="00E84621">
        <w:rPr>
          <w:rFonts w:ascii="Times New Roman" w:eastAsia="Times New Roman" w:hAnsi="Times New Roman" w:cs="Times New Roman"/>
          <w:sz w:val="24"/>
          <w:szCs w:val="24"/>
        </w:rPr>
        <w:t>policy</w:t>
      </w:r>
      <w:r w:rsidRPr="00E84621">
        <w:rPr>
          <w:rFonts w:ascii="Times New Roman" w:eastAsia="Times New Roman" w:hAnsi="Times New Roman" w:cs="Times New Roman"/>
          <w:sz w:val="24"/>
          <w:szCs w:val="24"/>
        </w:rPr>
        <w:t xml:space="preserve"> that would be flexible enough to meet the nee</w:t>
      </w:r>
      <w:r w:rsidR="002D309B" w:rsidRPr="00E84621">
        <w:rPr>
          <w:rFonts w:ascii="Times New Roman" w:eastAsia="Times New Roman" w:hAnsi="Times New Roman" w:cs="Times New Roman"/>
          <w:sz w:val="24"/>
          <w:szCs w:val="24"/>
        </w:rPr>
        <w:t xml:space="preserve">ds of </w:t>
      </w:r>
      <w:r w:rsidR="00E84621" w:rsidRPr="00E84621">
        <w:rPr>
          <w:rFonts w:ascii="Times New Roman" w:eastAsia="Times New Roman" w:hAnsi="Times New Roman" w:cs="Times New Roman"/>
          <w:sz w:val="24"/>
          <w:szCs w:val="24"/>
        </w:rPr>
        <w:t>research</w:t>
      </w:r>
      <w:r w:rsidR="002D309B" w:rsidRPr="00E84621">
        <w:rPr>
          <w:rFonts w:ascii="Times New Roman" w:eastAsia="Times New Roman" w:hAnsi="Times New Roman" w:cs="Times New Roman"/>
          <w:sz w:val="24"/>
          <w:szCs w:val="24"/>
        </w:rPr>
        <w:t xml:space="preserve"> </w:t>
      </w:r>
      <w:r w:rsidR="000A1EEA">
        <w:rPr>
          <w:rFonts w:ascii="Times New Roman" w:eastAsia="Times New Roman" w:hAnsi="Times New Roman" w:cs="Times New Roman"/>
          <w:sz w:val="24"/>
          <w:szCs w:val="24"/>
        </w:rPr>
        <w:t>personnel</w:t>
      </w:r>
      <w:r w:rsidR="002D309B" w:rsidRPr="00E84621">
        <w:rPr>
          <w:rFonts w:ascii="Times New Roman" w:eastAsia="Times New Roman" w:hAnsi="Times New Roman" w:cs="Times New Roman"/>
          <w:sz w:val="24"/>
          <w:szCs w:val="24"/>
        </w:rPr>
        <w:t xml:space="preserve"> across the </w:t>
      </w:r>
      <w:r w:rsidR="00E84621" w:rsidRPr="00E84621">
        <w:rPr>
          <w:rFonts w:ascii="Times New Roman" w:eastAsia="Times New Roman" w:hAnsi="Times New Roman" w:cs="Times New Roman"/>
          <w:sz w:val="24"/>
          <w:szCs w:val="24"/>
        </w:rPr>
        <w:t>s</w:t>
      </w:r>
      <w:r w:rsidR="002D309B" w:rsidRPr="00E84621">
        <w:rPr>
          <w:rFonts w:ascii="Times New Roman" w:eastAsia="Times New Roman" w:hAnsi="Times New Roman" w:cs="Times New Roman"/>
          <w:sz w:val="24"/>
          <w:szCs w:val="24"/>
        </w:rPr>
        <w:t>ystem</w:t>
      </w:r>
      <w:r w:rsidRPr="00E84621">
        <w:rPr>
          <w:rFonts w:ascii="Times New Roman" w:eastAsia="Times New Roman" w:hAnsi="Times New Roman" w:cs="Times New Roman"/>
          <w:sz w:val="24"/>
          <w:szCs w:val="24"/>
        </w:rPr>
        <w:t xml:space="preserve"> while clearly defining what does and does not constitute </w:t>
      </w:r>
      <w:r w:rsidR="00E84621" w:rsidRPr="00E84621">
        <w:rPr>
          <w:rFonts w:ascii="Times New Roman" w:eastAsia="Times New Roman" w:hAnsi="Times New Roman" w:cs="Times New Roman"/>
          <w:sz w:val="24"/>
          <w:szCs w:val="24"/>
        </w:rPr>
        <w:t xml:space="preserve">research integrity </w:t>
      </w:r>
      <w:r w:rsidR="000A1EEA">
        <w:rPr>
          <w:rFonts w:ascii="Times New Roman" w:eastAsia="Times New Roman" w:hAnsi="Times New Roman" w:cs="Times New Roman"/>
          <w:sz w:val="24"/>
          <w:szCs w:val="24"/>
        </w:rPr>
        <w:t xml:space="preserve">and </w:t>
      </w:r>
      <w:r w:rsidR="00E84621" w:rsidRPr="00E84621">
        <w:rPr>
          <w:rFonts w:ascii="Times New Roman" w:eastAsia="Times New Roman" w:hAnsi="Times New Roman" w:cs="Times New Roman"/>
          <w:sz w:val="24"/>
          <w:szCs w:val="24"/>
        </w:rPr>
        <w:t>research misconduct</w:t>
      </w:r>
      <w:r w:rsidRPr="00E84621">
        <w:rPr>
          <w:rFonts w:ascii="Times New Roman" w:eastAsia="Times New Roman" w:hAnsi="Times New Roman" w:cs="Times New Roman"/>
          <w:sz w:val="24"/>
          <w:szCs w:val="24"/>
        </w:rPr>
        <w:t>.</w:t>
      </w:r>
      <w:r w:rsidR="000A1EEA">
        <w:rPr>
          <w:rFonts w:ascii="Times New Roman" w:eastAsia="Times New Roman" w:hAnsi="Times New Roman" w:cs="Times New Roman"/>
          <w:sz w:val="24"/>
          <w:szCs w:val="24"/>
        </w:rPr>
        <w:t xml:space="preserve"> A summary of significant changes to the policy follows, and a table with more detailed explanations of the changes is attached.</w:t>
      </w:r>
    </w:p>
    <w:p w14:paraId="3FE281F7" w14:textId="77777777" w:rsidR="0028635F" w:rsidRDefault="0028635F" w:rsidP="009A5E98">
      <w:pPr>
        <w:spacing w:after="0" w:line="240" w:lineRule="auto"/>
        <w:rPr>
          <w:rFonts w:ascii="Times New Roman" w:hAnsi="Times New Roman" w:cs="Times New Roman"/>
          <w:sz w:val="24"/>
          <w:szCs w:val="24"/>
          <w:u w:val="single"/>
        </w:rPr>
      </w:pPr>
    </w:p>
    <w:p w14:paraId="5FDDD5E7" w14:textId="4A2D1DF1" w:rsidR="0028635F" w:rsidRPr="00E84621" w:rsidRDefault="0028635F" w:rsidP="009A5E98">
      <w:pPr>
        <w:spacing w:after="0" w:line="240" w:lineRule="auto"/>
        <w:rPr>
          <w:rFonts w:ascii="Times New Roman" w:hAnsi="Times New Roman" w:cs="Times New Roman"/>
          <w:sz w:val="24"/>
          <w:szCs w:val="24"/>
          <w:u w:val="single"/>
        </w:rPr>
        <w:sectPr w:rsidR="0028635F" w:rsidRPr="00E84621" w:rsidSect="00A729F0">
          <w:headerReference w:type="default" r:id="rId7"/>
          <w:footerReference w:type="default" r:id="rId8"/>
          <w:pgSz w:w="12240" w:h="15840"/>
          <w:pgMar w:top="1440" w:right="1440" w:bottom="1152" w:left="1440" w:header="720" w:footer="720" w:gutter="0"/>
          <w:cols w:space="720"/>
          <w:docGrid w:linePitch="360"/>
        </w:sectPr>
      </w:pPr>
    </w:p>
    <w:p w14:paraId="5C63F5FA" w14:textId="77777777" w:rsidR="00042AB4" w:rsidRPr="00E84621" w:rsidRDefault="00ED2E72" w:rsidP="009A5E98">
      <w:pPr>
        <w:spacing w:after="0" w:line="240" w:lineRule="auto"/>
        <w:rPr>
          <w:rFonts w:ascii="Times New Roman" w:hAnsi="Times New Roman" w:cs="Times New Roman"/>
          <w:b/>
          <w:sz w:val="24"/>
          <w:szCs w:val="24"/>
          <w:u w:val="single"/>
        </w:rPr>
      </w:pPr>
      <w:r w:rsidRPr="00E84621">
        <w:rPr>
          <w:rFonts w:ascii="Times New Roman" w:hAnsi="Times New Roman" w:cs="Times New Roman"/>
          <w:b/>
          <w:sz w:val="24"/>
          <w:szCs w:val="24"/>
          <w:u w:val="single"/>
        </w:rPr>
        <w:t>COCI</w:t>
      </w:r>
      <w:r w:rsidR="000E6FE9" w:rsidRPr="00E84621">
        <w:rPr>
          <w:rFonts w:ascii="Times New Roman" w:hAnsi="Times New Roman" w:cs="Times New Roman"/>
          <w:b/>
          <w:sz w:val="24"/>
          <w:szCs w:val="24"/>
          <w:u w:val="single"/>
        </w:rPr>
        <w:t xml:space="preserve"> Policy Review </w:t>
      </w:r>
      <w:r w:rsidRPr="00E84621">
        <w:rPr>
          <w:rFonts w:ascii="Times New Roman" w:hAnsi="Times New Roman" w:cs="Times New Roman"/>
          <w:b/>
          <w:sz w:val="24"/>
          <w:szCs w:val="24"/>
          <w:u w:val="single"/>
        </w:rPr>
        <w:t>C</w:t>
      </w:r>
      <w:r w:rsidR="000E6FE9" w:rsidRPr="00E84621">
        <w:rPr>
          <w:rFonts w:ascii="Times New Roman" w:hAnsi="Times New Roman" w:cs="Times New Roman"/>
          <w:b/>
          <w:sz w:val="24"/>
          <w:szCs w:val="24"/>
          <w:u w:val="single"/>
        </w:rPr>
        <w:t>ommittee Members:</w:t>
      </w:r>
    </w:p>
    <w:p w14:paraId="01E069B7" w14:textId="77777777" w:rsidR="009A5E98" w:rsidRPr="00E84621" w:rsidRDefault="009A5E98" w:rsidP="009A5E98">
      <w:pPr>
        <w:spacing w:after="0" w:line="240" w:lineRule="auto"/>
        <w:rPr>
          <w:rFonts w:ascii="Times New Roman" w:hAnsi="Times New Roman" w:cs="Times New Roman"/>
          <w:b/>
          <w:sz w:val="24"/>
          <w:szCs w:val="24"/>
        </w:rPr>
        <w:sectPr w:rsidR="009A5E98" w:rsidRPr="00E84621">
          <w:type w:val="continuous"/>
          <w:pgSz w:w="12240" w:h="15840"/>
          <w:pgMar w:top="1440" w:right="1440" w:bottom="1440" w:left="1440" w:header="720" w:footer="720" w:gutter="0"/>
          <w:cols w:space="720"/>
          <w:docGrid w:linePitch="360"/>
        </w:sectPr>
      </w:pPr>
    </w:p>
    <w:p w14:paraId="1944488E" w14:textId="21146A67" w:rsidR="00A729F0" w:rsidRPr="00E84621" w:rsidRDefault="00E84621"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Richard Gemeinhart</w:t>
      </w:r>
      <w:r w:rsidR="00A729F0" w:rsidRPr="00E84621">
        <w:rPr>
          <w:rFonts w:ascii="Times New Roman" w:hAnsi="Times New Roman" w:cs="Times New Roman"/>
          <w:sz w:val="24"/>
          <w:szCs w:val="24"/>
        </w:rPr>
        <w:t>, Chair (</w:t>
      </w:r>
      <w:r>
        <w:rPr>
          <w:rFonts w:ascii="Times New Roman" w:hAnsi="Times New Roman" w:cs="Times New Roman"/>
          <w:sz w:val="24"/>
          <w:szCs w:val="24"/>
        </w:rPr>
        <w:t xml:space="preserve">Research Integrity Officer, </w:t>
      </w:r>
      <w:r w:rsidR="00A729F0" w:rsidRPr="00E84621">
        <w:rPr>
          <w:rFonts w:ascii="Times New Roman" w:hAnsi="Times New Roman" w:cs="Times New Roman"/>
          <w:sz w:val="24"/>
          <w:szCs w:val="24"/>
        </w:rPr>
        <w:t>Office of the Vice Chancellor for Research</w:t>
      </w:r>
      <w:r w:rsidR="001D7789" w:rsidRPr="00E84621">
        <w:rPr>
          <w:rFonts w:ascii="Times New Roman" w:hAnsi="Times New Roman" w:cs="Times New Roman"/>
          <w:sz w:val="24"/>
          <w:szCs w:val="24"/>
        </w:rPr>
        <w:t xml:space="preserve"> &amp; </w:t>
      </w:r>
      <w:r w:rsidR="00D427E0">
        <w:rPr>
          <w:rFonts w:ascii="Times New Roman" w:hAnsi="Times New Roman" w:cs="Times New Roman"/>
          <w:sz w:val="24"/>
          <w:szCs w:val="24"/>
        </w:rPr>
        <w:t xml:space="preserve">Professor, </w:t>
      </w:r>
      <w:r>
        <w:rPr>
          <w:rFonts w:ascii="Times New Roman" w:hAnsi="Times New Roman" w:cs="Times New Roman"/>
          <w:sz w:val="24"/>
          <w:szCs w:val="24"/>
        </w:rPr>
        <w:t>Department</w:t>
      </w:r>
      <w:r w:rsidR="001D7789" w:rsidRPr="00E84621">
        <w:rPr>
          <w:rFonts w:ascii="Times New Roman" w:hAnsi="Times New Roman" w:cs="Times New Roman"/>
          <w:sz w:val="24"/>
          <w:szCs w:val="24"/>
        </w:rPr>
        <w:t xml:space="preserve"> of </w:t>
      </w:r>
      <w:r>
        <w:rPr>
          <w:rFonts w:ascii="Times New Roman" w:hAnsi="Times New Roman" w:cs="Times New Roman"/>
          <w:sz w:val="24"/>
          <w:szCs w:val="24"/>
        </w:rPr>
        <w:t>Pharmaceutics &amp; Bioengineering</w:t>
      </w:r>
      <w:r w:rsidR="00A729F0" w:rsidRPr="00E84621">
        <w:rPr>
          <w:rFonts w:ascii="Times New Roman" w:hAnsi="Times New Roman" w:cs="Times New Roman"/>
          <w:sz w:val="24"/>
          <w:szCs w:val="24"/>
        </w:rPr>
        <w:t xml:space="preserve">, </w:t>
      </w:r>
      <w:r w:rsidR="00ED2E72" w:rsidRPr="00E84621">
        <w:rPr>
          <w:rFonts w:ascii="Times New Roman" w:hAnsi="Times New Roman" w:cs="Times New Roman"/>
          <w:sz w:val="24"/>
          <w:szCs w:val="24"/>
        </w:rPr>
        <w:t>Chicago</w:t>
      </w:r>
      <w:r w:rsidR="00A729F0" w:rsidRPr="00E84621">
        <w:rPr>
          <w:rFonts w:ascii="Times New Roman" w:hAnsi="Times New Roman" w:cs="Times New Roman"/>
          <w:sz w:val="24"/>
          <w:szCs w:val="24"/>
        </w:rPr>
        <w:t>)</w:t>
      </w:r>
    </w:p>
    <w:p w14:paraId="389D1C00" w14:textId="25E7B04C"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Peyton Bohnsack (Postdoctoral Research Associate, Department of Psychiatry, Chicago)</w:t>
      </w:r>
    </w:p>
    <w:p w14:paraId="44630D4E" w14:textId="3196780C"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Keenan Dungey (Research Integrity Officer &amp; Associate Vice Chancellor for Research and Institutional Effectiveness, Springfield)</w:t>
      </w:r>
    </w:p>
    <w:p w14:paraId="74882971" w14:textId="615C06D5"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Cynthia Fisher (Professor, Department of Psychology, Urbana)</w:t>
      </w:r>
    </w:p>
    <w:p w14:paraId="227F05F4" w14:textId="3D0EAB17"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Mark Grabiner (Research Integrity Office</w:t>
      </w:r>
      <w:r w:rsidR="006922CA">
        <w:rPr>
          <w:rFonts w:ascii="Times New Roman" w:hAnsi="Times New Roman" w:cs="Times New Roman"/>
          <w:sz w:val="24"/>
          <w:szCs w:val="24"/>
        </w:rPr>
        <w:t>r &amp;</w:t>
      </w:r>
      <w:r>
        <w:rPr>
          <w:rFonts w:ascii="Times New Roman" w:hAnsi="Times New Roman" w:cs="Times New Roman"/>
          <w:sz w:val="24"/>
          <w:szCs w:val="24"/>
        </w:rPr>
        <w:t xml:space="preserve"> Associate Vice Chancellor for Research, Chicago)</w:t>
      </w:r>
    </w:p>
    <w:p w14:paraId="140D9D23" w14:textId="45249AC0"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Kimberly Lawless (Professor, Department of Educational Psychology &amp; Associate Dean for Research, College of Education, Chicago)</w:t>
      </w:r>
    </w:p>
    <w:p w14:paraId="4ED005A9" w14:textId="285194BD"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Chris Lehmann (Research Integrity Officer, Urbana)</w:t>
      </w:r>
    </w:p>
    <w:p w14:paraId="5CC3DA18" w14:textId="497E0C07"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Melanie Loots (Executive Associate Vice Chancellor for Research, Urbana)</w:t>
      </w:r>
    </w:p>
    <w:p w14:paraId="03A03F50" w14:textId="20CD45E7"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Donna McNeely (Executive Director, Ethics &amp; Compliance, System Offices)</w:t>
      </w:r>
    </w:p>
    <w:p w14:paraId="7DFF7E0A" w14:textId="34077657"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Gabrielle Mesko (Graduate Student, Department of History, Urbana)</w:t>
      </w:r>
    </w:p>
    <w:p w14:paraId="1D53C425" w14:textId="61A41464"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Lisa Power (Assistant Campus Legal Counsel, System Offices)</w:t>
      </w:r>
    </w:p>
    <w:p w14:paraId="6EAF3A16" w14:textId="5750D061"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Halie Rando (Graduate Student, Department of Animal Science, Urbana)</w:t>
      </w:r>
    </w:p>
    <w:p w14:paraId="5256F34D" w14:textId="0E9B84A5" w:rsidR="00D427E0" w:rsidRDefault="00D427E0" w:rsidP="00AE0183">
      <w:pPr>
        <w:spacing w:after="0" w:line="240" w:lineRule="auto"/>
        <w:ind w:left="180" w:hanging="180"/>
        <w:rPr>
          <w:rFonts w:ascii="Times New Roman" w:hAnsi="Times New Roman" w:cs="Times New Roman"/>
          <w:sz w:val="24"/>
          <w:szCs w:val="24"/>
        </w:rPr>
      </w:pPr>
      <w:r>
        <w:rPr>
          <w:rFonts w:ascii="Times New Roman" w:hAnsi="Times New Roman" w:cs="Times New Roman"/>
          <w:sz w:val="24"/>
          <w:szCs w:val="24"/>
        </w:rPr>
        <w:t>Karen Reinke (Associate Professor, Department of Psychology, Springfield)</w:t>
      </w:r>
    </w:p>
    <w:p w14:paraId="42B8CF24" w14:textId="6FA0AB48" w:rsidR="00A729F0" w:rsidRDefault="00ED2E72" w:rsidP="00AE0183">
      <w:pPr>
        <w:spacing w:after="0" w:line="240" w:lineRule="auto"/>
        <w:ind w:left="180" w:hanging="180"/>
        <w:rPr>
          <w:rFonts w:ascii="Times New Roman" w:hAnsi="Times New Roman" w:cs="Times New Roman"/>
          <w:sz w:val="24"/>
          <w:szCs w:val="24"/>
        </w:rPr>
      </w:pPr>
      <w:r w:rsidRPr="00E84621">
        <w:rPr>
          <w:rFonts w:ascii="Times New Roman" w:hAnsi="Times New Roman" w:cs="Times New Roman"/>
          <w:sz w:val="24"/>
          <w:szCs w:val="24"/>
        </w:rPr>
        <w:t>Sarah Zehr</w:t>
      </w:r>
      <w:r w:rsidR="00A729F0" w:rsidRPr="00E84621">
        <w:rPr>
          <w:rFonts w:ascii="Times New Roman" w:hAnsi="Times New Roman" w:cs="Times New Roman"/>
          <w:sz w:val="24"/>
          <w:szCs w:val="24"/>
        </w:rPr>
        <w:t xml:space="preserve"> (</w:t>
      </w:r>
      <w:r w:rsidRPr="00E84621">
        <w:rPr>
          <w:rFonts w:ascii="Times New Roman" w:hAnsi="Times New Roman" w:cs="Times New Roman"/>
          <w:sz w:val="24"/>
          <w:szCs w:val="24"/>
        </w:rPr>
        <w:t>Office of the Executive Vice President &amp; Vice President for Academic Affairs, System Offices</w:t>
      </w:r>
      <w:r w:rsidR="00A729F0" w:rsidRPr="00E84621">
        <w:rPr>
          <w:rFonts w:ascii="Times New Roman" w:hAnsi="Times New Roman" w:cs="Times New Roman"/>
          <w:sz w:val="24"/>
          <w:szCs w:val="24"/>
        </w:rPr>
        <w:t xml:space="preserve">) </w:t>
      </w:r>
    </w:p>
    <w:p w14:paraId="77F5ADF4" w14:textId="444D9709" w:rsidR="0028635F" w:rsidRDefault="0028635F">
      <w:pPr>
        <w:rPr>
          <w:rFonts w:ascii="Times New Roman" w:hAnsi="Times New Roman" w:cs="Times New Roman"/>
          <w:sz w:val="24"/>
          <w:szCs w:val="24"/>
        </w:rPr>
      </w:pPr>
      <w:r>
        <w:rPr>
          <w:rFonts w:ascii="Times New Roman" w:hAnsi="Times New Roman" w:cs="Times New Roman"/>
          <w:sz w:val="24"/>
          <w:szCs w:val="24"/>
        </w:rPr>
        <w:br w:type="page"/>
      </w:r>
    </w:p>
    <w:p w14:paraId="062A163C" w14:textId="513D275A" w:rsidR="0028635F" w:rsidRPr="0028635F" w:rsidRDefault="0028635F" w:rsidP="0028635F">
      <w:pPr>
        <w:spacing w:after="0" w:line="240" w:lineRule="auto"/>
        <w:rPr>
          <w:rFonts w:ascii="Times New Roman" w:hAnsi="Times New Roman" w:cs="Times New Roman"/>
          <w:b/>
          <w:sz w:val="24"/>
          <w:szCs w:val="24"/>
        </w:rPr>
      </w:pPr>
      <w:r w:rsidRPr="0028635F">
        <w:rPr>
          <w:rFonts w:ascii="Times New Roman" w:hAnsi="Times New Roman" w:cs="Times New Roman"/>
          <w:b/>
          <w:sz w:val="24"/>
          <w:szCs w:val="24"/>
        </w:rPr>
        <w:lastRenderedPageBreak/>
        <w:t xml:space="preserve">Summary and explanation of significant changes to the current </w:t>
      </w:r>
      <w:r w:rsidRPr="0028635F">
        <w:rPr>
          <w:rFonts w:ascii="Times New Roman" w:hAnsi="Times New Roman" w:cs="Times New Roman"/>
          <w:b/>
          <w:i/>
          <w:sz w:val="24"/>
          <w:szCs w:val="24"/>
        </w:rPr>
        <w:t>Policy and Procedures on Integrity in Research &amp; Publication</w:t>
      </w:r>
    </w:p>
    <w:p w14:paraId="46EF6A0D" w14:textId="4EB76256" w:rsidR="00042AB4" w:rsidRDefault="00042AB4" w:rsidP="00A720BA">
      <w:pPr>
        <w:spacing w:after="0" w:line="240" w:lineRule="auto"/>
        <w:rPr>
          <w:rFonts w:ascii="Times New Roman" w:hAnsi="Times New Roman" w:cs="Times New Roman"/>
          <w:sz w:val="24"/>
          <w:szCs w:val="24"/>
        </w:rPr>
      </w:pPr>
    </w:p>
    <w:p w14:paraId="60F0C134" w14:textId="79175DEF" w:rsidR="0028635F" w:rsidRPr="0028635F" w:rsidRDefault="0028635F" w:rsidP="002863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Format</w:t>
      </w:r>
    </w:p>
    <w:p w14:paraId="0F30D1D8" w14:textId="7789C2FD" w:rsidR="0028635F" w:rsidRDefault="0028635F" w:rsidP="0028635F">
      <w:pPr>
        <w:spacing w:after="0" w:line="240" w:lineRule="auto"/>
        <w:rPr>
          <w:rFonts w:ascii="Times New Roman" w:hAnsi="Times New Roman" w:cs="Times New Roman"/>
          <w:sz w:val="24"/>
          <w:szCs w:val="24"/>
        </w:rPr>
      </w:pPr>
      <w:r>
        <w:rPr>
          <w:rFonts w:ascii="Times New Roman" w:hAnsi="Times New Roman" w:cs="Times New Roman"/>
          <w:sz w:val="24"/>
          <w:szCs w:val="24"/>
        </w:rPr>
        <w:t>The revised policy uses the template for system policies, which reduces the length and complexity</w:t>
      </w:r>
      <w:r w:rsidR="009B00C1">
        <w:rPr>
          <w:rFonts w:ascii="Times New Roman" w:hAnsi="Times New Roman" w:cs="Times New Roman"/>
          <w:sz w:val="24"/>
          <w:szCs w:val="24"/>
        </w:rPr>
        <w:t>,</w:t>
      </w:r>
      <w:r>
        <w:rPr>
          <w:rFonts w:ascii="Times New Roman" w:hAnsi="Times New Roman" w:cs="Times New Roman"/>
          <w:sz w:val="24"/>
          <w:szCs w:val="24"/>
        </w:rPr>
        <w:t xml:space="preserve"> but makes it more difficult to see </w:t>
      </w:r>
      <w:r w:rsidR="009B00C1">
        <w:rPr>
          <w:rFonts w:ascii="Times New Roman" w:hAnsi="Times New Roman" w:cs="Times New Roman"/>
          <w:sz w:val="24"/>
          <w:szCs w:val="24"/>
        </w:rPr>
        <w:t>what has changed</w:t>
      </w:r>
      <w:r>
        <w:rPr>
          <w:rFonts w:ascii="Times New Roman" w:hAnsi="Times New Roman" w:cs="Times New Roman"/>
          <w:sz w:val="24"/>
          <w:szCs w:val="24"/>
        </w:rPr>
        <w:t xml:space="preserve"> since the entire policy format is different. A table and summary of changes are provided to assist those reading or reviewing the policy to see the significant changes. </w:t>
      </w:r>
      <w:r w:rsidR="009B00C1">
        <w:rPr>
          <w:rFonts w:ascii="Times New Roman" w:hAnsi="Times New Roman" w:cs="Times New Roman"/>
          <w:sz w:val="24"/>
          <w:szCs w:val="24"/>
        </w:rPr>
        <w:t>The revised policy also includes f</w:t>
      </w:r>
      <w:r w:rsidR="00536082">
        <w:rPr>
          <w:rFonts w:ascii="Times New Roman" w:hAnsi="Times New Roman" w:cs="Times New Roman"/>
          <w:sz w:val="24"/>
          <w:szCs w:val="24"/>
        </w:rPr>
        <w:t>ootnotes when applicable that reference the Code of Federal Regulations (CFR) or other federal guidance.</w:t>
      </w:r>
    </w:p>
    <w:p w14:paraId="1CEB984B" w14:textId="153E279A" w:rsidR="0028635F" w:rsidRDefault="0028635F" w:rsidP="0028635F">
      <w:pPr>
        <w:spacing w:after="0" w:line="240" w:lineRule="auto"/>
        <w:rPr>
          <w:rFonts w:ascii="Times New Roman" w:hAnsi="Times New Roman" w:cs="Times New Roman"/>
          <w:sz w:val="24"/>
          <w:szCs w:val="24"/>
        </w:rPr>
      </w:pPr>
    </w:p>
    <w:p w14:paraId="7099E6C4" w14:textId="4635BA96" w:rsidR="0028635F" w:rsidRPr="0028635F" w:rsidRDefault="0028635F" w:rsidP="0028635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Procedures removed from policy</w:t>
      </w:r>
    </w:p>
    <w:p w14:paraId="5B36DC2C" w14:textId="69A8DB41" w:rsidR="0028635F" w:rsidRPr="00E84621" w:rsidRDefault="0028635F" w:rsidP="002863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current policy comingles policy statements and procedures, which introduces two challenges. First, integrating policy statements and procedures results in redundancies and confusion in some cases. Second, the three universities </w:t>
      </w:r>
      <w:r w:rsidR="00DA0366">
        <w:rPr>
          <w:rFonts w:ascii="Times New Roman" w:hAnsi="Times New Roman" w:cs="Times New Roman"/>
          <w:sz w:val="24"/>
          <w:szCs w:val="24"/>
        </w:rPr>
        <w:t>currently have common procedures, but this has been challenging due to differences in institutional structure</w:t>
      </w:r>
      <w:r>
        <w:rPr>
          <w:rFonts w:ascii="Times New Roman" w:hAnsi="Times New Roman" w:cs="Times New Roman"/>
          <w:sz w:val="24"/>
          <w:szCs w:val="24"/>
        </w:rPr>
        <w:t xml:space="preserve">; separating policy and procedures provides flexibility for the three universities to address research misconduct based on their specific infrastructure and practices. </w:t>
      </w:r>
    </w:p>
    <w:p w14:paraId="10CBA632" w14:textId="77777777" w:rsidR="0028635F" w:rsidRDefault="0028635F" w:rsidP="00A720BA">
      <w:pPr>
        <w:spacing w:after="0" w:line="240" w:lineRule="auto"/>
        <w:rPr>
          <w:rFonts w:ascii="Times New Roman" w:hAnsi="Times New Roman" w:cs="Times New Roman"/>
          <w:sz w:val="24"/>
          <w:szCs w:val="24"/>
          <w:u w:val="single"/>
        </w:rPr>
      </w:pPr>
    </w:p>
    <w:p w14:paraId="1F6BF12F" w14:textId="1972BCBE" w:rsidR="00536082" w:rsidRPr="0028635F" w:rsidRDefault="00536082" w:rsidP="005360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Policy owner</w:t>
      </w:r>
    </w:p>
    <w:p w14:paraId="0B106DDF" w14:textId="154BD6C1" w:rsidR="00536082" w:rsidRPr="00E84621" w:rsidRDefault="00536082" w:rsidP="00536082">
      <w:pPr>
        <w:spacing w:after="0" w:line="240" w:lineRule="auto"/>
        <w:rPr>
          <w:rFonts w:ascii="Times New Roman" w:hAnsi="Times New Roman" w:cs="Times New Roman"/>
          <w:sz w:val="24"/>
          <w:szCs w:val="24"/>
        </w:rPr>
      </w:pPr>
      <w:r>
        <w:rPr>
          <w:rFonts w:ascii="Times New Roman" w:hAnsi="Times New Roman" w:cs="Times New Roman"/>
          <w:sz w:val="24"/>
          <w:szCs w:val="24"/>
        </w:rPr>
        <w:t>The owner of the policy has transitioned from the Vice President for Research to the Vice President for Academic Affairs</w:t>
      </w:r>
      <w:r w:rsidR="00970CF3">
        <w:rPr>
          <w:rFonts w:ascii="Times New Roman" w:hAnsi="Times New Roman" w:cs="Times New Roman"/>
          <w:sz w:val="24"/>
          <w:szCs w:val="24"/>
        </w:rPr>
        <w:t xml:space="preserve">. Because the policy deals with faculty activities, the Vice President for Economic Development and Innovation (formerly known as the Vice President for Research) felt that the policy was better situated in the Office of the Vice President for Academic Affairs. </w:t>
      </w:r>
    </w:p>
    <w:p w14:paraId="76936980" w14:textId="77777777" w:rsidR="00536082" w:rsidRDefault="00536082" w:rsidP="00A720BA">
      <w:pPr>
        <w:spacing w:after="0" w:line="240" w:lineRule="auto"/>
        <w:rPr>
          <w:rFonts w:ascii="Times New Roman" w:hAnsi="Times New Roman" w:cs="Times New Roman"/>
          <w:sz w:val="24"/>
          <w:szCs w:val="24"/>
          <w:u w:val="single"/>
        </w:rPr>
      </w:pPr>
    </w:p>
    <w:p w14:paraId="6C444B8A" w14:textId="20946D0D" w:rsidR="0028635F" w:rsidRPr="0028635F" w:rsidRDefault="00536082" w:rsidP="00A720B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Definition of Responsible Official</w:t>
      </w:r>
    </w:p>
    <w:p w14:paraId="57EA03C4" w14:textId="74DBAD27" w:rsidR="0028635F" w:rsidRDefault="00536082" w:rsidP="00A720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revised policy specifically defines the Responsible Official as the Vice Chancellor for Research (UIC and UIUC) and the Vice Chancellor for Academic Affairs (UIS). It also transfers the responsibility of reporting to third parties from the Chancellor to the Responsible Official. </w:t>
      </w:r>
    </w:p>
    <w:p w14:paraId="2A8EB75E" w14:textId="401D50EA" w:rsidR="00536082" w:rsidRDefault="00536082" w:rsidP="00A720BA">
      <w:pPr>
        <w:spacing w:after="0" w:line="240" w:lineRule="auto"/>
        <w:rPr>
          <w:rFonts w:ascii="Times New Roman" w:hAnsi="Times New Roman" w:cs="Times New Roman"/>
          <w:sz w:val="24"/>
          <w:szCs w:val="24"/>
        </w:rPr>
      </w:pPr>
    </w:p>
    <w:p w14:paraId="40F56491" w14:textId="486707FC" w:rsidR="00536082" w:rsidRPr="0028635F" w:rsidRDefault="00536082" w:rsidP="005360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Procedural deadlines</w:t>
      </w:r>
    </w:p>
    <w:p w14:paraId="211FF3FB" w14:textId="3FA78C31" w:rsidR="00536082" w:rsidRPr="00E84621" w:rsidRDefault="00536082" w:rsidP="0053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current policy explicitly lists deadlines throughout the proceedings. In the revised version, deadlines are removed from the policy and will be included in the procedures specific to each university. The revisions also allow for changes to deadlines resulting from extensions granted by federal agencies. </w:t>
      </w:r>
    </w:p>
    <w:p w14:paraId="3FB5EA96" w14:textId="19BA125D" w:rsidR="00536082" w:rsidRDefault="00536082" w:rsidP="00A720BA">
      <w:pPr>
        <w:spacing w:after="0" w:line="240" w:lineRule="auto"/>
        <w:rPr>
          <w:rFonts w:ascii="Times New Roman" w:hAnsi="Times New Roman" w:cs="Times New Roman"/>
          <w:sz w:val="24"/>
          <w:szCs w:val="24"/>
        </w:rPr>
      </w:pPr>
    </w:p>
    <w:p w14:paraId="69AB65C0" w14:textId="08D119CC" w:rsidR="00536082" w:rsidRPr="0028635F" w:rsidRDefault="00D1324F" w:rsidP="005360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Definitions of research integrity and research misconduct</w:t>
      </w:r>
    </w:p>
    <w:p w14:paraId="6F6B5C93" w14:textId="0A2F82BB" w:rsidR="00536082" w:rsidRPr="00E84621" w:rsidRDefault="00D1324F" w:rsidP="00536082">
      <w:pPr>
        <w:spacing w:after="0" w:line="240" w:lineRule="auto"/>
        <w:rPr>
          <w:rFonts w:ascii="Times New Roman" w:hAnsi="Times New Roman" w:cs="Times New Roman"/>
          <w:sz w:val="24"/>
          <w:szCs w:val="24"/>
        </w:rPr>
      </w:pPr>
      <w:r>
        <w:rPr>
          <w:rFonts w:ascii="Times New Roman" w:hAnsi="Times New Roman" w:cs="Times New Roman"/>
          <w:sz w:val="24"/>
          <w:szCs w:val="24"/>
        </w:rPr>
        <w:t>The revised policy expands the definition of research misconduct beyond falsification, fabrication, and plagiarism</w:t>
      </w:r>
      <w:r w:rsidR="00970CF3">
        <w:rPr>
          <w:rFonts w:ascii="Times New Roman" w:hAnsi="Times New Roman" w:cs="Times New Roman"/>
          <w:sz w:val="24"/>
          <w:szCs w:val="24"/>
        </w:rPr>
        <w:t xml:space="preserve">; it now also includes </w:t>
      </w:r>
      <w:r w:rsidR="00B1428F">
        <w:rPr>
          <w:rFonts w:ascii="Times New Roman" w:hAnsi="Times New Roman" w:cs="Times New Roman"/>
          <w:sz w:val="24"/>
          <w:szCs w:val="24"/>
        </w:rPr>
        <w:t xml:space="preserve">other forms of </w:t>
      </w:r>
      <w:r w:rsidR="00970CF3">
        <w:rPr>
          <w:rFonts w:ascii="Times New Roman" w:hAnsi="Times New Roman" w:cs="Times New Roman"/>
          <w:sz w:val="24"/>
          <w:szCs w:val="24"/>
        </w:rPr>
        <w:t>misconduct such as: evasion of or failure to comply with research regulations, misappropriation of research materials, unethical or biased treatment of others that impedes or diminishes their research productivity, and several other examples (please see IV.V for a full list)</w:t>
      </w:r>
      <w:r>
        <w:rPr>
          <w:rFonts w:ascii="Times New Roman" w:hAnsi="Times New Roman" w:cs="Times New Roman"/>
          <w:sz w:val="24"/>
          <w:szCs w:val="24"/>
        </w:rPr>
        <w:t xml:space="preserve">. Unlike the current policy, </w:t>
      </w:r>
      <w:r w:rsidR="009B00C1">
        <w:rPr>
          <w:rFonts w:ascii="Times New Roman" w:hAnsi="Times New Roman" w:cs="Times New Roman"/>
          <w:sz w:val="24"/>
          <w:szCs w:val="24"/>
        </w:rPr>
        <w:t>the revised policy</w:t>
      </w:r>
      <w:r>
        <w:rPr>
          <w:rFonts w:ascii="Times New Roman" w:hAnsi="Times New Roman" w:cs="Times New Roman"/>
          <w:sz w:val="24"/>
          <w:szCs w:val="24"/>
        </w:rPr>
        <w:t xml:space="preserve"> provides a definition for research integrity, which includes appropriate authorship guidelines.</w:t>
      </w:r>
    </w:p>
    <w:p w14:paraId="125F361B" w14:textId="04CB6DD7" w:rsidR="00536082" w:rsidRDefault="00536082" w:rsidP="00A720BA">
      <w:pPr>
        <w:spacing w:after="0" w:line="240" w:lineRule="auto"/>
        <w:rPr>
          <w:rFonts w:ascii="Times New Roman" w:hAnsi="Times New Roman" w:cs="Times New Roman"/>
          <w:sz w:val="24"/>
          <w:szCs w:val="24"/>
        </w:rPr>
      </w:pPr>
    </w:p>
    <w:p w14:paraId="6A68A6BB" w14:textId="4FEE8626" w:rsidR="00536082" w:rsidRPr="0028635F" w:rsidRDefault="00D1324F" w:rsidP="0053608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New requirements</w:t>
      </w:r>
    </w:p>
    <w:p w14:paraId="45BC3819" w14:textId="3270818E" w:rsidR="00D1324F" w:rsidRDefault="009B00C1" w:rsidP="00536082">
      <w:pPr>
        <w:spacing w:after="0" w:line="240" w:lineRule="auto"/>
        <w:rPr>
          <w:rFonts w:ascii="Times New Roman" w:hAnsi="Times New Roman" w:cs="Times New Roman"/>
          <w:sz w:val="24"/>
          <w:szCs w:val="24"/>
        </w:rPr>
      </w:pPr>
      <w:r>
        <w:rPr>
          <w:rFonts w:ascii="Times New Roman" w:hAnsi="Times New Roman" w:cs="Times New Roman"/>
          <w:sz w:val="24"/>
          <w:szCs w:val="24"/>
        </w:rPr>
        <w:t>The revised policy explicitly outlines expectations that were implicit in the current policy</w:t>
      </w:r>
      <w:r w:rsidR="00D1324F">
        <w:rPr>
          <w:rFonts w:ascii="Times New Roman" w:hAnsi="Times New Roman" w:cs="Times New Roman"/>
          <w:sz w:val="24"/>
          <w:szCs w:val="24"/>
        </w:rPr>
        <w:t>:</w:t>
      </w:r>
    </w:p>
    <w:p w14:paraId="4BD149CC" w14:textId="68142287" w:rsidR="00536082" w:rsidRDefault="00D1324F" w:rsidP="00D1324F">
      <w:pPr>
        <w:pStyle w:val="ListParagraph"/>
        <w:numPr>
          <w:ilvl w:val="0"/>
          <w:numId w:val="3"/>
        </w:numPr>
        <w:spacing w:after="0" w:line="240" w:lineRule="auto"/>
        <w:rPr>
          <w:rFonts w:ascii="Times New Roman" w:hAnsi="Times New Roman"/>
          <w:sz w:val="24"/>
          <w:szCs w:val="24"/>
        </w:rPr>
      </w:pPr>
      <w:r w:rsidRPr="00DA0366">
        <w:rPr>
          <w:rFonts w:ascii="Times New Roman" w:hAnsi="Times New Roman"/>
          <w:i/>
          <w:iCs/>
          <w:sz w:val="24"/>
          <w:szCs w:val="24"/>
        </w:rPr>
        <w:lastRenderedPageBreak/>
        <w:t>Ex parte</w:t>
      </w:r>
      <w:r w:rsidRPr="00D1324F">
        <w:rPr>
          <w:rFonts w:ascii="Times New Roman" w:hAnsi="Times New Roman"/>
          <w:sz w:val="24"/>
          <w:szCs w:val="24"/>
        </w:rPr>
        <w:t xml:space="preserve"> communication</w:t>
      </w:r>
      <w:r w:rsidR="0072663F">
        <w:rPr>
          <w:rFonts w:ascii="Times New Roman" w:hAnsi="Times New Roman"/>
          <w:sz w:val="24"/>
          <w:szCs w:val="24"/>
        </w:rPr>
        <w:t>s (made outside the defined process) are not allowed and must be disclosed to the RIO and made part of the record of proceedings</w:t>
      </w:r>
      <w:r>
        <w:rPr>
          <w:rFonts w:ascii="Times New Roman" w:hAnsi="Times New Roman"/>
          <w:sz w:val="24"/>
          <w:szCs w:val="24"/>
        </w:rPr>
        <w:t>;</w:t>
      </w:r>
    </w:p>
    <w:p w14:paraId="6447D148" w14:textId="19B3998D" w:rsidR="00D1324F" w:rsidRDefault="00D1324F" w:rsidP="00D1324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All parties participating in proceedings are under obligation to tell the truth and to cooperate;</w:t>
      </w:r>
    </w:p>
    <w:p w14:paraId="74195C81" w14:textId="425D51B6" w:rsidR="00D1324F" w:rsidRDefault="00D1324F" w:rsidP="00D1324F">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Materials </w:t>
      </w:r>
      <w:r w:rsidR="009B00C1">
        <w:rPr>
          <w:rFonts w:ascii="Times New Roman" w:hAnsi="Times New Roman"/>
          <w:sz w:val="24"/>
          <w:szCs w:val="24"/>
        </w:rPr>
        <w:t>may be</w:t>
      </w:r>
      <w:r>
        <w:rPr>
          <w:rFonts w:ascii="Times New Roman" w:hAnsi="Times New Roman"/>
          <w:sz w:val="24"/>
          <w:szCs w:val="24"/>
        </w:rPr>
        <w:t xml:space="preserve"> returned after closure of all proceedings and external investigations</w:t>
      </w:r>
      <w:r w:rsidR="009B00C1">
        <w:rPr>
          <w:rFonts w:ascii="Times New Roman" w:hAnsi="Times New Roman"/>
          <w:sz w:val="24"/>
          <w:szCs w:val="24"/>
        </w:rPr>
        <w:t xml:space="preserve"> at the request of the Respondent</w:t>
      </w:r>
      <w:r>
        <w:rPr>
          <w:rFonts w:ascii="Times New Roman" w:hAnsi="Times New Roman"/>
          <w:sz w:val="24"/>
          <w:szCs w:val="24"/>
        </w:rPr>
        <w:t>; and</w:t>
      </w:r>
    </w:p>
    <w:p w14:paraId="0B417D18" w14:textId="2118B8CD" w:rsidR="00536082" w:rsidRPr="00D1324F" w:rsidRDefault="00D1324F" w:rsidP="00A720BA">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The obligation to report research misconduct changes is an obligation only for those in a position with supervisory responsibility, though still strongly encouraged for all Institutional Members</w:t>
      </w:r>
      <w:r w:rsidR="009B00C1">
        <w:rPr>
          <w:rFonts w:ascii="Times New Roman" w:hAnsi="Times New Roman"/>
          <w:sz w:val="24"/>
          <w:szCs w:val="24"/>
        </w:rPr>
        <w:t>.</w:t>
      </w:r>
    </w:p>
    <w:sectPr w:rsidR="00536082" w:rsidRPr="00D1324F" w:rsidSect="00A720B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62973" w14:textId="77777777" w:rsidR="00702A4F" w:rsidRDefault="00702A4F" w:rsidP="004106BC">
      <w:pPr>
        <w:spacing w:after="0" w:line="240" w:lineRule="auto"/>
      </w:pPr>
      <w:r>
        <w:separator/>
      </w:r>
    </w:p>
  </w:endnote>
  <w:endnote w:type="continuationSeparator" w:id="0">
    <w:p w14:paraId="2930BFF2" w14:textId="77777777" w:rsidR="00702A4F" w:rsidRDefault="00702A4F" w:rsidP="0041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37898874"/>
      <w:docPartObj>
        <w:docPartGallery w:val="Page Numbers (Bottom of Page)"/>
        <w:docPartUnique/>
      </w:docPartObj>
    </w:sdtPr>
    <w:sdtEndPr>
      <w:rPr>
        <w:spacing w:val="60"/>
      </w:rPr>
    </w:sdtEndPr>
    <w:sdtContent>
      <w:p w14:paraId="657F1013" w14:textId="77777777" w:rsidR="00D1324F" w:rsidRPr="00A729F0" w:rsidRDefault="00D1324F">
        <w:pPr>
          <w:pStyle w:val="Footer"/>
          <w:pBdr>
            <w:top w:val="single" w:sz="4" w:space="1" w:color="D9D9D9" w:themeColor="background1" w:themeShade="D9"/>
          </w:pBdr>
          <w:rPr>
            <w:b/>
            <w:sz w:val="20"/>
            <w:szCs w:val="20"/>
          </w:rPr>
        </w:pPr>
        <w:r w:rsidRPr="00A729F0">
          <w:rPr>
            <w:sz w:val="20"/>
            <w:szCs w:val="20"/>
          </w:rPr>
          <w:fldChar w:fldCharType="begin"/>
        </w:r>
        <w:r w:rsidRPr="00A729F0">
          <w:rPr>
            <w:sz w:val="20"/>
            <w:szCs w:val="20"/>
          </w:rPr>
          <w:instrText xml:space="preserve"> PAGE   \* MERGEFORMAT </w:instrText>
        </w:r>
        <w:r w:rsidRPr="00A729F0">
          <w:rPr>
            <w:sz w:val="20"/>
            <w:szCs w:val="20"/>
          </w:rPr>
          <w:fldChar w:fldCharType="separate"/>
        </w:r>
        <w:r w:rsidRPr="00A90519">
          <w:rPr>
            <w:b/>
            <w:noProof/>
            <w:sz w:val="20"/>
            <w:szCs w:val="20"/>
          </w:rPr>
          <w:t>2</w:t>
        </w:r>
        <w:r w:rsidRPr="00A729F0">
          <w:rPr>
            <w:sz w:val="20"/>
            <w:szCs w:val="20"/>
          </w:rPr>
          <w:fldChar w:fldCharType="end"/>
        </w:r>
        <w:r w:rsidRPr="00A729F0">
          <w:rPr>
            <w:b/>
            <w:sz w:val="20"/>
            <w:szCs w:val="20"/>
          </w:rPr>
          <w:t xml:space="preserve"> | </w:t>
        </w:r>
        <w:r w:rsidRPr="00A729F0">
          <w:rPr>
            <w:color w:val="7F7F7F" w:themeColor="background1" w:themeShade="7F"/>
            <w:spacing w:val="60"/>
            <w:sz w:val="20"/>
            <w:szCs w:val="20"/>
          </w:rPr>
          <w:t>Page</w:t>
        </w:r>
      </w:p>
    </w:sdtContent>
  </w:sdt>
  <w:p w14:paraId="5698831D" w14:textId="77777777" w:rsidR="00D1324F" w:rsidRDefault="00D1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36481" w14:textId="77777777" w:rsidR="00702A4F" w:rsidRDefault="00702A4F" w:rsidP="004106BC">
      <w:pPr>
        <w:spacing w:after="0" w:line="240" w:lineRule="auto"/>
      </w:pPr>
      <w:r>
        <w:separator/>
      </w:r>
    </w:p>
  </w:footnote>
  <w:footnote w:type="continuationSeparator" w:id="0">
    <w:p w14:paraId="754CAF05" w14:textId="77777777" w:rsidR="00702A4F" w:rsidRDefault="00702A4F" w:rsidP="00410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7100" w14:textId="6B1212D9" w:rsidR="00D1324F" w:rsidRDefault="00C1787A" w:rsidP="00A275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Presented to Board of Trustees </w:t>
    </w:r>
  </w:p>
  <w:p w14:paraId="2F69F6FC" w14:textId="26445261" w:rsidR="00C1787A" w:rsidRPr="00A27518" w:rsidRDefault="00C1787A" w:rsidP="00A27518">
    <w:pPr>
      <w:spacing w:after="0" w:line="240" w:lineRule="auto"/>
      <w:jc w:val="center"/>
      <w:rPr>
        <w:b/>
        <w:sz w:val="24"/>
        <w:szCs w:val="24"/>
      </w:rPr>
    </w:pPr>
    <w:r>
      <w:rPr>
        <w:rFonts w:ascii="Times New Roman" w:hAnsi="Times New Roman" w:cs="Times New Roman"/>
        <w:b/>
        <w:sz w:val="24"/>
        <w:szCs w:val="24"/>
      </w:rPr>
      <w:t>July 22,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82E14"/>
    <w:multiLevelType w:val="hybridMultilevel"/>
    <w:tmpl w:val="3AB6C798"/>
    <w:lvl w:ilvl="0" w:tplc="18DC3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AB46E3"/>
    <w:multiLevelType w:val="hybridMultilevel"/>
    <w:tmpl w:val="0BC2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065FA"/>
    <w:multiLevelType w:val="hybridMultilevel"/>
    <w:tmpl w:val="EB54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F4"/>
    <w:rsid w:val="000231EE"/>
    <w:rsid w:val="00042AB4"/>
    <w:rsid w:val="000A1EEA"/>
    <w:rsid w:val="000E2A64"/>
    <w:rsid w:val="000E6FE9"/>
    <w:rsid w:val="00103538"/>
    <w:rsid w:val="00106C77"/>
    <w:rsid w:val="0012585D"/>
    <w:rsid w:val="001365F5"/>
    <w:rsid w:val="00153E48"/>
    <w:rsid w:val="0016753B"/>
    <w:rsid w:val="001B38B6"/>
    <w:rsid w:val="001D7789"/>
    <w:rsid w:val="002117E6"/>
    <w:rsid w:val="002365EE"/>
    <w:rsid w:val="002453A7"/>
    <w:rsid w:val="00257070"/>
    <w:rsid w:val="0028635F"/>
    <w:rsid w:val="002D309B"/>
    <w:rsid w:val="002D49EF"/>
    <w:rsid w:val="003069BA"/>
    <w:rsid w:val="00325AD3"/>
    <w:rsid w:val="0036622F"/>
    <w:rsid w:val="00377AC4"/>
    <w:rsid w:val="003C1F92"/>
    <w:rsid w:val="003F24CA"/>
    <w:rsid w:val="004106BC"/>
    <w:rsid w:val="0041594E"/>
    <w:rsid w:val="004B719D"/>
    <w:rsid w:val="00536082"/>
    <w:rsid w:val="00552BA8"/>
    <w:rsid w:val="005556BA"/>
    <w:rsid w:val="005B6790"/>
    <w:rsid w:val="005F405A"/>
    <w:rsid w:val="005F5001"/>
    <w:rsid w:val="0060234A"/>
    <w:rsid w:val="00653E11"/>
    <w:rsid w:val="006804C9"/>
    <w:rsid w:val="006922CA"/>
    <w:rsid w:val="006F1DED"/>
    <w:rsid w:val="00702A4F"/>
    <w:rsid w:val="0072663F"/>
    <w:rsid w:val="00734257"/>
    <w:rsid w:val="00746D0B"/>
    <w:rsid w:val="007D06D5"/>
    <w:rsid w:val="007F2227"/>
    <w:rsid w:val="008A3F84"/>
    <w:rsid w:val="008A6503"/>
    <w:rsid w:val="008E7F43"/>
    <w:rsid w:val="0090134A"/>
    <w:rsid w:val="009056C4"/>
    <w:rsid w:val="00912DC9"/>
    <w:rsid w:val="00915506"/>
    <w:rsid w:val="0091566F"/>
    <w:rsid w:val="00970CF3"/>
    <w:rsid w:val="009A5E98"/>
    <w:rsid w:val="009B00C1"/>
    <w:rsid w:val="00A057A1"/>
    <w:rsid w:val="00A11C81"/>
    <w:rsid w:val="00A1359A"/>
    <w:rsid w:val="00A13997"/>
    <w:rsid w:val="00A155B7"/>
    <w:rsid w:val="00A174DF"/>
    <w:rsid w:val="00A2018B"/>
    <w:rsid w:val="00A27518"/>
    <w:rsid w:val="00A33DB1"/>
    <w:rsid w:val="00A36C9E"/>
    <w:rsid w:val="00A3727D"/>
    <w:rsid w:val="00A720BA"/>
    <w:rsid w:val="00A729F0"/>
    <w:rsid w:val="00A75208"/>
    <w:rsid w:val="00A90519"/>
    <w:rsid w:val="00AB6D3A"/>
    <w:rsid w:val="00AE0183"/>
    <w:rsid w:val="00B1428F"/>
    <w:rsid w:val="00B173F4"/>
    <w:rsid w:val="00B25E2D"/>
    <w:rsid w:val="00BA1B4F"/>
    <w:rsid w:val="00C04DB4"/>
    <w:rsid w:val="00C12187"/>
    <w:rsid w:val="00C1787A"/>
    <w:rsid w:val="00C50312"/>
    <w:rsid w:val="00C575FE"/>
    <w:rsid w:val="00CC6165"/>
    <w:rsid w:val="00CD368E"/>
    <w:rsid w:val="00CF1629"/>
    <w:rsid w:val="00CF2395"/>
    <w:rsid w:val="00CF266A"/>
    <w:rsid w:val="00CF2D63"/>
    <w:rsid w:val="00D1324F"/>
    <w:rsid w:val="00D427E0"/>
    <w:rsid w:val="00D467F4"/>
    <w:rsid w:val="00DA0366"/>
    <w:rsid w:val="00DA2FEA"/>
    <w:rsid w:val="00DB080F"/>
    <w:rsid w:val="00DB0D5C"/>
    <w:rsid w:val="00DB26A4"/>
    <w:rsid w:val="00DB57CC"/>
    <w:rsid w:val="00DE7F14"/>
    <w:rsid w:val="00DF4A90"/>
    <w:rsid w:val="00E14E81"/>
    <w:rsid w:val="00E15101"/>
    <w:rsid w:val="00E257D7"/>
    <w:rsid w:val="00E84621"/>
    <w:rsid w:val="00ED2E72"/>
    <w:rsid w:val="00EF7958"/>
    <w:rsid w:val="00F8259C"/>
    <w:rsid w:val="00FC0127"/>
    <w:rsid w:val="00FD78FF"/>
    <w:rsid w:val="00FE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D570"/>
  <w15:docId w15:val="{713EAB56-7506-4CAF-B182-EAB3B4A6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6F1DED"/>
    <w:pPr>
      <w:ind w:left="720"/>
      <w:contextualSpacing/>
    </w:pPr>
    <w:rPr>
      <w:rFonts w:ascii="Calibri" w:eastAsia="Calibri" w:hAnsi="Calibri" w:cs="Times New Roman"/>
    </w:rPr>
  </w:style>
  <w:style w:type="paragraph" w:styleId="HTMLPreformatted">
    <w:name w:val="HTML Preformatted"/>
    <w:basedOn w:val="Normal"/>
    <w:link w:val="HTMLPreformattedChar"/>
    <w:uiPriority w:val="99"/>
    <w:unhideWhenUsed/>
    <w:rsid w:val="006F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pPr>
    <w:rPr>
      <w:rFonts w:ascii="Courier" w:eastAsia="Times New Roman" w:hAnsi="Courier" w:cs="Courier New"/>
      <w:color w:val="1D1D1D"/>
    </w:rPr>
  </w:style>
  <w:style w:type="character" w:customStyle="1" w:styleId="HTMLPreformattedChar">
    <w:name w:val="HTML Preformatted Char"/>
    <w:basedOn w:val="DefaultParagraphFont"/>
    <w:link w:val="HTMLPreformatted"/>
    <w:uiPriority w:val="99"/>
    <w:rsid w:val="006F1DED"/>
    <w:rPr>
      <w:rFonts w:ascii="Courier" w:eastAsia="Times New Roman" w:hAnsi="Courier" w:cs="Courier New"/>
      <w:color w:val="1D1D1D"/>
    </w:rPr>
  </w:style>
  <w:style w:type="paragraph" w:styleId="Header">
    <w:name w:val="header"/>
    <w:basedOn w:val="Normal"/>
    <w:link w:val="HeaderChar"/>
    <w:uiPriority w:val="99"/>
    <w:unhideWhenUsed/>
    <w:rsid w:val="00410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6BC"/>
  </w:style>
  <w:style w:type="paragraph" w:styleId="Footer">
    <w:name w:val="footer"/>
    <w:basedOn w:val="Normal"/>
    <w:link w:val="FooterChar"/>
    <w:uiPriority w:val="99"/>
    <w:unhideWhenUsed/>
    <w:rsid w:val="00410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6BC"/>
  </w:style>
  <w:style w:type="paragraph" w:styleId="BalloonText">
    <w:name w:val="Balloon Text"/>
    <w:basedOn w:val="Normal"/>
    <w:link w:val="BalloonTextChar"/>
    <w:uiPriority w:val="99"/>
    <w:semiHidden/>
    <w:unhideWhenUsed/>
    <w:rsid w:val="003C1F9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C1F92"/>
    <w:rPr>
      <w:rFonts w:ascii="Lucida Grande" w:hAnsi="Lucida Grande"/>
      <w:sz w:val="18"/>
      <w:szCs w:val="18"/>
    </w:rPr>
  </w:style>
  <w:style w:type="paragraph" w:styleId="ListParagraph">
    <w:name w:val="List Paragraph"/>
    <w:basedOn w:val="Normal"/>
    <w:uiPriority w:val="34"/>
    <w:qFormat/>
    <w:rsid w:val="009A5E98"/>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DA2FEA"/>
    <w:rPr>
      <w:sz w:val="18"/>
      <w:szCs w:val="18"/>
    </w:rPr>
  </w:style>
  <w:style w:type="paragraph" w:styleId="CommentText">
    <w:name w:val="annotation text"/>
    <w:basedOn w:val="Normal"/>
    <w:link w:val="CommentTextChar"/>
    <w:uiPriority w:val="99"/>
    <w:semiHidden/>
    <w:unhideWhenUsed/>
    <w:rsid w:val="00DA2FEA"/>
    <w:pPr>
      <w:spacing w:line="240" w:lineRule="auto"/>
    </w:pPr>
    <w:rPr>
      <w:sz w:val="24"/>
      <w:szCs w:val="24"/>
    </w:rPr>
  </w:style>
  <w:style w:type="character" w:customStyle="1" w:styleId="CommentTextChar">
    <w:name w:val="Comment Text Char"/>
    <w:basedOn w:val="DefaultParagraphFont"/>
    <w:link w:val="CommentText"/>
    <w:uiPriority w:val="99"/>
    <w:semiHidden/>
    <w:rsid w:val="00DA2FEA"/>
    <w:rPr>
      <w:sz w:val="24"/>
      <w:szCs w:val="24"/>
    </w:rPr>
  </w:style>
  <w:style w:type="paragraph" w:styleId="CommentSubject">
    <w:name w:val="annotation subject"/>
    <w:basedOn w:val="CommentText"/>
    <w:next w:val="CommentText"/>
    <w:link w:val="CommentSubjectChar"/>
    <w:uiPriority w:val="99"/>
    <w:semiHidden/>
    <w:unhideWhenUsed/>
    <w:rsid w:val="00DA2FEA"/>
    <w:rPr>
      <w:b/>
      <w:bCs/>
      <w:sz w:val="20"/>
      <w:szCs w:val="20"/>
    </w:rPr>
  </w:style>
  <w:style w:type="character" w:customStyle="1" w:styleId="CommentSubjectChar">
    <w:name w:val="Comment Subject Char"/>
    <w:basedOn w:val="CommentTextChar"/>
    <w:link w:val="CommentSubject"/>
    <w:uiPriority w:val="99"/>
    <w:semiHidden/>
    <w:rsid w:val="00DA2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Breen</dc:creator>
  <cp:lastModifiedBy>Foran, Ellen</cp:lastModifiedBy>
  <cp:revision>2</cp:revision>
  <cp:lastPrinted>2010-08-20T21:04:00Z</cp:lastPrinted>
  <dcterms:created xsi:type="dcterms:W3CDTF">2021-06-25T21:53:00Z</dcterms:created>
  <dcterms:modified xsi:type="dcterms:W3CDTF">2021-06-25T21:53:00Z</dcterms:modified>
</cp:coreProperties>
</file>