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806E" w14:textId="77777777" w:rsidR="00A31239" w:rsidRPr="00A31239" w:rsidRDefault="00A31239" w:rsidP="00A31239">
      <w:pPr>
        <w:pBdr>
          <w:top w:val="single" w:sz="4" w:space="1" w:color="auto"/>
          <w:left w:val="single" w:sz="4" w:space="4" w:color="auto"/>
          <w:bottom w:val="single" w:sz="4" w:space="1" w:color="auto"/>
          <w:right w:val="single" w:sz="4" w:space="4" w:color="auto"/>
        </w:pBdr>
        <w:spacing w:after="0" w:line="240" w:lineRule="auto"/>
        <w:ind w:right="5670"/>
        <w:rPr>
          <w:rFonts w:ascii="Times New Roman" w:hAnsi="Times New Roman" w:cs="Times New Roman"/>
          <w:color w:val="FF0000"/>
          <w:sz w:val="26"/>
          <w:szCs w:val="26"/>
        </w:rPr>
      </w:pPr>
      <w:bookmarkStart w:id="0" w:name="_Hlk95935042"/>
      <w:bookmarkStart w:id="1" w:name="_Hlk77839959"/>
      <w:bookmarkStart w:id="2" w:name="_Hlk93577479"/>
      <w:r w:rsidRPr="00A31239">
        <w:rPr>
          <w:rFonts w:ascii="Times New Roman" w:hAnsi="Times New Roman" w:cs="Times New Roman"/>
          <w:color w:val="FF0000"/>
          <w:sz w:val="26"/>
          <w:szCs w:val="26"/>
        </w:rPr>
        <w:t>Approved by the Board of Trustees</w:t>
      </w:r>
    </w:p>
    <w:bookmarkEnd w:id="1"/>
    <w:p w14:paraId="5E3ACF94" w14:textId="77777777" w:rsidR="00A31239" w:rsidRPr="00A31239" w:rsidRDefault="00A31239" w:rsidP="00A31239">
      <w:pPr>
        <w:pBdr>
          <w:top w:val="single" w:sz="4" w:space="1" w:color="auto"/>
          <w:left w:val="single" w:sz="4" w:space="4" w:color="auto"/>
          <w:bottom w:val="single" w:sz="4" w:space="1" w:color="auto"/>
          <w:right w:val="single" w:sz="4" w:space="4" w:color="auto"/>
        </w:pBdr>
        <w:spacing w:after="0" w:line="240" w:lineRule="auto"/>
        <w:ind w:right="5670"/>
        <w:rPr>
          <w:rFonts w:ascii="Times New Roman" w:hAnsi="Times New Roman" w:cs="Times New Roman"/>
          <w:color w:val="FF0000"/>
          <w:sz w:val="26"/>
          <w:szCs w:val="26"/>
        </w:rPr>
      </w:pPr>
      <w:r w:rsidRPr="00A31239">
        <w:rPr>
          <w:rFonts w:ascii="Times New Roman" w:hAnsi="Times New Roman" w:cs="Times New Roman"/>
          <w:color w:val="FF0000"/>
          <w:sz w:val="26"/>
          <w:szCs w:val="26"/>
        </w:rPr>
        <w:t>March 17, 2022</w:t>
      </w:r>
      <w:bookmarkEnd w:id="2"/>
    </w:p>
    <w:p w14:paraId="22A5B364" w14:textId="3DD5D20F" w:rsidR="003C0A7E" w:rsidRPr="001B71E0" w:rsidRDefault="00C25609" w:rsidP="001B71E0">
      <w:pPr>
        <w:tabs>
          <w:tab w:val="left" w:pos="1440"/>
          <w:tab w:val="left" w:pos="7200"/>
        </w:tabs>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5</w:t>
      </w:r>
    </w:p>
    <w:p w14:paraId="01DBA5AD" w14:textId="77777777" w:rsidR="001B71E0" w:rsidRDefault="001B71E0" w:rsidP="001B71E0">
      <w:pPr>
        <w:tabs>
          <w:tab w:val="left" w:pos="1440"/>
          <w:tab w:val="left" w:pos="7020"/>
          <w:tab w:val="left" w:pos="7200"/>
        </w:tabs>
        <w:spacing w:after="0" w:line="240" w:lineRule="auto"/>
        <w:rPr>
          <w:rFonts w:ascii="Times New Roman" w:hAnsi="Times New Roman" w:cs="Times New Roman"/>
          <w:sz w:val="26"/>
          <w:szCs w:val="26"/>
        </w:rPr>
      </w:pPr>
    </w:p>
    <w:p w14:paraId="6E2F62ED" w14:textId="77777777" w:rsidR="001B71E0" w:rsidRDefault="001B71E0" w:rsidP="001B71E0">
      <w:pPr>
        <w:tabs>
          <w:tab w:val="left" w:pos="1440"/>
          <w:tab w:val="left" w:pos="7020"/>
          <w:tab w:val="left" w:pos="7200"/>
        </w:tabs>
        <w:spacing w:after="0" w:line="240" w:lineRule="auto"/>
        <w:rPr>
          <w:rFonts w:ascii="Times New Roman" w:hAnsi="Times New Roman" w:cs="Times New Roman"/>
          <w:sz w:val="26"/>
          <w:szCs w:val="26"/>
        </w:rPr>
      </w:pPr>
    </w:p>
    <w:p w14:paraId="4A352A94" w14:textId="4A2C352C" w:rsidR="001B71E0" w:rsidRDefault="001B71E0" w:rsidP="001B71E0">
      <w:pPr>
        <w:tabs>
          <w:tab w:val="left" w:pos="1440"/>
          <w:tab w:val="left" w:pos="7020"/>
          <w:tab w:val="left" w:pos="7200"/>
        </w:tabs>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3C0A7E" w:rsidRPr="001B71E0">
        <w:rPr>
          <w:rFonts w:ascii="Times New Roman" w:hAnsi="Times New Roman" w:cs="Times New Roman"/>
          <w:sz w:val="26"/>
          <w:szCs w:val="26"/>
        </w:rPr>
        <w:t>Board Meeting</w:t>
      </w:r>
    </w:p>
    <w:p w14:paraId="5FE607A7" w14:textId="400CAC7D" w:rsidR="003C0A7E" w:rsidRPr="001B71E0" w:rsidRDefault="001B71E0" w:rsidP="001B71E0">
      <w:pPr>
        <w:tabs>
          <w:tab w:val="left" w:pos="1440"/>
          <w:tab w:val="left" w:pos="7020"/>
          <w:tab w:val="left" w:pos="7200"/>
        </w:tabs>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3C0A7E" w:rsidRPr="001B71E0">
        <w:rPr>
          <w:rFonts w:ascii="Times New Roman" w:hAnsi="Times New Roman" w:cs="Times New Roman"/>
          <w:sz w:val="26"/>
          <w:szCs w:val="26"/>
        </w:rPr>
        <w:t>March 17, 2022</w:t>
      </w:r>
    </w:p>
    <w:p w14:paraId="73361A5D" w14:textId="4141FDD8" w:rsidR="003C0A7E" w:rsidRDefault="003C0A7E" w:rsidP="001B71E0">
      <w:pPr>
        <w:tabs>
          <w:tab w:val="left" w:pos="1440"/>
          <w:tab w:val="left" w:pos="7200"/>
        </w:tabs>
        <w:spacing w:after="0" w:line="240" w:lineRule="auto"/>
        <w:rPr>
          <w:rFonts w:ascii="Times New Roman" w:hAnsi="Times New Roman" w:cs="Times New Roman"/>
          <w:sz w:val="26"/>
          <w:szCs w:val="26"/>
        </w:rPr>
      </w:pPr>
    </w:p>
    <w:p w14:paraId="1BB4176B" w14:textId="77777777" w:rsidR="001B71E0" w:rsidRPr="001B71E0" w:rsidRDefault="001B71E0" w:rsidP="001B71E0">
      <w:pPr>
        <w:tabs>
          <w:tab w:val="left" w:pos="1440"/>
          <w:tab w:val="left" w:pos="7200"/>
        </w:tabs>
        <w:spacing w:after="0" w:line="240" w:lineRule="auto"/>
        <w:rPr>
          <w:rFonts w:ascii="Times New Roman" w:hAnsi="Times New Roman" w:cs="Times New Roman"/>
          <w:sz w:val="26"/>
          <w:szCs w:val="26"/>
        </w:rPr>
      </w:pPr>
    </w:p>
    <w:p w14:paraId="3F3EE2CD" w14:textId="55C90E53" w:rsidR="003C0A7E" w:rsidRPr="00BD3F2A" w:rsidRDefault="003C0A7E" w:rsidP="00BD3F2A">
      <w:pPr>
        <w:pStyle w:val="Heading2"/>
      </w:pPr>
      <w:r w:rsidRPr="00BD3F2A">
        <w:t>REVIS</w:t>
      </w:r>
      <w:r w:rsidR="00DF0E99" w:rsidRPr="00BD3F2A">
        <w:t xml:space="preserve">E </w:t>
      </w:r>
      <w:r w:rsidR="00A4291B" w:rsidRPr="00BD3F2A">
        <w:t xml:space="preserve">THE </w:t>
      </w:r>
      <w:r w:rsidRPr="00BD3F2A">
        <w:t xml:space="preserve">UNIVERSITY </w:t>
      </w:r>
      <w:r w:rsidR="00D471BC" w:rsidRPr="00BD3F2A">
        <w:t>OF ILLINOIS SYSTEM</w:t>
      </w:r>
      <w:r w:rsidR="00A4291B" w:rsidRPr="00BD3F2A">
        <w:t xml:space="preserve"> </w:t>
      </w:r>
      <w:r w:rsidRPr="00BD3F2A">
        <w:t>FAMILY AND MEDICAL LEAVE</w:t>
      </w:r>
      <w:r w:rsidR="00A4291B" w:rsidRPr="00BD3F2A">
        <w:t xml:space="preserve"> POLICY</w:t>
      </w:r>
    </w:p>
    <w:p w14:paraId="1B7C6D56" w14:textId="77777777" w:rsidR="001B71E0" w:rsidRDefault="001B71E0" w:rsidP="001B71E0">
      <w:pPr>
        <w:pStyle w:val="BodyTextIndent"/>
        <w:tabs>
          <w:tab w:val="left" w:pos="1440"/>
          <w:tab w:val="left" w:pos="7200"/>
        </w:tabs>
        <w:ind w:left="0" w:firstLine="0"/>
        <w:rPr>
          <w:sz w:val="26"/>
          <w:szCs w:val="26"/>
        </w:rPr>
      </w:pPr>
    </w:p>
    <w:p w14:paraId="063B3C7E" w14:textId="77777777" w:rsidR="001B71E0" w:rsidRDefault="001B71E0" w:rsidP="001B71E0">
      <w:pPr>
        <w:pStyle w:val="BodyTextIndent"/>
        <w:tabs>
          <w:tab w:val="left" w:pos="1440"/>
          <w:tab w:val="left" w:pos="7200"/>
        </w:tabs>
        <w:ind w:left="0" w:firstLine="0"/>
        <w:rPr>
          <w:sz w:val="26"/>
          <w:szCs w:val="26"/>
        </w:rPr>
      </w:pPr>
    </w:p>
    <w:p w14:paraId="06D26493" w14:textId="77777777" w:rsidR="001B71E0" w:rsidRDefault="003C0A7E" w:rsidP="001B71E0">
      <w:pPr>
        <w:pStyle w:val="BodyTextIndent"/>
        <w:tabs>
          <w:tab w:val="left" w:pos="1440"/>
          <w:tab w:val="left" w:pos="7200"/>
        </w:tabs>
        <w:ind w:left="0" w:firstLine="0"/>
        <w:rPr>
          <w:sz w:val="26"/>
          <w:szCs w:val="26"/>
        </w:rPr>
      </w:pPr>
      <w:r w:rsidRPr="001B71E0">
        <w:rPr>
          <w:b/>
          <w:bCs/>
          <w:sz w:val="26"/>
          <w:szCs w:val="26"/>
        </w:rPr>
        <w:t>Action:</w:t>
      </w:r>
      <w:r w:rsidRPr="001B71E0">
        <w:rPr>
          <w:sz w:val="26"/>
          <w:szCs w:val="26"/>
        </w:rPr>
        <w:t xml:space="preserve"> </w:t>
      </w:r>
      <w:r w:rsidRPr="001B71E0">
        <w:rPr>
          <w:sz w:val="26"/>
          <w:szCs w:val="26"/>
        </w:rPr>
        <w:tab/>
        <w:t>Approve the Revisions to University</w:t>
      </w:r>
      <w:r w:rsidR="00D471BC" w:rsidRPr="001B71E0">
        <w:rPr>
          <w:sz w:val="26"/>
          <w:szCs w:val="26"/>
        </w:rPr>
        <w:t xml:space="preserve"> of Illinois System</w:t>
      </w:r>
      <w:r w:rsidRPr="001B71E0">
        <w:rPr>
          <w:sz w:val="26"/>
          <w:szCs w:val="26"/>
        </w:rPr>
        <w:t xml:space="preserve"> policy to Comply </w:t>
      </w:r>
    </w:p>
    <w:p w14:paraId="40D30CFD" w14:textId="50692009" w:rsidR="003C0A7E" w:rsidRPr="001B71E0" w:rsidRDefault="001B71E0" w:rsidP="001B71E0">
      <w:pPr>
        <w:pStyle w:val="BodyTextIndent"/>
        <w:tabs>
          <w:tab w:val="left" w:pos="1440"/>
          <w:tab w:val="left" w:pos="7200"/>
        </w:tabs>
        <w:ind w:left="0" w:firstLine="0"/>
        <w:rPr>
          <w:sz w:val="26"/>
          <w:szCs w:val="26"/>
        </w:rPr>
      </w:pPr>
      <w:r>
        <w:rPr>
          <w:sz w:val="26"/>
          <w:szCs w:val="26"/>
        </w:rPr>
        <w:tab/>
      </w:r>
      <w:r w:rsidR="003C0A7E" w:rsidRPr="001B71E0">
        <w:rPr>
          <w:sz w:val="26"/>
          <w:szCs w:val="26"/>
        </w:rPr>
        <w:t>with Regulations in the University of Illinois Act</w:t>
      </w:r>
    </w:p>
    <w:p w14:paraId="7BA622D1" w14:textId="77777777" w:rsidR="003C0A7E" w:rsidRPr="001B71E0" w:rsidRDefault="003C0A7E" w:rsidP="001B71E0">
      <w:pPr>
        <w:tabs>
          <w:tab w:val="left" w:pos="1440"/>
          <w:tab w:val="left" w:pos="7200"/>
        </w:tabs>
        <w:spacing w:after="0" w:line="240" w:lineRule="auto"/>
        <w:rPr>
          <w:rFonts w:ascii="Times New Roman" w:hAnsi="Times New Roman" w:cs="Times New Roman"/>
          <w:sz w:val="26"/>
          <w:szCs w:val="26"/>
        </w:rPr>
      </w:pPr>
    </w:p>
    <w:p w14:paraId="2F92B51F" w14:textId="77777777" w:rsidR="003C0A7E" w:rsidRPr="001B71E0" w:rsidRDefault="003C0A7E" w:rsidP="001B71E0">
      <w:pPr>
        <w:tabs>
          <w:tab w:val="left" w:pos="1440"/>
          <w:tab w:val="left" w:pos="7200"/>
        </w:tabs>
        <w:spacing w:after="0" w:line="240" w:lineRule="auto"/>
        <w:rPr>
          <w:rFonts w:ascii="Times New Roman" w:hAnsi="Times New Roman" w:cs="Times New Roman"/>
          <w:sz w:val="26"/>
          <w:szCs w:val="26"/>
        </w:rPr>
      </w:pPr>
      <w:r w:rsidRPr="001B71E0">
        <w:rPr>
          <w:rFonts w:ascii="Times New Roman" w:hAnsi="Times New Roman" w:cs="Times New Roman"/>
          <w:b/>
          <w:bCs/>
          <w:sz w:val="26"/>
          <w:szCs w:val="26"/>
        </w:rPr>
        <w:t>Funding:</w:t>
      </w:r>
      <w:r w:rsidRPr="001B71E0">
        <w:rPr>
          <w:rFonts w:ascii="Times New Roman" w:hAnsi="Times New Roman" w:cs="Times New Roman"/>
          <w:sz w:val="26"/>
          <w:szCs w:val="26"/>
        </w:rPr>
        <w:tab/>
        <w:t>No New Funding Required</w:t>
      </w:r>
    </w:p>
    <w:p w14:paraId="2A3B3038" w14:textId="77777777" w:rsidR="003C0A7E" w:rsidRPr="001B71E0" w:rsidRDefault="003C0A7E" w:rsidP="001B71E0">
      <w:pPr>
        <w:tabs>
          <w:tab w:val="left" w:pos="1440"/>
          <w:tab w:val="left" w:pos="7200"/>
        </w:tabs>
        <w:spacing w:after="0" w:line="240" w:lineRule="auto"/>
        <w:ind w:hanging="1440"/>
        <w:rPr>
          <w:rFonts w:ascii="Times New Roman" w:hAnsi="Times New Roman" w:cs="Times New Roman"/>
          <w:sz w:val="26"/>
          <w:szCs w:val="26"/>
        </w:rPr>
      </w:pPr>
    </w:p>
    <w:p w14:paraId="3E910C94" w14:textId="77777777" w:rsidR="001B71E0" w:rsidRDefault="001B71E0" w:rsidP="001B71E0">
      <w:pPr>
        <w:pStyle w:val="BodyText"/>
        <w:tabs>
          <w:tab w:val="left" w:pos="1440"/>
          <w:tab w:val="left" w:pos="7200"/>
        </w:tabs>
        <w:spacing w:line="240" w:lineRule="auto"/>
        <w:jc w:val="left"/>
        <w:rPr>
          <w:sz w:val="26"/>
          <w:szCs w:val="26"/>
        </w:rPr>
      </w:pPr>
    </w:p>
    <w:p w14:paraId="3FC36278" w14:textId="0939D000" w:rsidR="003C0A7E" w:rsidRPr="001B71E0" w:rsidRDefault="001B71E0" w:rsidP="001B71E0">
      <w:pPr>
        <w:pStyle w:val="BodyText"/>
        <w:tabs>
          <w:tab w:val="left" w:pos="1440"/>
          <w:tab w:val="left" w:pos="7200"/>
        </w:tabs>
        <w:jc w:val="left"/>
        <w:rPr>
          <w:sz w:val="26"/>
          <w:szCs w:val="26"/>
        </w:rPr>
      </w:pPr>
      <w:r>
        <w:rPr>
          <w:sz w:val="26"/>
          <w:szCs w:val="26"/>
        </w:rPr>
        <w:tab/>
      </w:r>
      <w:r w:rsidR="003C0A7E" w:rsidRPr="001B71E0">
        <w:rPr>
          <w:sz w:val="26"/>
          <w:szCs w:val="26"/>
        </w:rPr>
        <w:t>Under the federal Family and Medical Leave Act (FMLA), employees who have been employed by the University</w:t>
      </w:r>
      <w:r w:rsidR="00D471BC" w:rsidRPr="001B71E0">
        <w:rPr>
          <w:sz w:val="26"/>
          <w:szCs w:val="26"/>
        </w:rPr>
        <w:t xml:space="preserve"> of Illinois System</w:t>
      </w:r>
      <w:r w:rsidR="003C0A7E" w:rsidRPr="001B71E0">
        <w:rPr>
          <w:sz w:val="26"/>
          <w:szCs w:val="26"/>
        </w:rPr>
        <w:t xml:space="preserve"> for at least 12 months and who have performed at least 1,250 hours of service during the previous 12-month period, are eligible for up to 12 workweeks (up to 26 workweeks to care for a covered servicemember) of unpaid family and medical leave. </w:t>
      </w:r>
      <w:r>
        <w:rPr>
          <w:sz w:val="26"/>
          <w:szCs w:val="26"/>
        </w:rPr>
        <w:t xml:space="preserve"> </w:t>
      </w:r>
      <w:r w:rsidR="003C0A7E" w:rsidRPr="001B71E0">
        <w:rPr>
          <w:sz w:val="26"/>
          <w:szCs w:val="26"/>
        </w:rPr>
        <w:t xml:space="preserve">Effective January 1, 2022, Illinois Public Act 102-0335 amended the provisions within the University of Illinois Act related to family and medical leave. </w:t>
      </w:r>
      <w:r>
        <w:rPr>
          <w:sz w:val="26"/>
          <w:szCs w:val="26"/>
        </w:rPr>
        <w:t xml:space="preserve"> </w:t>
      </w:r>
      <w:r w:rsidR="003C0A7E" w:rsidRPr="001B71E0">
        <w:rPr>
          <w:sz w:val="26"/>
          <w:szCs w:val="26"/>
        </w:rPr>
        <w:t xml:space="preserve">The changes to the Illinois Act reduce the hours worked requirement to 1,000 hours in the previous 12-month period. </w:t>
      </w:r>
    </w:p>
    <w:p w14:paraId="45A5611F" w14:textId="1B3845FE" w:rsidR="003C0A7E" w:rsidRPr="001B71E0" w:rsidRDefault="003C0A7E" w:rsidP="001B71E0">
      <w:pPr>
        <w:pStyle w:val="BodyText"/>
        <w:tabs>
          <w:tab w:val="left" w:pos="1440"/>
          <w:tab w:val="left" w:pos="7200"/>
        </w:tabs>
        <w:jc w:val="left"/>
        <w:rPr>
          <w:sz w:val="26"/>
          <w:szCs w:val="26"/>
        </w:rPr>
      </w:pPr>
      <w:r w:rsidRPr="001B71E0">
        <w:rPr>
          <w:sz w:val="26"/>
          <w:szCs w:val="26"/>
        </w:rPr>
        <w:t> </w:t>
      </w:r>
      <w:r w:rsidR="001B71E0">
        <w:rPr>
          <w:sz w:val="26"/>
          <w:szCs w:val="26"/>
        </w:rPr>
        <w:tab/>
      </w:r>
      <w:r w:rsidRPr="001B71E0">
        <w:rPr>
          <w:sz w:val="26"/>
          <w:szCs w:val="26"/>
        </w:rPr>
        <w:t xml:space="preserve">Changes to the University of Illinois </w:t>
      </w:r>
      <w:r w:rsidR="00D471BC" w:rsidRPr="001B71E0">
        <w:rPr>
          <w:sz w:val="26"/>
          <w:szCs w:val="26"/>
        </w:rPr>
        <w:t xml:space="preserve">System </w:t>
      </w:r>
      <w:r w:rsidRPr="001B71E0">
        <w:rPr>
          <w:sz w:val="26"/>
          <w:szCs w:val="26"/>
        </w:rPr>
        <w:t>Family and Medical Leave Policy have been modified to reflect the decrease from 1,250 to 1,000 hours.  Other minor language changes are recommended to clarify processes and procedures as governed by the federal law.</w:t>
      </w:r>
    </w:p>
    <w:p w14:paraId="748BBFB2" w14:textId="6EAAED61" w:rsidR="003C0A7E" w:rsidRPr="001B71E0" w:rsidRDefault="001B71E0" w:rsidP="001B71E0">
      <w:pPr>
        <w:pStyle w:val="BodyText"/>
        <w:tabs>
          <w:tab w:val="left" w:pos="1440"/>
          <w:tab w:val="left" w:pos="7200"/>
        </w:tabs>
        <w:jc w:val="left"/>
        <w:rPr>
          <w:sz w:val="26"/>
          <w:szCs w:val="26"/>
        </w:rPr>
      </w:pPr>
      <w:r>
        <w:rPr>
          <w:sz w:val="26"/>
          <w:szCs w:val="26"/>
        </w:rPr>
        <w:lastRenderedPageBreak/>
        <w:tab/>
      </w:r>
      <w:r w:rsidR="003C0A7E" w:rsidRPr="001B71E0">
        <w:rPr>
          <w:sz w:val="26"/>
          <w:szCs w:val="26"/>
        </w:rPr>
        <w:t xml:space="preserve">The Board action recommended in this item complies in all material respects with applicable State and federal laws, University of Illinois </w:t>
      </w:r>
      <w:r w:rsidR="003C0A7E" w:rsidRPr="001B71E0">
        <w:rPr>
          <w:i/>
          <w:iCs/>
          <w:sz w:val="26"/>
          <w:szCs w:val="26"/>
        </w:rPr>
        <w:t>Statutes, The General Rules Concerning University Organization and Procedure</w:t>
      </w:r>
      <w:r w:rsidR="00C632FF" w:rsidRPr="001B71E0">
        <w:rPr>
          <w:i/>
          <w:iCs/>
          <w:sz w:val="26"/>
          <w:szCs w:val="26"/>
        </w:rPr>
        <w:t>s</w:t>
      </w:r>
      <w:r w:rsidR="003C0A7E" w:rsidRPr="001B71E0">
        <w:rPr>
          <w:sz w:val="26"/>
          <w:szCs w:val="26"/>
        </w:rPr>
        <w:t>, and Board of Trustees policies and directives.</w:t>
      </w:r>
    </w:p>
    <w:p w14:paraId="3045FCE9" w14:textId="712BEB9B" w:rsidR="003C0A7E" w:rsidRPr="001B71E0" w:rsidRDefault="001B71E0" w:rsidP="001B71E0">
      <w:pPr>
        <w:pStyle w:val="BodyText"/>
        <w:tabs>
          <w:tab w:val="left" w:pos="1440"/>
          <w:tab w:val="left" w:pos="7200"/>
        </w:tabs>
        <w:jc w:val="left"/>
        <w:rPr>
          <w:sz w:val="26"/>
          <w:szCs w:val="26"/>
        </w:rPr>
      </w:pPr>
      <w:r>
        <w:rPr>
          <w:sz w:val="26"/>
          <w:szCs w:val="26"/>
        </w:rPr>
        <w:tab/>
      </w:r>
      <w:r w:rsidR="003C0A7E" w:rsidRPr="001B71E0">
        <w:rPr>
          <w:sz w:val="26"/>
          <w:szCs w:val="26"/>
        </w:rPr>
        <w:t>The</w:t>
      </w:r>
      <w:r w:rsidR="006F5B2B" w:rsidRPr="001B71E0">
        <w:rPr>
          <w:sz w:val="26"/>
          <w:szCs w:val="26"/>
        </w:rPr>
        <w:t xml:space="preserve"> Interim </w:t>
      </w:r>
      <w:r w:rsidR="003C0A7E" w:rsidRPr="001B71E0">
        <w:rPr>
          <w:sz w:val="26"/>
          <w:szCs w:val="26"/>
        </w:rPr>
        <w:t>Executive Vice President and Vice President for Academic Affairs recommends approval of the revisions to the University</w:t>
      </w:r>
      <w:r w:rsidR="00D471BC" w:rsidRPr="001B71E0">
        <w:rPr>
          <w:sz w:val="26"/>
          <w:szCs w:val="26"/>
        </w:rPr>
        <w:t xml:space="preserve"> of Illinois System</w:t>
      </w:r>
      <w:r w:rsidR="003C0A7E" w:rsidRPr="001B71E0">
        <w:rPr>
          <w:sz w:val="26"/>
          <w:szCs w:val="26"/>
        </w:rPr>
        <w:t xml:space="preserve"> Policy on Family and Medical Leave to comply with the University of Illinois Act set forth in the attached document. </w:t>
      </w:r>
    </w:p>
    <w:p w14:paraId="30FEE0DE" w14:textId="6FA54681" w:rsidR="0032775E" w:rsidRPr="001B71E0" w:rsidRDefault="001B71E0" w:rsidP="001B71E0">
      <w:pPr>
        <w:pStyle w:val="BodyText"/>
        <w:tabs>
          <w:tab w:val="left" w:pos="1440"/>
          <w:tab w:val="left" w:pos="7200"/>
        </w:tabs>
        <w:jc w:val="left"/>
        <w:rPr>
          <w:sz w:val="26"/>
          <w:szCs w:val="26"/>
        </w:rPr>
      </w:pPr>
      <w:r>
        <w:rPr>
          <w:sz w:val="26"/>
          <w:szCs w:val="26"/>
        </w:rPr>
        <w:tab/>
      </w:r>
      <w:r w:rsidR="003C0A7E" w:rsidRPr="001B71E0">
        <w:rPr>
          <w:sz w:val="26"/>
          <w:szCs w:val="26"/>
        </w:rPr>
        <w:t xml:space="preserve">The President of the University </w:t>
      </w:r>
      <w:r>
        <w:rPr>
          <w:sz w:val="26"/>
          <w:szCs w:val="26"/>
        </w:rPr>
        <w:t xml:space="preserve">of Illinois System </w:t>
      </w:r>
      <w:r w:rsidR="003C0A7E" w:rsidRPr="001B71E0">
        <w:rPr>
          <w:sz w:val="26"/>
          <w:szCs w:val="26"/>
        </w:rPr>
        <w:t>concurs.</w:t>
      </w:r>
      <w:bookmarkEnd w:id="0"/>
    </w:p>
    <w:sectPr w:rsidR="0032775E" w:rsidRPr="001B71E0" w:rsidSect="001B71E0">
      <w:headerReference w:type="even" r:id="rId7"/>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2AC5" w14:textId="77777777" w:rsidR="00C21E8D" w:rsidRDefault="00C21E8D" w:rsidP="001B71E0">
      <w:pPr>
        <w:spacing w:after="0" w:line="240" w:lineRule="auto"/>
      </w:pPr>
      <w:r>
        <w:separator/>
      </w:r>
    </w:p>
  </w:endnote>
  <w:endnote w:type="continuationSeparator" w:id="0">
    <w:p w14:paraId="029BFA2F" w14:textId="77777777" w:rsidR="00C21E8D" w:rsidRDefault="00C21E8D" w:rsidP="001B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6DA4" w14:textId="77777777" w:rsidR="00C21E8D" w:rsidRDefault="00C21E8D" w:rsidP="001B71E0">
      <w:pPr>
        <w:spacing w:after="0" w:line="240" w:lineRule="auto"/>
      </w:pPr>
      <w:r>
        <w:separator/>
      </w:r>
    </w:p>
  </w:footnote>
  <w:footnote w:type="continuationSeparator" w:id="0">
    <w:p w14:paraId="04518E3D" w14:textId="77777777" w:rsidR="00C21E8D" w:rsidRDefault="00C21E8D" w:rsidP="001B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923046"/>
      <w:docPartObj>
        <w:docPartGallery w:val="Page Numbers (Top of Page)"/>
        <w:docPartUnique/>
      </w:docPartObj>
    </w:sdtPr>
    <w:sdtEndPr>
      <w:rPr>
        <w:rStyle w:val="PageNumber"/>
      </w:rPr>
    </w:sdtEndPr>
    <w:sdtContent>
      <w:p w14:paraId="25D830F8" w14:textId="097D1AB3" w:rsidR="001B71E0" w:rsidRDefault="001B71E0" w:rsidP="00F456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E4492D" w14:textId="77777777" w:rsidR="001B71E0" w:rsidRDefault="001B7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258498084"/>
      <w:docPartObj>
        <w:docPartGallery w:val="Page Numbers (Top of Page)"/>
        <w:docPartUnique/>
      </w:docPartObj>
    </w:sdtPr>
    <w:sdtEndPr>
      <w:rPr>
        <w:rStyle w:val="PageNumber"/>
      </w:rPr>
    </w:sdtEndPr>
    <w:sdtContent>
      <w:p w14:paraId="1C79E4FC" w14:textId="320C7E73" w:rsidR="001B71E0" w:rsidRPr="001B71E0" w:rsidRDefault="001B71E0" w:rsidP="00F456B0">
        <w:pPr>
          <w:pStyle w:val="Header"/>
          <w:framePr w:wrap="none" w:vAnchor="text" w:hAnchor="margin" w:xAlign="center" w:y="1"/>
          <w:rPr>
            <w:rStyle w:val="PageNumber"/>
            <w:rFonts w:ascii="Times New Roman" w:hAnsi="Times New Roman" w:cs="Times New Roman"/>
            <w:sz w:val="26"/>
            <w:szCs w:val="26"/>
          </w:rPr>
        </w:pPr>
        <w:r w:rsidRPr="001B71E0">
          <w:rPr>
            <w:rStyle w:val="PageNumber"/>
            <w:rFonts w:ascii="Times New Roman" w:hAnsi="Times New Roman" w:cs="Times New Roman"/>
            <w:sz w:val="26"/>
            <w:szCs w:val="26"/>
          </w:rPr>
          <w:fldChar w:fldCharType="begin"/>
        </w:r>
        <w:r w:rsidRPr="001B71E0">
          <w:rPr>
            <w:rStyle w:val="PageNumber"/>
            <w:rFonts w:ascii="Times New Roman" w:hAnsi="Times New Roman" w:cs="Times New Roman"/>
            <w:sz w:val="26"/>
            <w:szCs w:val="26"/>
          </w:rPr>
          <w:instrText xml:space="preserve"> PAGE </w:instrText>
        </w:r>
        <w:r w:rsidRPr="001B71E0">
          <w:rPr>
            <w:rStyle w:val="PageNumber"/>
            <w:rFonts w:ascii="Times New Roman" w:hAnsi="Times New Roman" w:cs="Times New Roman"/>
            <w:sz w:val="26"/>
            <w:szCs w:val="26"/>
          </w:rPr>
          <w:fldChar w:fldCharType="separate"/>
        </w:r>
        <w:r w:rsidRPr="001B71E0">
          <w:rPr>
            <w:rStyle w:val="PageNumber"/>
            <w:rFonts w:ascii="Times New Roman" w:hAnsi="Times New Roman" w:cs="Times New Roman"/>
            <w:noProof/>
            <w:sz w:val="26"/>
            <w:szCs w:val="26"/>
          </w:rPr>
          <w:t>2</w:t>
        </w:r>
        <w:r w:rsidRPr="001B71E0">
          <w:rPr>
            <w:rStyle w:val="PageNumber"/>
            <w:rFonts w:ascii="Times New Roman" w:hAnsi="Times New Roman" w:cs="Times New Roman"/>
            <w:sz w:val="26"/>
            <w:szCs w:val="26"/>
          </w:rPr>
          <w:fldChar w:fldCharType="end"/>
        </w:r>
      </w:p>
    </w:sdtContent>
  </w:sdt>
  <w:p w14:paraId="10D37D48" w14:textId="12A58B82" w:rsidR="001B71E0" w:rsidRDefault="001B71E0">
    <w:pPr>
      <w:pStyle w:val="Header"/>
    </w:pPr>
  </w:p>
  <w:p w14:paraId="73E5A3CF" w14:textId="77777777" w:rsidR="001B71E0" w:rsidRDefault="001B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6E0B"/>
    <w:multiLevelType w:val="hybridMultilevel"/>
    <w:tmpl w:val="CED08760"/>
    <w:lvl w:ilvl="0" w:tplc="04090001">
      <w:start w:val="1"/>
      <w:numFmt w:val="bullet"/>
      <w:lvlText w:val=""/>
      <w:lvlJc w:val="left"/>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D823D4"/>
    <w:multiLevelType w:val="hybridMultilevel"/>
    <w:tmpl w:val="8B329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71"/>
    <w:rsid w:val="000651BE"/>
    <w:rsid w:val="00081AD1"/>
    <w:rsid w:val="00097432"/>
    <w:rsid w:val="00170E19"/>
    <w:rsid w:val="00177DF3"/>
    <w:rsid w:val="001A68C3"/>
    <w:rsid w:val="001B71E0"/>
    <w:rsid w:val="00236BD6"/>
    <w:rsid w:val="002C4D94"/>
    <w:rsid w:val="0032775E"/>
    <w:rsid w:val="00350A4B"/>
    <w:rsid w:val="003B42D7"/>
    <w:rsid w:val="003C0A7E"/>
    <w:rsid w:val="004907FE"/>
    <w:rsid w:val="004B3D4C"/>
    <w:rsid w:val="004F2A8C"/>
    <w:rsid w:val="005D286A"/>
    <w:rsid w:val="005F352F"/>
    <w:rsid w:val="00643DF9"/>
    <w:rsid w:val="006F5B2B"/>
    <w:rsid w:val="00760ED4"/>
    <w:rsid w:val="007659B6"/>
    <w:rsid w:val="007D7FA9"/>
    <w:rsid w:val="0088506C"/>
    <w:rsid w:val="00886371"/>
    <w:rsid w:val="008B0AA0"/>
    <w:rsid w:val="00982EB4"/>
    <w:rsid w:val="00991C0C"/>
    <w:rsid w:val="009E117B"/>
    <w:rsid w:val="00A24F00"/>
    <w:rsid w:val="00A31239"/>
    <w:rsid w:val="00A37F90"/>
    <w:rsid w:val="00A4291B"/>
    <w:rsid w:val="00B03E1B"/>
    <w:rsid w:val="00BD3F2A"/>
    <w:rsid w:val="00BE491A"/>
    <w:rsid w:val="00C21E8D"/>
    <w:rsid w:val="00C25609"/>
    <w:rsid w:val="00C632FF"/>
    <w:rsid w:val="00CE3625"/>
    <w:rsid w:val="00D40DD6"/>
    <w:rsid w:val="00D43D95"/>
    <w:rsid w:val="00D471BC"/>
    <w:rsid w:val="00D74CA2"/>
    <w:rsid w:val="00D813DA"/>
    <w:rsid w:val="00DC440F"/>
    <w:rsid w:val="00DF0E99"/>
    <w:rsid w:val="00DF2E64"/>
    <w:rsid w:val="00E25101"/>
    <w:rsid w:val="00EE257D"/>
    <w:rsid w:val="00EF3DA7"/>
    <w:rsid w:val="00F71265"/>
    <w:rsid w:val="00FE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086C"/>
  <w15:chartTrackingRefBased/>
  <w15:docId w15:val="{40441BD1-69F8-45D0-8DAA-2678866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3F2A"/>
    <w:pPr>
      <w:tabs>
        <w:tab w:val="left" w:pos="1440"/>
        <w:tab w:val="left" w:pos="7200"/>
      </w:tabs>
      <w:spacing w:after="0" w:line="240" w:lineRule="auto"/>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BE"/>
    <w:pPr>
      <w:ind w:left="720"/>
      <w:contextualSpacing/>
    </w:pPr>
  </w:style>
  <w:style w:type="paragraph" w:styleId="Revision">
    <w:name w:val="Revision"/>
    <w:hidden/>
    <w:uiPriority w:val="99"/>
    <w:semiHidden/>
    <w:rsid w:val="00E25101"/>
    <w:pPr>
      <w:spacing w:after="0" w:line="240" w:lineRule="auto"/>
    </w:pPr>
  </w:style>
  <w:style w:type="paragraph" w:styleId="BalloonText">
    <w:name w:val="Balloon Text"/>
    <w:basedOn w:val="Normal"/>
    <w:link w:val="BalloonTextChar"/>
    <w:uiPriority w:val="99"/>
    <w:semiHidden/>
    <w:unhideWhenUsed/>
    <w:rsid w:val="00A37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90"/>
    <w:rPr>
      <w:rFonts w:ascii="Segoe UI" w:hAnsi="Segoe UI" w:cs="Segoe UI"/>
      <w:sz w:val="18"/>
      <w:szCs w:val="18"/>
    </w:rPr>
  </w:style>
  <w:style w:type="paragraph" w:styleId="BodyTextIndent">
    <w:name w:val="Body Text Indent"/>
    <w:basedOn w:val="Normal"/>
    <w:link w:val="BodyTextIndentChar"/>
    <w:semiHidden/>
    <w:rsid w:val="003C0A7E"/>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C0A7E"/>
    <w:rPr>
      <w:rFonts w:ascii="Times New Roman" w:eastAsia="Times New Roman" w:hAnsi="Times New Roman" w:cs="Times New Roman"/>
      <w:sz w:val="24"/>
      <w:szCs w:val="24"/>
    </w:rPr>
  </w:style>
  <w:style w:type="paragraph" w:styleId="BodyText">
    <w:name w:val="Body Text"/>
    <w:basedOn w:val="Normal"/>
    <w:link w:val="BodyTextChar"/>
    <w:semiHidden/>
    <w:rsid w:val="003C0A7E"/>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C0A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7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1E0"/>
  </w:style>
  <w:style w:type="character" w:styleId="PageNumber">
    <w:name w:val="page number"/>
    <w:basedOn w:val="DefaultParagraphFont"/>
    <w:uiPriority w:val="99"/>
    <w:semiHidden/>
    <w:unhideWhenUsed/>
    <w:rsid w:val="001B71E0"/>
  </w:style>
  <w:style w:type="paragraph" w:styleId="Footer">
    <w:name w:val="footer"/>
    <w:basedOn w:val="Normal"/>
    <w:link w:val="FooterChar"/>
    <w:uiPriority w:val="99"/>
    <w:unhideWhenUsed/>
    <w:rsid w:val="001B7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E0"/>
  </w:style>
  <w:style w:type="character" w:customStyle="1" w:styleId="Heading2Char">
    <w:name w:val="Heading 2 Char"/>
    <w:basedOn w:val="DefaultParagraphFont"/>
    <w:link w:val="Heading2"/>
    <w:uiPriority w:val="9"/>
    <w:rsid w:val="00BD3F2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Williams, Aubrie Lee</cp:lastModifiedBy>
  <cp:revision>7</cp:revision>
  <dcterms:created xsi:type="dcterms:W3CDTF">2022-02-24T23:10:00Z</dcterms:created>
  <dcterms:modified xsi:type="dcterms:W3CDTF">2022-03-17T13:08:00Z</dcterms:modified>
</cp:coreProperties>
</file>