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AFC8" w14:textId="77777777" w:rsidR="00ED1D5A" w:rsidRDefault="00ED1D5A" w:rsidP="00ED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5D71419A" w14:textId="77777777" w:rsidR="00ED1D5A" w:rsidRDefault="00ED1D5A" w:rsidP="00ED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44ABF872" w14:textId="2CF6AAA7" w:rsidR="009C6C02" w:rsidRPr="00D91D1C" w:rsidRDefault="00DA1FE2" w:rsidP="00D91D1C">
      <w:pPr>
        <w:spacing w:after="0" w:line="240" w:lineRule="auto"/>
        <w:ind w:left="0" w:firstLine="0"/>
        <w:jc w:val="right"/>
        <w:rPr>
          <w:sz w:val="60"/>
          <w:szCs w:val="60"/>
        </w:rPr>
      </w:pPr>
      <w:r>
        <w:rPr>
          <w:b/>
          <w:sz w:val="60"/>
          <w:szCs w:val="60"/>
        </w:rPr>
        <w:t>32</w:t>
      </w:r>
    </w:p>
    <w:p w14:paraId="2625BD33" w14:textId="77777777" w:rsidR="00D91D1C" w:rsidRDefault="00D91D1C" w:rsidP="00D91D1C">
      <w:pPr>
        <w:tabs>
          <w:tab w:val="center" w:pos="7982"/>
        </w:tabs>
        <w:spacing w:after="0" w:line="240" w:lineRule="auto"/>
        <w:ind w:left="0" w:firstLine="0"/>
        <w:rPr>
          <w:szCs w:val="26"/>
        </w:rPr>
      </w:pPr>
    </w:p>
    <w:p w14:paraId="1CF52E50" w14:textId="77777777" w:rsidR="00D91D1C" w:rsidRDefault="00D91D1C" w:rsidP="00D91D1C">
      <w:pPr>
        <w:tabs>
          <w:tab w:val="center" w:pos="7982"/>
        </w:tabs>
        <w:spacing w:after="0" w:line="240" w:lineRule="auto"/>
        <w:ind w:left="0" w:firstLine="0"/>
        <w:rPr>
          <w:szCs w:val="26"/>
        </w:rPr>
      </w:pPr>
    </w:p>
    <w:p w14:paraId="310952C7" w14:textId="4DB96460" w:rsidR="00D91D1C" w:rsidRDefault="00D91D1C" w:rsidP="00D91D1C">
      <w:pPr>
        <w:tabs>
          <w:tab w:val="left" w:pos="7200"/>
          <w:tab w:val="center" w:pos="7982"/>
        </w:tabs>
        <w:spacing w:after="0" w:line="240" w:lineRule="auto"/>
        <w:ind w:left="0" w:firstLine="0"/>
        <w:rPr>
          <w:szCs w:val="26"/>
        </w:rPr>
      </w:pPr>
      <w:r>
        <w:rPr>
          <w:szCs w:val="26"/>
        </w:rPr>
        <w:tab/>
      </w:r>
      <w:r w:rsidR="000702F6" w:rsidRPr="00D91D1C">
        <w:rPr>
          <w:szCs w:val="26"/>
        </w:rPr>
        <w:t>Board Meeting</w:t>
      </w:r>
    </w:p>
    <w:p w14:paraId="60AB9E57" w14:textId="7ED75F7A" w:rsidR="009C6C02" w:rsidRDefault="00D91D1C" w:rsidP="00D91D1C">
      <w:pPr>
        <w:tabs>
          <w:tab w:val="left" w:pos="7200"/>
          <w:tab w:val="center" w:pos="7982"/>
        </w:tabs>
        <w:spacing w:after="0" w:line="240" w:lineRule="auto"/>
        <w:ind w:left="0" w:firstLine="0"/>
        <w:rPr>
          <w:szCs w:val="26"/>
        </w:rPr>
      </w:pPr>
      <w:r>
        <w:rPr>
          <w:szCs w:val="26"/>
        </w:rPr>
        <w:tab/>
      </w:r>
      <w:r w:rsidR="0098333D" w:rsidRPr="00D91D1C">
        <w:rPr>
          <w:szCs w:val="26"/>
        </w:rPr>
        <w:t>March 17</w:t>
      </w:r>
      <w:r w:rsidR="000702F6" w:rsidRPr="00D91D1C">
        <w:rPr>
          <w:szCs w:val="26"/>
        </w:rPr>
        <w:t>, 20</w:t>
      </w:r>
      <w:r w:rsidR="0098333D" w:rsidRPr="00D91D1C">
        <w:rPr>
          <w:szCs w:val="26"/>
        </w:rPr>
        <w:t>22</w:t>
      </w:r>
    </w:p>
    <w:p w14:paraId="2776DA36" w14:textId="159E0C15" w:rsidR="00D91D1C" w:rsidRDefault="00D91D1C" w:rsidP="00D91D1C">
      <w:pPr>
        <w:tabs>
          <w:tab w:val="center" w:pos="7200"/>
          <w:tab w:val="center" w:pos="7982"/>
        </w:tabs>
        <w:spacing w:after="0" w:line="240" w:lineRule="auto"/>
        <w:ind w:left="0" w:firstLine="0"/>
        <w:rPr>
          <w:szCs w:val="26"/>
        </w:rPr>
      </w:pPr>
    </w:p>
    <w:p w14:paraId="6B423986" w14:textId="77777777" w:rsidR="00D91D1C" w:rsidRPr="00D91D1C" w:rsidRDefault="00D91D1C" w:rsidP="00D91D1C">
      <w:pPr>
        <w:tabs>
          <w:tab w:val="center" w:pos="7200"/>
          <w:tab w:val="center" w:pos="7982"/>
        </w:tabs>
        <w:spacing w:after="0" w:line="240" w:lineRule="auto"/>
        <w:ind w:left="0" w:firstLine="0"/>
        <w:rPr>
          <w:szCs w:val="26"/>
        </w:rPr>
      </w:pPr>
    </w:p>
    <w:p w14:paraId="745977FE" w14:textId="47D355BE" w:rsidR="00DD0697" w:rsidRPr="00D91D1C" w:rsidRDefault="000702F6" w:rsidP="00D91D1C">
      <w:pPr>
        <w:spacing w:after="0" w:line="240" w:lineRule="auto"/>
        <w:ind w:left="0"/>
        <w:jc w:val="center"/>
        <w:rPr>
          <w:color w:val="auto"/>
          <w:szCs w:val="26"/>
        </w:rPr>
      </w:pPr>
      <w:r w:rsidRPr="00D91D1C">
        <w:rPr>
          <w:szCs w:val="26"/>
        </w:rPr>
        <w:t xml:space="preserve">DELEGATE AUTHORITY TO </w:t>
      </w:r>
      <w:r w:rsidR="00DD0697" w:rsidRPr="00D91D1C">
        <w:rPr>
          <w:color w:val="auto"/>
          <w:szCs w:val="26"/>
        </w:rPr>
        <w:t>REVIEW</w:t>
      </w:r>
      <w:r w:rsidR="00EE55DA" w:rsidRPr="00D91D1C">
        <w:rPr>
          <w:color w:val="auto"/>
          <w:szCs w:val="26"/>
        </w:rPr>
        <w:t xml:space="preserve"> UNIVERSITY OF ILLINOIS HOSPITAL </w:t>
      </w:r>
      <w:r w:rsidR="00CD6CAA" w:rsidRPr="00D91D1C">
        <w:rPr>
          <w:color w:val="auto"/>
          <w:szCs w:val="26"/>
        </w:rPr>
        <w:t>AND</w:t>
      </w:r>
      <w:r w:rsidR="00EE55DA" w:rsidRPr="00D91D1C">
        <w:rPr>
          <w:color w:val="auto"/>
          <w:szCs w:val="26"/>
        </w:rPr>
        <w:t xml:space="preserve"> CLINICS </w:t>
      </w:r>
      <w:r w:rsidR="00DD0697" w:rsidRPr="00D91D1C">
        <w:rPr>
          <w:color w:val="auto"/>
          <w:szCs w:val="26"/>
        </w:rPr>
        <w:t>MEDICAL STAFF HEARING PANEL</w:t>
      </w:r>
      <w:r w:rsidR="00EE55DA" w:rsidRPr="00D91D1C">
        <w:rPr>
          <w:color w:val="auto"/>
          <w:szCs w:val="26"/>
        </w:rPr>
        <w:t xml:space="preserve"> </w:t>
      </w:r>
      <w:r w:rsidR="00DD0697" w:rsidRPr="00D91D1C">
        <w:rPr>
          <w:color w:val="auto"/>
          <w:szCs w:val="26"/>
        </w:rPr>
        <w:t>DECISION</w:t>
      </w:r>
      <w:r w:rsidR="00EE55DA" w:rsidRPr="00D91D1C">
        <w:rPr>
          <w:color w:val="auto"/>
          <w:szCs w:val="26"/>
        </w:rPr>
        <w:t>S</w:t>
      </w:r>
    </w:p>
    <w:p w14:paraId="32E6512A" w14:textId="275D537F" w:rsidR="009C6C02" w:rsidRPr="00D91D1C" w:rsidRDefault="009C6C02" w:rsidP="00D91D1C">
      <w:pPr>
        <w:spacing w:after="0" w:line="240" w:lineRule="auto"/>
        <w:ind w:left="0"/>
        <w:rPr>
          <w:szCs w:val="26"/>
        </w:rPr>
      </w:pPr>
    </w:p>
    <w:p w14:paraId="48C47EC4" w14:textId="77777777" w:rsidR="009C6C02" w:rsidRPr="00D91D1C" w:rsidRDefault="009C6C02" w:rsidP="00D91D1C">
      <w:pPr>
        <w:spacing w:after="0" w:line="240" w:lineRule="auto"/>
        <w:ind w:left="0" w:firstLine="0"/>
        <w:rPr>
          <w:szCs w:val="26"/>
        </w:rPr>
      </w:pPr>
    </w:p>
    <w:p w14:paraId="6EDEAEC2" w14:textId="77777777" w:rsidR="00D91D1C" w:rsidRDefault="000702F6" w:rsidP="00D91D1C">
      <w:pPr>
        <w:tabs>
          <w:tab w:val="left" w:pos="1440"/>
        </w:tabs>
        <w:spacing w:after="0" w:line="240" w:lineRule="auto"/>
        <w:rPr>
          <w:color w:val="auto"/>
          <w:szCs w:val="26"/>
        </w:rPr>
      </w:pPr>
      <w:r w:rsidRPr="00D91D1C">
        <w:rPr>
          <w:b/>
          <w:bCs/>
          <w:szCs w:val="26"/>
        </w:rPr>
        <w:t>Action:</w:t>
      </w:r>
      <w:r w:rsidR="00D91D1C">
        <w:rPr>
          <w:szCs w:val="26"/>
        </w:rPr>
        <w:tab/>
      </w:r>
      <w:r w:rsidRPr="00D91D1C">
        <w:rPr>
          <w:szCs w:val="26"/>
        </w:rPr>
        <w:t xml:space="preserve">Delegate Authority to </w:t>
      </w:r>
      <w:r w:rsidR="0098333D" w:rsidRPr="00D91D1C">
        <w:rPr>
          <w:color w:val="auto"/>
          <w:szCs w:val="26"/>
        </w:rPr>
        <w:t xml:space="preserve">Review </w:t>
      </w:r>
      <w:r w:rsidR="00EE55DA" w:rsidRPr="00D91D1C">
        <w:rPr>
          <w:color w:val="auto"/>
          <w:szCs w:val="26"/>
        </w:rPr>
        <w:t xml:space="preserve">University of Illinois Hospital </w:t>
      </w:r>
      <w:r w:rsidR="00CD6CAA" w:rsidRPr="00D91D1C">
        <w:rPr>
          <w:color w:val="auto"/>
          <w:szCs w:val="26"/>
        </w:rPr>
        <w:t>and</w:t>
      </w:r>
      <w:r w:rsidR="00EE55DA" w:rsidRPr="00D91D1C">
        <w:rPr>
          <w:color w:val="auto"/>
          <w:szCs w:val="26"/>
        </w:rPr>
        <w:t xml:space="preserve"> Clinics </w:t>
      </w:r>
    </w:p>
    <w:p w14:paraId="57EE2831" w14:textId="77777777" w:rsidR="00D91D1C" w:rsidRDefault="00D91D1C" w:rsidP="00D91D1C">
      <w:pPr>
        <w:tabs>
          <w:tab w:val="left" w:pos="1440"/>
        </w:tabs>
        <w:spacing w:after="0" w:line="240" w:lineRule="auto"/>
        <w:rPr>
          <w:color w:val="auto"/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 w:rsidR="0098333D" w:rsidRPr="00D91D1C">
        <w:rPr>
          <w:color w:val="auto"/>
          <w:szCs w:val="26"/>
        </w:rPr>
        <w:t xml:space="preserve">Medical Staff Hearing Panel </w:t>
      </w:r>
      <w:r w:rsidR="00EE55DA" w:rsidRPr="00D91D1C">
        <w:rPr>
          <w:color w:val="auto"/>
          <w:szCs w:val="26"/>
        </w:rPr>
        <w:t>Decisions</w:t>
      </w:r>
    </w:p>
    <w:p w14:paraId="2555251E" w14:textId="77777777" w:rsidR="00D91D1C" w:rsidRDefault="00D91D1C" w:rsidP="00D91D1C">
      <w:pPr>
        <w:tabs>
          <w:tab w:val="left" w:pos="1440"/>
        </w:tabs>
        <w:spacing w:after="0" w:line="240" w:lineRule="auto"/>
        <w:rPr>
          <w:color w:val="auto"/>
          <w:szCs w:val="26"/>
        </w:rPr>
      </w:pPr>
    </w:p>
    <w:p w14:paraId="191E970F" w14:textId="4502AAC5" w:rsidR="009C6C02" w:rsidRPr="00D91D1C" w:rsidRDefault="000702F6" w:rsidP="00D91D1C">
      <w:pPr>
        <w:tabs>
          <w:tab w:val="left" w:pos="1440"/>
        </w:tabs>
        <w:spacing w:after="0" w:line="240" w:lineRule="auto"/>
        <w:rPr>
          <w:color w:val="auto"/>
          <w:szCs w:val="26"/>
        </w:rPr>
      </w:pPr>
      <w:r w:rsidRPr="00D91D1C">
        <w:rPr>
          <w:b/>
          <w:bCs/>
          <w:szCs w:val="26"/>
        </w:rPr>
        <w:t>Funding:</w:t>
      </w:r>
      <w:r w:rsidRPr="00D91D1C">
        <w:rPr>
          <w:szCs w:val="26"/>
        </w:rPr>
        <w:t xml:space="preserve"> </w:t>
      </w:r>
      <w:r w:rsidR="00D91D1C">
        <w:rPr>
          <w:szCs w:val="26"/>
        </w:rPr>
        <w:tab/>
      </w:r>
      <w:r w:rsidRPr="00D91D1C">
        <w:rPr>
          <w:szCs w:val="26"/>
        </w:rPr>
        <w:t>No New Funding Required</w:t>
      </w:r>
    </w:p>
    <w:p w14:paraId="4595E407" w14:textId="77777777" w:rsidR="009C6C02" w:rsidRPr="00D91D1C" w:rsidRDefault="009C6C02" w:rsidP="00D91D1C">
      <w:pPr>
        <w:spacing w:after="0" w:line="240" w:lineRule="auto"/>
        <w:ind w:left="0" w:firstLine="0"/>
        <w:rPr>
          <w:szCs w:val="26"/>
        </w:rPr>
      </w:pPr>
    </w:p>
    <w:p w14:paraId="1B2EA99E" w14:textId="77777777" w:rsidR="0098333D" w:rsidRPr="00D91D1C" w:rsidRDefault="0098333D" w:rsidP="00D91D1C">
      <w:pPr>
        <w:spacing w:after="0" w:line="240" w:lineRule="auto"/>
        <w:ind w:left="0"/>
        <w:rPr>
          <w:color w:val="auto"/>
          <w:szCs w:val="26"/>
        </w:rPr>
      </w:pPr>
    </w:p>
    <w:p w14:paraId="03417827" w14:textId="25232C11" w:rsidR="00826735" w:rsidRPr="00D91D1C" w:rsidRDefault="00826735" w:rsidP="00D91D1C">
      <w:pPr>
        <w:tabs>
          <w:tab w:val="left" w:pos="1440"/>
        </w:tabs>
        <w:spacing w:after="0" w:line="480" w:lineRule="auto"/>
        <w:ind w:left="0" w:hanging="14"/>
        <w:rPr>
          <w:color w:val="auto"/>
          <w:szCs w:val="26"/>
        </w:rPr>
      </w:pPr>
      <w:r w:rsidRPr="00D91D1C">
        <w:rPr>
          <w:szCs w:val="26"/>
        </w:rPr>
        <w:tab/>
      </w:r>
      <w:r w:rsidRPr="00D91D1C">
        <w:rPr>
          <w:szCs w:val="26"/>
        </w:rPr>
        <w:tab/>
      </w:r>
      <w:r w:rsidR="00EE55DA" w:rsidRPr="00D91D1C">
        <w:rPr>
          <w:szCs w:val="26"/>
        </w:rPr>
        <w:t xml:space="preserve">This Board item relates to the </w:t>
      </w:r>
      <w:r w:rsidR="009157F7" w:rsidRPr="00D91D1C">
        <w:rPr>
          <w:szCs w:val="26"/>
        </w:rPr>
        <w:t>provisions of</w:t>
      </w:r>
      <w:r w:rsidR="00EE55DA" w:rsidRPr="00D91D1C">
        <w:rPr>
          <w:szCs w:val="26"/>
        </w:rPr>
        <w:t xml:space="preserve"> the University of Illinois Hospital </w:t>
      </w:r>
      <w:r w:rsidR="00CD6CAA" w:rsidRPr="00D91D1C">
        <w:rPr>
          <w:szCs w:val="26"/>
        </w:rPr>
        <w:t>and</w:t>
      </w:r>
      <w:r w:rsidR="00EE55DA" w:rsidRPr="00D91D1C">
        <w:rPr>
          <w:szCs w:val="26"/>
        </w:rPr>
        <w:t xml:space="preserve"> Clinics (“UIH”)</w:t>
      </w:r>
      <w:r w:rsidR="00CD6CAA" w:rsidRPr="00D91D1C">
        <w:rPr>
          <w:szCs w:val="26"/>
        </w:rPr>
        <w:t xml:space="preserve"> Medical Staff Bylaws</w:t>
      </w:r>
      <w:r w:rsidR="00AF34EC" w:rsidRPr="00D91D1C">
        <w:rPr>
          <w:szCs w:val="26"/>
        </w:rPr>
        <w:t xml:space="preserve"> (“Bylaws”)</w:t>
      </w:r>
      <w:r w:rsidR="00CD6CAA" w:rsidRPr="00D91D1C">
        <w:rPr>
          <w:szCs w:val="26"/>
        </w:rPr>
        <w:t xml:space="preserve"> </w:t>
      </w:r>
      <w:r w:rsidR="009157F7" w:rsidRPr="00D91D1C">
        <w:rPr>
          <w:szCs w:val="26"/>
        </w:rPr>
        <w:t>that require</w:t>
      </w:r>
      <w:r w:rsidR="00CD6CAA" w:rsidRPr="00D91D1C">
        <w:rPr>
          <w:szCs w:val="26"/>
        </w:rPr>
        <w:t xml:space="preserve"> review by the Board</w:t>
      </w:r>
      <w:r w:rsidR="00B21EF2" w:rsidRPr="00D91D1C">
        <w:rPr>
          <w:szCs w:val="26"/>
        </w:rPr>
        <w:t>, as UIH’s Governing Body under the Bylaws,</w:t>
      </w:r>
      <w:r w:rsidR="00CD6CAA" w:rsidRPr="00D91D1C">
        <w:rPr>
          <w:szCs w:val="26"/>
        </w:rPr>
        <w:t xml:space="preserve"> of a Medical Staff hearing panel decision, if requested by the </w:t>
      </w:r>
      <w:r w:rsidR="00AF34EC" w:rsidRPr="00D91D1C">
        <w:rPr>
          <w:szCs w:val="26"/>
        </w:rPr>
        <w:t>M</w:t>
      </w:r>
      <w:r w:rsidR="00CD6CAA" w:rsidRPr="00D91D1C">
        <w:rPr>
          <w:szCs w:val="26"/>
        </w:rPr>
        <w:t xml:space="preserve">edical </w:t>
      </w:r>
      <w:r w:rsidR="00AF34EC" w:rsidRPr="00D91D1C">
        <w:rPr>
          <w:szCs w:val="26"/>
        </w:rPr>
        <w:t>S</w:t>
      </w:r>
      <w:r w:rsidR="00CD6CAA" w:rsidRPr="00D91D1C">
        <w:rPr>
          <w:szCs w:val="26"/>
        </w:rPr>
        <w:t xml:space="preserve">taff </w:t>
      </w:r>
      <w:r w:rsidR="00AF34EC" w:rsidRPr="00D91D1C">
        <w:rPr>
          <w:szCs w:val="26"/>
        </w:rPr>
        <w:t>m</w:t>
      </w:r>
      <w:r w:rsidR="00CD6CAA" w:rsidRPr="00D91D1C">
        <w:rPr>
          <w:szCs w:val="26"/>
        </w:rPr>
        <w:t>ember and/or the Medical Staff Executive Committee (the “MSEC”)</w:t>
      </w:r>
      <w:r w:rsidRPr="00D91D1C">
        <w:rPr>
          <w:color w:val="auto"/>
          <w:szCs w:val="26"/>
        </w:rPr>
        <w:t>.</w:t>
      </w:r>
    </w:p>
    <w:p w14:paraId="0F6A4F83" w14:textId="77777777" w:rsidR="00AF34EC" w:rsidRPr="00D91D1C" w:rsidRDefault="00AF34EC" w:rsidP="00D91D1C">
      <w:pPr>
        <w:pStyle w:val="Heading1"/>
        <w:spacing w:after="0" w:line="480" w:lineRule="auto"/>
        <w:ind w:left="0"/>
        <w:rPr>
          <w:b/>
          <w:szCs w:val="26"/>
        </w:rPr>
      </w:pPr>
      <w:r w:rsidRPr="00D91D1C">
        <w:rPr>
          <w:b/>
          <w:szCs w:val="26"/>
        </w:rPr>
        <w:t>Background</w:t>
      </w:r>
      <w:r w:rsidRPr="00D91D1C">
        <w:rPr>
          <w:b/>
          <w:szCs w:val="26"/>
          <w:u w:val="none"/>
        </w:rPr>
        <w:t xml:space="preserve"> </w:t>
      </w:r>
    </w:p>
    <w:p w14:paraId="1F555EFC" w14:textId="719AD424" w:rsidR="00E73B83" w:rsidRPr="00D91D1C" w:rsidRDefault="00826735" w:rsidP="00D91D1C">
      <w:pPr>
        <w:tabs>
          <w:tab w:val="left" w:pos="1440"/>
        </w:tabs>
        <w:spacing w:after="0" w:line="480" w:lineRule="auto"/>
        <w:ind w:left="0" w:hanging="14"/>
        <w:rPr>
          <w:color w:val="auto"/>
          <w:szCs w:val="26"/>
        </w:rPr>
      </w:pPr>
      <w:r w:rsidRPr="00D91D1C">
        <w:rPr>
          <w:color w:val="auto"/>
          <w:szCs w:val="26"/>
        </w:rPr>
        <w:tab/>
      </w:r>
      <w:r w:rsidRPr="00D91D1C">
        <w:rPr>
          <w:color w:val="auto"/>
          <w:szCs w:val="26"/>
        </w:rPr>
        <w:tab/>
      </w:r>
      <w:r w:rsidR="00B92B2A" w:rsidRPr="00D91D1C">
        <w:rPr>
          <w:color w:val="auto"/>
          <w:szCs w:val="26"/>
        </w:rPr>
        <w:t>T</w:t>
      </w:r>
      <w:r w:rsidRPr="00D91D1C">
        <w:rPr>
          <w:color w:val="auto"/>
          <w:szCs w:val="26"/>
        </w:rPr>
        <w:t>he Medical Staff Bylaws</w:t>
      </w:r>
      <w:r w:rsidR="00B92B2A" w:rsidRPr="00D91D1C">
        <w:rPr>
          <w:color w:val="auto"/>
          <w:szCs w:val="26"/>
        </w:rPr>
        <w:t xml:space="preserve">, </w:t>
      </w:r>
      <w:r w:rsidR="009157F7" w:rsidRPr="00D91D1C">
        <w:rPr>
          <w:color w:val="auto"/>
          <w:szCs w:val="26"/>
        </w:rPr>
        <w:t>last amended and approved by the Board on January</w:t>
      </w:r>
      <w:r w:rsidR="001A0AD5" w:rsidRPr="00D91D1C">
        <w:rPr>
          <w:color w:val="auto"/>
          <w:szCs w:val="26"/>
        </w:rPr>
        <w:t xml:space="preserve"> 20</w:t>
      </w:r>
      <w:r w:rsidR="009157F7" w:rsidRPr="00D91D1C">
        <w:rPr>
          <w:color w:val="auto"/>
          <w:szCs w:val="26"/>
        </w:rPr>
        <w:t>, 2022</w:t>
      </w:r>
      <w:r w:rsidRPr="00D91D1C">
        <w:rPr>
          <w:color w:val="auto"/>
          <w:szCs w:val="26"/>
        </w:rPr>
        <w:t xml:space="preserve">, </w:t>
      </w:r>
      <w:r w:rsidR="00A24613" w:rsidRPr="00D91D1C">
        <w:rPr>
          <w:color w:val="auto"/>
          <w:szCs w:val="26"/>
        </w:rPr>
        <w:t>provide the legal and professional structure for Medical Staff</w:t>
      </w:r>
      <w:r w:rsidR="00D94937" w:rsidRPr="00D91D1C">
        <w:rPr>
          <w:color w:val="auto"/>
          <w:szCs w:val="26"/>
        </w:rPr>
        <w:t xml:space="preserve"> operations, </w:t>
      </w:r>
      <w:r w:rsidR="00604BFE" w:rsidRPr="00D91D1C">
        <w:rPr>
          <w:color w:val="auto"/>
          <w:szCs w:val="26"/>
        </w:rPr>
        <w:t>delineates</w:t>
      </w:r>
      <w:r w:rsidR="00D94937" w:rsidRPr="00D91D1C">
        <w:rPr>
          <w:color w:val="auto"/>
          <w:szCs w:val="26"/>
        </w:rPr>
        <w:t xml:space="preserve"> the relationship with </w:t>
      </w:r>
      <w:r w:rsidR="00680148" w:rsidRPr="00D91D1C">
        <w:rPr>
          <w:color w:val="auto"/>
          <w:szCs w:val="26"/>
        </w:rPr>
        <w:t>the Board of Trustees as the Governing Body, and sets for</w:t>
      </w:r>
      <w:r w:rsidR="00E968B7">
        <w:rPr>
          <w:color w:val="auto"/>
          <w:szCs w:val="26"/>
        </w:rPr>
        <w:t>th</w:t>
      </w:r>
      <w:r w:rsidR="00680148" w:rsidRPr="00D91D1C">
        <w:rPr>
          <w:color w:val="auto"/>
          <w:szCs w:val="26"/>
        </w:rPr>
        <w:t xml:space="preserve"> the terms and conditions</w:t>
      </w:r>
      <w:r w:rsidR="00604BFE" w:rsidRPr="00D91D1C">
        <w:rPr>
          <w:color w:val="auto"/>
          <w:szCs w:val="26"/>
        </w:rPr>
        <w:t xml:space="preserve"> for applicants to and members of the Medical Staff.  </w:t>
      </w:r>
      <w:r w:rsidR="004D4615" w:rsidRPr="00D91D1C">
        <w:rPr>
          <w:color w:val="auto"/>
          <w:szCs w:val="26"/>
        </w:rPr>
        <w:t xml:space="preserve">This </w:t>
      </w:r>
      <w:r w:rsidR="001D1AA5" w:rsidRPr="00D91D1C">
        <w:rPr>
          <w:color w:val="auto"/>
          <w:szCs w:val="26"/>
        </w:rPr>
        <w:t xml:space="preserve">last category </w:t>
      </w:r>
      <w:r w:rsidR="004D4615" w:rsidRPr="00D91D1C">
        <w:rPr>
          <w:color w:val="auto"/>
          <w:szCs w:val="26"/>
        </w:rPr>
        <w:t>includes the conditions</w:t>
      </w:r>
      <w:r w:rsidR="001D1AA5" w:rsidRPr="00D91D1C">
        <w:rPr>
          <w:color w:val="auto"/>
          <w:szCs w:val="26"/>
        </w:rPr>
        <w:t xml:space="preserve"> and process pursuant to </w:t>
      </w:r>
      <w:r w:rsidR="004D4615" w:rsidRPr="00D91D1C">
        <w:rPr>
          <w:color w:val="auto"/>
          <w:szCs w:val="26"/>
        </w:rPr>
        <w:t>which membership and clinical privileges may be terminated, suspended</w:t>
      </w:r>
      <w:r w:rsidR="00D16703">
        <w:rPr>
          <w:color w:val="auto"/>
          <w:szCs w:val="26"/>
        </w:rPr>
        <w:t>,</w:t>
      </w:r>
      <w:r w:rsidR="004D4615" w:rsidRPr="00D91D1C">
        <w:rPr>
          <w:color w:val="auto"/>
          <w:szCs w:val="26"/>
        </w:rPr>
        <w:t xml:space="preserve"> or otherwise </w:t>
      </w:r>
      <w:r w:rsidR="001D1AA5" w:rsidRPr="00D91D1C">
        <w:rPr>
          <w:color w:val="auto"/>
          <w:szCs w:val="26"/>
        </w:rPr>
        <w:lastRenderedPageBreak/>
        <w:t>restricted</w:t>
      </w:r>
      <w:r w:rsidR="004D4615" w:rsidRPr="00D91D1C">
        <w:rPr>
          <w:color w:val="auto"/>
          <w:szCs w:val="26"/>
        </w:rPr>
        <w:t xml:space="preserve">.  </w:t>
      </w:r>
      <w:r w:rsidR="00B92B2A" w:rsidRPr="00D91D1C">
        <w:rPr>
          <w:color w:val="auto"/>
          <w:szCs w:val="26"/>
        </w:rPr>
        <w:t xml:space="preserve">Under the Bylaws, </w:t>
      </w:r>
      <w:r w:rsidR="008D69E9" w:rsidRPr="00D91D1C">
        <w:rPr>
          <w:color w:val="auto"/>
          <w:szCs w:val="26"/>
        </w:rPr>
        <w:t>if Medical Staff membership and clinical privileges are terminated, suspended</w:t>
      </w:r>
      <w:r w:rsidR="00D16703">
        <w:rPr>
          <w:color w:val="auto"/>
          <w:szCs w:val="26"/>
        </w:rPr>
        <w:t>,</w:t>
      </w:r>
      <w:r w:rsidR="008D69E9" w:rsidRPr="00D91D1C">
        <w:rPr>
          <w:color w:val="auto"/>
          <w:szCs w:val="26"/>
        </w:rPr>
        <w:t xml:space="preserve"> or otherwise restricted</w:t>
      </w:r>
      <w:r w:rsidR="00E73B83" w:rsidRPr="00D91D1C">
        <w:rPr>
          <w:color w:val="auto"/>
          <w:szCs w:val="26"/>
        </w:rPr>
        <w:t>,</w:t>
      </w:r>
      <w:r w:rsidR="008D69E9" w:rsidRPr="00D91D1C">
        <w:rPr>
          <w:color w:val="auto"/>
          <w:szCs w:val="26"/>
        </w:rPr>
        <w:t xml:space="preserve"> </w:t>
      </w:r>
      <w:r w:rsidR="00AF34EC" w:rsidRPr="00D91D1C">
        <w:rPr>
          <w:color w:val="auto"/>
          <w:szCs w:val="26"/>
        </w:rPr>
        <w:t xml:space="preserve">Medical Staff member </w:t>
      </w:r>
      <w:r w:rsidRPr="00D91D1C">
        <w:rPr>
          <w:color w:val="auto"/>
          <w:szCs w:val="26"/>
        </w:rPr>
        <w:t xml:space="preserve">physicians are entitled to seek a </w:t>
      </w:r>
      <w:r w:rsidR="00AF34EC" w:rsidRPr="00D91D1C">
        <w:rPr>
          <w:color w:val="auto"/>
          <w:szCs w:val="26"/>
        </w:rPr>
        <w:t>h</w:t>
      </w:r>
      <w:r w:rsidRPr="00D91D1C">
        <w:rPr>
          <w:color w:val="auto"/>
          <w:szCs w:val="26"/>
        </w:rPr>
        <w:t xml:space="preserve">earing. </w:t>
      </w:r>
      <w:r w:rsidR="00AF34EC" w:rsidRPr="00D91D1C">
        <w:rPr>
          <w:color w:val="auto"/>
          <w:szCs w:val="26"/>
        </w:rPr>
        <w:t xml:space="preserve"> </w:t>
      </w:r>
    </w:p>
    <w:p w14:paraId="6C6EA5B3" w14:textId="568E5B49" w:rsidR="00483FE6" w:rsidRPr="00D91D1C" w:rsidRDefault="00E73B83" w:rsidP="00D91D1C">
      <w:pPr>
        <w:tabs>
          <w:tab w:val="left" w:pos="1440"/>
        </w:tabs>
        <w:spacing w:after="0" w:line="480" w:lineRule="auto"/>
        <w:ind w:left="0" w:hanging="14"/>
        <w:rPr>
          <w:color w:val="auto"/>
          <w:szCs w:val="26"/>
        </w:rPr>
      </w:pPr>
      <w:r w:rsidRPr="00D91D1C">
        <w:rPr>
          <w:color w:val="auto"/>
          <w:szCs w:val="26"/>
        </w:rPr>
        <w:tab/>
      </w:r>
      <w:r w:rsidRPr="00D91D1C">
        <w:rPr>
          <w:color w:val="auto"/>
          <w:szCs w:val="26"/>
        </w:rPr>
        <w:tab/>
      </w:r>
      <w:r w:rsidR="002C09C9" w:rsidRPr="00D91D1C">
        <w:rPr>
          <w:color w:val="auto"/>
          <w:szCs w:val="26"/>
        </w:rPr>
        <w:t xml:space="preserve">If requested, the </w:t>
      </w:r>
      <w:r w:rsidR="00826735" w:rsidRPr="00D91D1C">
        <w:rPr>
          <w:color w:val="auto"/>
          <w:szCs w:val="26"/>
        </w:rPr>
        <w:t>hearing</w:t>
      </w:r>
      <w:r w:rsidRPr="00D91D1C">
        <w:rPr>
          <w:color w:val="auto"/>
          <w:szCs w:val="26"/>
        </w:rPr>
        <w:t xml:space="preserve"> </w:t>
      </w:r>
      <w:r w:rsidR="00AF34EC" w:rsidRPr="00D91D1C">
        <w:rPr>
          <w:color w:val="auto"/>
          <w:szCs w:val="26"/>
        </w:rPr>
        <w:t>is conducted</w:t>
      </w:r>
      <w:r w:rsidR="00826735" w:rsidRPr="00D91D1C">
        <w:rPr>
          <w:color w:val="auto"/>
          <w:szCs w:val="26"/>
        </w:rPr>
        <w:t xml:space="preserve"> </w:t>
      </w:r>
      <w:r w:rsidR="00520B2F" w:rsidRPr="00D91D1C">
        <w:rPr>
          <w:color w:val="auto"/>
          <w:szCs w:val="26"/>
        </w:rPr>
        <w:t>in accordance with</w:t>
      </w:r>
      <w:r w:rsidR="00AF34EC" w:rsidRPr="00D91D1C">
        <w:rPr>
          <w:color w:val="auto"/>
          <w:szCs w:val="26"/>
        </w:rPr>
        <w:t xml:space="preserve"> </w:t>
      </w:r>
      <w:r w:rsidR="00520B2F" w:rsidRPr="00D91D1C">
        <w:rPr>
          <w:color w:val="auto"/>
          <w:szCs w:val="26"/>
        </w:rPr>
        <w:t xml:space="preserve">applicable </w:t>
      </w:r>
      <w:r w:rsidR="00AF34EC" w:rsidRPr="00D91D1C">
        <w:rPr>
          <w:color w:val="auto"/>
          <w:szCs w:val="26"/>
        </w:rPr>
        <w:t>procedures</w:t>
      </w:r>
      <w:r w:rsidR="00520B2F" w:rsidRPr="00D91D1C">
        <w:rPr>
          <w:color w:val="auto"/>
          <w:szCs w:val="26"/>
        </w:rPr>
        <w:t xml:space="preserve"> in the Bylaws</w:t>
      </w:r>
      <w:r w:rsidR="00AF34EC" w:rsidRPr="00D91D1C">
        <w:rPr>
          <w:color w:val="auto"/>
          <w:szCs w:val="26"/>
        </w:rPr>
        <w:t xml:space="preserve">.  </w:t>
      </w:r>
      <w:r w:rsidR="002D1ADF" w:rsidRPr="00D91D1C">
        <w:rPr>
          <w:color w:val="auto"/>
          <w:szCs w:val="26"/>
        </w:rPr>
        <w:t>A</w:t>
      </w:r>
      <w:r w:rsidR="00AF34EC" w:rsidRPr="00D91D1C">
        <w:rPr>
          <w:color w:val="auto"/>
          <w:szCs w:val="26"/>
        </w:rPr>
        <w:t xml:space="preserve"> hearing panel </w:t>
      </w:r>
      <w:r w:rsidR="00C64672" w:rsidRPr="00D91D1C">
        <w:rPr>
          <w:color w:val="auto"/>
          <w:szCs w:val="26"/>
        </w:rPr>
        <w:t xml:space="preserve">– composed of </w:t>
      </w:r>
      <w:r w:rsidR="00510CB0" w:rsidRPr="00D91D1C">
        <w:rPr>
          <w:szCs w:val="26"/>
        </w:rPr>
        <w:t>five impartial members of the Medical Staff</w:t>
      </w:r>
      <w:r w:rsidR="00C64672" w:rsidRPr="00D91D1C">
        <w:rPr>
          <w:color w:val="auto"/>
          <w:szCs w:val="26"/>
        </w:rPr>
        <w:t xml:space="preserve"> – </w:t>
      </w:r>
      <w:r w:rsidR="002D1ADF" w:rsidRPr="00D91D1C">
        <w:rPr>
          <w:color w:val="auto"/>
          <w:szCs w:val="26"/>
        </w:rPr>
        <w:t>then mak</w:t>
      </w:r>
      <w:r w:rsidR="00AF34EC" w:rsidRPr="00D91D1C">
        <w:rPr>
          <w:color w:val="auto"/>
          <w:szCs w:val="26"/>
        </w:rPr>
        <w:t xml:space="preserve">es a </w:t>
      </w:r>
      <w:r w:rsidR="00826735" w:rsidRPr="00D91D1C">
        <w:rPr>
          <w:color w:val="auto"/>
          <w:szCs w:val="26"/>
        </w:rPr>
        <w:t xml:space="preserve">decision on whether or not the </w:t>
      </w:r>
      <w:r w:rsidR="002342C9" w:rsidRPr="00D91D1C">
        <w:rPr>
          <w:color w:val="auto"/>
          <w:szCs w:val="26"/>
        </w:rPr>
        <w:t xml:space="preserve">termination, </w:t>
      </w:r>
      <w:r w:rsidR="00826735" w:rsidRPr="00D91D1C">
        <w:rPr>
          <w:color w:val="auto"/>
          <w:szCs w:val="26"/>
        </w:rPr>
        <w:t>suspension</w:t>
      </w:r>
      <w:r w:rsidR="00D16703">
        <w:rPr>
          <w:color w:val="auto"/>
          <w:szCs w:val="26"/>
        </w:rPr>
        <w:t>,</w:t>
      </w:r>
      <w:r w:rsidR="002342C9" w:rsidRPr="00D91D1C">
        <w:rPr>
          <w:color w:val="auto"/>
          <w:szCs w:val="26"/>
        </w:rPr>
        <w:t xml:space="preserve"> or restriction</w:t>
      </w:r>
      <w:r w:rsidR="00826735" w:rsidRPr="00D91D1C">
        <w:rPr>
          <w:color w:val="auto"/>
          <w:szCs w:val="26"/>
        </w:rPr>
        <w:t xml:space="preserve"> </w:t>
      </w:r>
      <w:r w:rsidR="00520B2F" w:rsidRPr="00D91D1C">
        <w:rPr>
          <w:color w:val="auto"/>
          <w:szCs w:val="26"/>
        </w:rPr>
        <w:t xml:space="preserve">should </w:t>
      </w:r>
      <w:r w:rsidR="00826735" w:rsidRPr="00D91D1C">
        <w:rPr>
          <w:color w:val="auto"/>
          <w:szCs w:val="26"/>
        </w:rPr>
        <w:t>be upheld, overturned</w:t>
      </w:r>
      <w:r w:rsidR="00D16703">
        <w:rPr>
          <w:color w:val="auto"/>
          <w:szCs w:val="26"/>
        </w:rPr>
        <w:t>,</w:t>
      </w:r>
      <w:r w:rsidR="00826735" w:rsidRPr="00D91D1C">
        <w:rPr>
          <w:color w:val="auto"/>
          <w:szCs w:val="26"/>
        </w:rPr>
        <w:t xml:space="preserve"> or modified.</w:t>
      </w:r>
      <w:r w:rsidR="00D91D1C">
        <w:rPr>
          <w:color w:val="auto"/>
          <w:szCs w:val="26"/>
        </w:rPr>
        <w:t xml:space="preserve">  </w:t>
      </w:r>
      <w:r w:rsidR="00826735" w:rsidRPr="00D91D1C">
        <w:rPr>
          <w:color w:val="auto"/>
          <w:szCs w:val="26"/>
        </w:rPr>
        <w:t>Once a recommendation is made and shared with the MSEC and the</w:t>
      </w:r>
      <w:r w:rsidR="009B39F9" w:rsidRPr="00D91D1C">
        <w:rPr>
          <w:color w:val="auto"/>
          <w:szCs w:val="26"/>
        </w:rPr>
        <w:t xml:space="preserve"> </w:t>
      </w:r>
      <w:r w:rsidR="00520B2F" w:rsidRPr="00D91D1C">
        <w:rPr>
          <w:color w:val="auto"/>
          <w:szCs w:val="26"/>
        </w:rPr>
        <w:t>Medical Staff member</w:t>
      </w:r>
      <w:r w:rsidR="00826735" w:rsidRPr="00D91D1C">
        <w:rPr>
          <w:color w:val="auto"/>
          <w:szCs w:val="26"/>
        </w:rPr>
        <w:t>, each has the right</w:t>
      </w:r>
      <w:r w:rsidR="00B21EF2" w:rsidRPr="00D91D1C">
        <w:rPr>
          <w:color w:val="auto"/>
          <w:szCs w:val="26"/>
        </w:rPr>
        <w:t xml:space="preserve"> under the Bylaws</w:t>
      </w:r>
      <w:r w:rsidR="00826735" w:rsidRPr="00D91D1C">
        <w:rPr>
          <w:color w:val="auto"/>
          <w:szCs w:val="26"/>
        </w:rPr>
        <w:t xml:space="preserve"> to request a review/appeal of the </w:t>
      </w:r>
      <w:r w:rsidR="002D1ADF" w:rsidRPr="00D91D1C">
        <w:rPr>
          <w:color w:val="auto"/>
          <w:szCs w:val="26"/>
        </w:rPr>
        <w:t>h</w:t>
      </w:r>
      <w:r w:rsidR="00826735" w:rsidRPr="00D91D1C">
        <w:rPr>
          <w:color w:val="auto"/>
          <w:szCs w:val="26"/>
        </w:rPr>
        <w:t xml:space="preserve">earing </w:t>
      </w:r>
      <w:r w:rsidR="002D1ADF" w:rsidRPr="00D91D1C">
        <w:rPr>
          <w:color w:val="auto"/>
          <w:szCs w:val="26"/>
        </w:rPr>
        <w:t>p</w:t>
      </w:r>
      <w:r w:rsidR="00826735" w:rsidRPr="00D91D1C">
        <w:rPr>
          <w:color w:val="auto"/>
          <w:szCs w:val="26"/>
        </w:rPr>
        <w:t>anel’s decision</w:t>
      </w:r>
      <w:r w:rsidR="00B21EF2" w:rsidRPr="00D91D1C">
        <w:rPr>
          <w:color w:val="auto"/>
          <w:szCs w:val="26"/>
        </w:rPr>
        <w:t>,</w:t>
      </w:r>
      <w:r w:rsidR="00826735" w:rsidRPr="00D91D1C">
        <w:rPr>
          <w:color w:val="auto"/>
          <w:szCs w:val="26"/>
        </w:rPr>
        <w:t xml:space="preserve"> which</w:t>
      </w:r>
      <w:r w:rsidR="00B21EF2" w:rsidRPr="00D91D1C">
        <w:rPr>
          <w:color w:val="auto"/>
          <w:szCs w:val="26"/>
        </w:rPr>
        <w:t xml:space="preserve"> </w:t>
      </w:r>
      <w:r w:rsidR="00826735" w:rsidRPr="00D91D1C">
        <w:rPr>
          <w:color w:val="auto"/>
          <w:szCs w:val="26"/>
        </w:rPr>
        <w:t>must be submitted in writing to the Board</w:t>
      </w:r>
      <w:r w:rsidR="00B21EF2" w:rsidRPr="00D91D1C">
        <w:rPr>
          <w:color w:val="auto"/>
          <w:szCs w:val="26"/>
        </w:rPr>
        <w:t xml:space="preserve"> or its authorized designee</w:t>
      </w:r>
      <w:r w:rsidR="00826735" w:rsidRPr="00D91D1C">
        <w:rPr>
          <w:color w:val="auto"/>
          <w:szCs w:val="26"/>
        </w:rPr>
        <w:t xml:space="preserve">. </w:t>
      </w:r>
      <w:r w:rsidR="009202B1" w:rsidRPr="00D91D1C">
        <w:rPr>
          <w:color w:val="auto"/>
          <w:szCs w:val="26"/>
        </w:rPr>
        <w:t xml:space="preserve"> </w:t>
      </w:r>
      <w:r w:rsidR="004B2DEB" w:rsidRPr="00D91D1C">
        <w:rPr>
          <w:szCs w:val="26"/>
        </w:rPr>
        <w:t>Upon receipt of such a request, the Board or authorized designee direct</w:t>
      </w:r>
      <w:r w:rsidR="009202B1" w:rsidRPr="00D91D1C">
        <w:rPr>
          <w:szCs w:val="26"/>
        </w:rPr>
        <w:t>s</w:t>
      </w:r>
      <w:r w:rsidR="004B2DEB" w:rsidRPr="00D91D1C">
        <w:rPr>
          <w:szCs w:val="26"/>
        </w:rPr>
        <w:t xml:space="preserve"> the hearing panel to certify and immediately provide to it the complete record and transcript of the hearing.  </w:t>
      </w:r>
      <w:r w:rsidR="00826735" w:rsidRPr="00D91D1C">
        <w:rPr>
          <w:color w:val="auto"/>
          <w:szCs w:val="26"/>
        </w:rPr>
        <w:t xml:space="preserve">The Board or its authorized designee </w:t>
      </w:r>
      <w:r w:rsidR="009B39F9" w:rsidRPr="00D91D1C">
        <w:rPr>
          <w:color w:val="auto"/>
          <w:szCs w:val="26"/>
        </w:rPr>
        <w:t xml:space="preserve">is </w:t>
      </w:r>
      <w:r w:rsidR="00826735" w:rsidRPr="00D91D1C">
        <w:rPr>
          <w:color w:val="auto"/>
          <w:szCs w:val="26"/>
        </w:rPr>
        <w:t xml:space="preserve">required to review the certified record </w:t>
      </w:r>
      <w:r w:rsidR="00B21EF2" w:rsidRPr="00D91D1C">
        <w:rPr>
          <w:color w:val="auto"/>
          <w:szCs w:val="26"/>
        </w:rPr>
        <w:t xml:space="preserve">and </w:t>
      </w:r>
      <w:r w:rsidR="00826735" w:rsidRPr="00D91D1C">
        <w:rPr>
          <w:color w:val="auto"/>
          <w:szCs w:val="26"/>
        </w:rPr>
        <w:t>consider any written arguments submitted as part of the record.</w:t>
      </w:r>
      <w:r w:rsidR="00D91D1C">
        <w:rPr>
          <w:color w:val="auto"/>
          <w:szCs w:val="26"/>
        </w:rPr>
        <w:t xml:space="preserve"> </w:t>
      </w:r>
      <w:r w:rsidR="00826735" w:rsidRPr="00D91D1C">
        <w:rPr>
          <w:color w:val="auto"/>
          <w:szCs w:val="26"/>
        </w:rPr>
        <w:t xml:space="preserve"> The purpose of the review is </w:t>
      </w:r>
      <w:r w:rsidR="009B39F9" w:rsidRPr="00D91D1C">
        <w:rPr>
          <w:color w:val="auto"/>
          <w:szCs w:val="26"/>
        </w:rPr>
        <w:t xml:space="preserve">twofold: (1) </w:t>
      </w:r>
      <w:r w:rsidR="00826735" w:rsidRPr="00D91D1C">
        <w:rPr>
          <w:color w:val="auto"/>
          <w:szCs w:val="26"/>
        </w:rPr>
        <w:t>to determine whether the procedures established by the Bylaws and by appropriate University regulations and policies have been met</w:t>
      </w:r>
      <w:r w:rsidR="009B39F9" w:rsidRPr="00D91D1C">
        <w:rPr>
          <w:color w:val="auto"/>
          <w:szCs w:val="26"/>
        </w:rPr>
        <w:t>; and (2)</w:t>
      </w:r>
      <w:r w:rsidR="00686707" w:rsidRPr="00D91D1C">
        <w:rPr>
          <w:color w:val="auto"/>
          <w:szCs w:val="26"/>
        </w:rPr>
        <w:t xml:space="preserve"> </w:t>
      </w:r>
      <w:r w:rsidR="009B39F9" w:rsidRPr="00D91D1C">
        <w:rPr>
          <w:color w:val="auto"/>
          <w:szCs w:val="26"/>
        </w:rPr>
        <w:t>to</w:t>
      </w:r>
      <w:r w:rsidR="00826735" w:rsidRPr="00D91D1C">
        <w:rPr>
          <w:color w:val="auto"/>
          <w:szCs w:val="26"/>
        </w:rPr>
        <w:t xml:space="preserve"> determine whether the findings of the hearing panel are </w:t>
      </w:r>
      <w:r w:rsidR="009B39F9" w:rsidRPr="00D91D1C">
        <w:rPr>
          <w:color w:val="auto"/>
          <w:szCs w:val="26"/>
        </w:rPr>
        <w:t>against the</w:t>
      </w:r>
      <w:r w:rsidR="00826735" w:rsidRPr="00D91D1C">
        <w:rPr>
          <w:color w:val="auto"/>
          <w:szCs w:val="26"/>
        </w:rPr>
        <w:t xml:space="preserve"> preponderance of the evidence</w:t>
      </w:r>
      <w:r w:rsidR="009B39F9" w:rsidRPr="00D91D1C">
        <w:rPr>
          <w:color w:val="auto"/>
          <w:szCs w:val="26"/>
        </w:rPr>
        <w:t xml:space="preserve"> or arbitrary and capricious</w:t>
      </w:r>
      <w:r w:rsidR="00826735" w:rsidRPr="00D91D1C">
        <w:rPr>
          <w:color w:val="auto"/>
          <w:szCs w:val="26"/>
        </w:rPr>
        <w:t xml:space="preserve">. </w:t>
      </w:r>
    </w:p>
    <w:p w14:paraId="074FDBF6" w14:textId="3D8ADC67" w:rsidR="00826735" w:rsidRPr="00D91D1C" w:rsidRDefault="00483FE6" w:rsidP="00D91D1C">
      <w:pPr>
        <w:tabs>
          <w:tab w:val="left" w:pos="1440"/>
        </w:tabs>
        <w:spacing w:after="0" w:line="480" w:lineRule="auto"/>
        <w:ind w:left="0" w:hanging="14"/>
        <w:rPr>
          <w:color w:val="auto"/>
          <w:szCs w:val="26"/>
        </w:rPr>
      </w:pPr>
      <w:r w:rsidRPr="00D91D1C">
        <w:rPr>
          <w:color w:val="auto"/>
          <w:szCs w:val="26"/>
        </w:rPr>
        <w:tab/>
      </w:r>
      <w:r w:rsidRPr="00D91D1C">
        <w:rPr>
          <w:color w:val="auto"/>
          <w:szCs w:val="26"/>
        </w:rPr>
        <w:tab/>
      </w:r>
      <w:r w:rsidR="007D79D2" w:rsidRPr="00D91D1C">
        <w:rPr>
          <w:color w:val="auto"/>
          <w:szCs w:val="26"/>
        </w:rPr>
        <w:t>Based on this review, the Board or authorized designee then decide</w:t>
      </w:r>
      <w:r w:rsidR="0060657F" w:rsidRPr="00D91D1C">
        <w:rPr>
          <w:color w:val="auto"/>
          <w:szCs w:val="26"/>
        </w:rPr>
        <w:t>s</w:t>
      </w:r>
      <w:r w:rsidR="007D79D2" w:rsidRPr="00D91D1C">
        <w:rPr>
          <w:color w:val="auto"/>
          <w:szCs w:val="26"/>
        </w:rPr>
        <w:t xml:space="preserve"> whether to affirm or overturn the hearing panel’s decision, or to take any other action concerning the member’s status that it deems appropriate.</w:t>
      </w:r>
      <w:r w:rsidRPr="00D91D1C">
        <w:rPr>
          <w:color w:val="auto"/>
          <w:szCs w:val="26"/>
        </w:rPr>
        <w:t xml:space="preserve">  </w:t>
      </w:r>
      <w:r w:rsidR="004B2DEB" w:rsidRPr="00D91D1C">
        <w:rPr>
          <w:szCs w:val="26"/>
        </w:rPr>
        <w:t xml:space="preserve">The </w:t>
      </w:r>
      <w:r w:rsidR="00DF5343" w:rsidRPr="00D91D1C">
        <w:rPr>
          <w:szCs w:val="26"/>
        </w:rPr>
        <w:t>Board</w:t>
      </w:r>
      <w:r w:rsidR="004B2DEB" w:rsidRPr="00D91D1C">
        <w:rPr>
          <w:szCs w:val="26"/>
        </w:rPr>
        <w:t xml:space="preserve"> or authorized designee must make a decision and provide a copy to the member within </w:t>
      </w:r>
      <w:r w:rsidR="008C3EBC">
        <w:rPr>
          <w:szCs w:val="26"/>
        </w:rPr>
        <w:t xml:space="preserve">14 </w:t>
      </w:r>
      <w:r w:rsidR="004B2DEB" w:rsidRPr="00D91D1C">
        <w:rPr>
          <w:szCs w:val="26"/>
        </w:rPr>
        <w:t xml:space="preserve">days of the </w:t>
      </w:r>
      <w:r w:rsidR="004B2DEB" w:rsidRPr="00D91D1C">
        <w:rPr>
          <w:szCs w:val="26"/>
        </w:rPr>
        <w:lastRenderedPageBreak/>
        <w:t xml:space="preserve">time the </w:t>
      </w:r>
      <w:r w:rsidR="0060657F" w:rsidRPr="00D91D1C">
        <w:rPr>
          <w:szCs w:val="26"/>
        </w:rPr>
        <w:t xml:space="preserve">hearing </w:t>
      </w:r>
      <w:r w:rsidR="004B2DEB" w:rsidRPr="00D91D1C">
        <w:rPr>
          <w:szCs w:val="26"/>
        </w:rPr>
        <w:t>record is certified and forwarded</w:t>
      </w:r>
      <w:r w:rsidR="0060657F" w:rsidRPr="00D91D1C">
        <w:rPr>
          <w:szCs w:val="26"/>
        </w:rPr>
        <w:t xml:space="preserve"> to the Board</w:t>
      </w:r>
      <w:r w:rsidR="004B2DEB" w:rsidRPr="00D91D1C">
        <w:rPr>
          <w:szCs w:val="26"/>
        </w:rPr>
        <w:t xml:space="preserve">.  The decision of the </w:t>
      </w:r>
      <w:r w:rsidR="00DF5343" w:rsidRPr="00D91D1C">
        <w:rPr>
          <w:szCs w:val="26"/>
        </w:rPr>
        <w:t>Board</w:t>
      </w:r>
      <w:r w:rsidR="004B2DEB" w:rsidRPr="00D91D1C">
        <w:rPr>
          <w:szCs w:val="26"/>
        </w:rPr>
        <w:t xml:space="preserve"> or authorized designee </w:t>
      </w:r>
      <w:r w:rsidR="008D69E9" w:rsidRPr="00D91D1C">
        <w:rPr>
          <w:szCs w:val="26"/>
        </w:rPr>
        <w:t xml:space="preserve">is </w:t>
      </w:r>
      <w:r w:rsidR="004B2DEB" w:rsidRPr="00D91D1C">
        <w:rPr>
          <w:szCs w:val="26"/>
        </w:rPr>
        <w:t xml:space="preserve">in all cases final. </w:t>
      </w:r>
      <w:r w:rsidR="00DF5343" w:rsidRPr="00D91D1C">
        <w:rPr>
          <w:color w:val="auto"/>
          <w:szCs w:val="26"/>
        </w:rPr>
        <w:t xml:space="preserve"> </w:t>
      </w:r>
    </w:p>
    <w:p w14:paraId="08DBD072" w14:textId="569CFF31" w:rsidR="00495883" w:rsidRPr="00D91D1C" w:rsidRDefault="00BB31DA" w:rsidP="00D91D1C">
      <w:pPr>
        <w:tabs>
          <w:tab w:val="left" w:pos="1440"/>
        </w:tabs>
        <w:spacing w:after="0" w:line="480" w:lineRule="auto"/>
        <w:ind w:left="0" w:firstLine="0"/>
        <w:rPr>
          <w:szCs w:val="26"/>
        </w:rPr>
      </w:pPr>
      <w:r w:rsidRPr="00D91D1C">
        <w:rPr>
          <w:szCs w:val="26"/>
        </w:rPr>
        <w:tab/>
      </w:r>
      <w:r w:rsidR="002C09C9" w:rsidRPr="00D91D1C">
        <w:rPr>
          <w:szCs w:val="26"/>
        </w:rPr>
        <w:t xml:space="preserve">The purpose of this </w:t>
      </w:r>
      <w:r w:rsidR="00E968B7">
        <w:rPr>
          <w:szCs w:val="26"/>
        </w:rPr>
        <w:t>i</w:t>
      </w:r>
      <w:r w:rsidR="002C09C9" w:rsidRPr="00D91D1C">
        <w:rPr>
          <w:szCs w:val="26"/>
        </w:rPr>
        <w:t xml:space="preserve">tem is to </w:t>
      </w:r>
      <w:r w:rsidR="00DC71F3" w:rsidRPr="00D91D1C">
        <w:rPr>
          <w:szCs w:val="26"/>
        </w:rPr>
        <w:t>provide for an effective and expeditious review of the hearing panel’s decision</w:t>
      </w:r>
      <w:r w:rsidR="00367AF9" w:rsidRPr="00D91D1C">
        <w:rPr>
          <w:szCs w:val="26"/>
        </w:rPr>
        <w:t xml:space="preserve"> by d</w:t>
      </w:r>
      <w:r w:rsidR="00B63457" w:rsidRPr="00D91D1C">
        <w:rPr>
          <w:szCs w:val="26"/>
        </w:rPr>
        <w:t xml:space="preserve">elegating the </w:t>
      </w:r>
      <w:r w:rsidR="00483FE6" w:rsidRPr="00D91D1C">
        <w:rPr>
          <w:szCs w:val="26"/>
        </w:rPr>
        <w:t>review and decision referenced above</w:t>
      </w:r>
      <w:r w:rsidR="00B63457" w:rsidRPr="00D91D1C">
        <w:rPr>
          <w:szCs w:val="26"/>
        </w:rPr>
        <w:t xml:space="preserve"> </w:t>
      </w:r>
      <w:r w:rsidR="00606E23" w:rsidRPr="00D91D1C">
        <w:rPr>
          <w:szCs w:val="26"/>
        </w:rPr>
        <w:t xml:space="preserve">to </w:t>
      </w:r>
      <w:r w:rsidR="00CB1C0B" w:rsidRPr="00D91D1C">
        <w:rPr>
          <w:szCs w:val="26"/>
        </w:rPr>
        <w:t xml:space="preserve">any </w:t>
      </w:r>
      <w:r w:rsidR="00606E23" w:rsidRPr="00D91D1C">
        <w:rPr>
          <w:szCs w:val="26"/>
        </w:rPr>
        <w:t xml:space="preserve">two voting members of the </w:t>
      </w:r>
      <w:r w:rsidR="00A96DD0" w:rsidRPr="00D91D1C">
        <w:rPr>
          <w:szCs w:val="26"/>
        </w:rPr>
        <w:t xml:space="preserve">Board’s </w:t>
      </w:r>
      <w:r w:rsidR="00606E23" w:rsidRPr="00D91D1C">
        <w:rPr>
          <w:szCs w:val="26"/>
        </w:rPr>
        <w:t>University Health</w:t>
      </w:r>
      <w:r w:rsidR="00D529A2" w:rsidRPr="00D91D1C">
        <w:rPr>
          <w:szCs w:val="26"/>
        </w:rPr>
        <w:t>care</w:t>
      </w:r>
      <w:r w:rsidR="00606E23" w:rsidRPr="00D91D1C">
        <w:rPr>
          <w:szCs w:val="26"/>
        </w:rPr>
        <w:t xml:space="preserve"> System Committee (“UHS Committee”)</w:t>
      </w:r>
      <w:r w:rsidR="00367AF9" w:rsidRPr="00D91D1C">
        <w:rPr>
          <w:szCs w:val="26"/>
        </w:rPr>
        <w:t>.  This delegation</w:t>
      </w:r>
      <w:r w:rsidR="00606E23" w:rsidRPr="00D91D1C">
        <w:rPr>
          <w:szCs w:val="26"/>
        </w:rPr>
        <w:t xml:space="preserve"> </w:t>
      </w:r>
      <w:r w:rsidR="0060657F" w:rsidRPr="00D91D1C">
        <w:rPr>
          <w:szCs w:val="26"/>
        </w:rPr>
        <w:t>will</w:t>
      </w:r>
      <w:r w:rsidR="00DF1AFD" w:rsidRPr="00D91D1C">
        <w:rPr>
          <w:szCs w:val="26"/>
        </w:rPr>
        <w:t xml:space="preserve"> </w:t>
      </w:r>
      <w:r w:rsidR="00606E23" w:rsidRPr="00D91D1C">
        <w:rPr>
          <w:szCs w:val="26"/>
        </w:rPr>
        <w:t>allow a</w:t>
      </w:r>
      <w:r w:rsidR="00367AF9" w:rsidRPr="00D91D1C">
        <w:rPr>
          <w:szCs w:val="26"/>
        </w:rPr>
        <w:t xml:space="preserve">n </w:t>
      </w:r>
      <w:r w:rsidR="0060657F" w:rsidRPr="00D91D1C">
        <w:rPr>
          <w:szCs w:val="26"/>
        </w:rPr>
        <w:t>informed and efficient</w:t>
      </w:r>
      <w:r w:rsidR="00606E23" w:rsidRPr="00D91D1C">
        <w:rPr>
          <w:szCs w:val="26"/>
        </w:rPr>
        <w:t xml:space="preserve"> </w:t>
      </w:r>
      <w:r w:rsidR="007458AC" w:rsidRPr="00D91D1C">
        <w:rPr>
          <w:szCs w:val="26"/>
        </w:rPr>
        <w:t xml:space="preserve">process involving </w:t>
      </w:r>
      <w:r w:rsidR="00291E2F" w:rsidRPr="00D91D1C">
        <w:rPr>
          <w:szCs w:val="26"/>
        </w:rPr>
        <w:t xml:space="preserve">members of the Board </w:t>
      </w:r>
      <w:r w:rsidR="0060657F" w:rsidRPr="00D91D1C">
        <w:rPr>
          <w:szCs w:val="26"/>
        </w:rPr>
        <w:t>having</w:t>
      </w:r>
      <w:r w:rsidR="00291E2F" w:rsidRPr="00D91D1C">
        <w:rPr>
          <w:szCs w:val="26"/>
        </w:rPr>
        <w:t xml:space="preserve"> particular familiarity with healthcare</w:t>
      </w:r>
      <w:r w:rsidR="00EA1452" w:rsidRPr="00D91D1C">
        <w:rPr>
          <w:szCs w:val="26"/>
        </w:rPr>
        <w:t xml:space="preserve"> and medical staff</w:t>
      </w:r>
      <w:r w:rsidR="00291E2F" w:rsidRPr="00D91D1C">
        <w:rPr>
          <w:szCs w:val="26"/>
        </w:rPr>
        <w:t xml:space="preserve"> issues. </w:t>
      </w:r>
      <w:r w:rsidR="00606E23" w:rsidRPr="00D91D1C">
        <w:rPr>
          <w:szCs w:val="26"/>
        </w:rPr>
        <w:t xml:space="preserve"> </w:t>
      </w:r>
      <w:r w:rsidR="004D0799" w:rsidRPr="00D91D1C">
        <w:rPr>
          <w:szCs w:val="26"/>
        </w:rPr>
        <w:t>The m</w:t>
      </w:r>
      <w:r w:rsidR="000702F6" w:rsidRPr="00D91D1C">
        <w:rPr>
          <w:szCs w:val="26"/>
        </w:rPr>
        <w:t xml:space="preserve">embers of the </w:t>
      </w:r>
      <w:r w:rsidR="00A15B39" w:rsidRPr="00D91D1C">
        <w:rPr>
          <w:szCs w:val="26"/>
        </w:rPr>
        <w:t>UHS</w:t>
      </w:r>
      <w:r w:rsidR="000702F6" w:rsidRPr="00D91D1C">
        <w:rPr>
          <w:szCs w:val="26"/>
        </w:rPr>
        <w:t xml:space="preserve"> Committee are familiar with </w:t>
      </w:r>
      <w:r w:rsidR="0007725C" w:rsidRPr="00D91D1C">
        <w:rPr>
          <w:szCs w:val="26"/>
        </w:rPr>
        <w:t>hospital</w:t>
      </w:r>
      <w:r w:rsidR="000702F6" w:rsidRPr="00D91D1C">
        <w:rPr>
          <w:szCs w:val="26"/>
        </w:rPr>
        <w:t xml:space="preserve"> </w:t>
      </w:r>
      <w:r w:rsidR="00EA1452" w:rsidRPr="00D91D1C">
        <w:rPr>
          <w:szCs w:val="26"/>
        </w:rPr>
        <w:t xml:space="preserve">and medical staff </w:t>
      </w:r>
      <w:r w:rsidR="000702F6" w:rsidRPr="00D91D1C">
        <w:rPr>
          <w:szCs w:val="26"/>
        </w:rPr>
        <w:t xml:space="preserve">operations and will be more readily available to </w:t>
      </w:r>
      <w:r w:rsidR="004D0799" w:rsidRPr="00D91D1C">
        <w:rPr>
          <w:szCs w:val="26"/>
        </w:rPr>
        <w:t xml:space="preserve">review and act </w:t>
      </w:r>
      <w:r w:rsidR="00007A33" w:rsidRPr="00D91D1C">
        <w:rPr>
          <w:szCs w:val="26"/>
        </w:rPr>
        <w:t xml:space="preserve">in </w:t>
      </w:r>
      <w:r w:rsidR="004D0799" w:rsidRPr="00D91D1C">
        <w:rPr>
          <w:szCs w:val="26"/>
        </w:rPr>
        <w:t xml:space="preserve">timely </w:t>
      </w:r>
      <w:r w:rsidR="00007A33" w:rsidRPr="00D91D1C">
        <w:rPr>
          <w:szCs w:val="26"/>
        </w:rPr>
        <w:t xml:space="preserve">fashion </w:t>
      </w:r>
      <w:r w:rsidR="000702F6" w:rsidRPr="00D91D1C">
        <w:rPr>
          <w:szCs w:val="26"/>
        </w:rPr>
        <w:t xml:space="preserve">on </w:t>
      </w:r>
      <w:r w:rsidR="00CB1C0B" w:rsidRPr="00D91D1C">
        <w:rPr>
          <w:szCs w:val="26"/>
        </w:rPr>
        <w:t>review of any hearing panel decision</w:t>
      </w:r>
      <w:r w:rsidR="00DF1AFD" w:rsidRPr="00D91D1C">
        <w:rPr>
          <w:szCs w:val="26"/>
        </w:rPr>
        <w:t>.</w:t>
      </w:r>
      <w:r w:rsidR="00007A33" w:rsidRPr="00D91D1C">
        <w:rPr>
          <w:szCs w:val="26"/>
        </w:rPr>
        <w:t xml:space="preserve">  In addition, this delegation mirrors a similar delegation </w:t>
      </w:r>
      <w:r w:rsidR="00067B38" w:rsidRPr="00D91D1C">
        <w:rPr>
          <w:szCs w:val="26"/>
        </w:rPr>
        <w:t xml:space="preserve">by the Board in 2010 </w:t>
      </w:r>
      <w:r w:rsidR="00007A33" w:rsidRPr="00D91D1C">
        <w:rPr>
          <w:szCs w:val="26"/>
        </w:rPr>
        <w:t xml:space="preserve">concerning </w:t>
      </w:r>
      <w:r w:rsidR="007458AC" w:rsidRPr="00D91D1C">
        <w:rPr>
          <w:szCs w:val="26"/>
        </w:rPr>
        <w:t xml:space="preserve">general </w:t>
      </w:r>
      <w:r w:rsidR="00007A33" w:rsidRPr="00D91D1C">
        <w:rPr>
          <w:szCs w:val="26"/>
        </w:rPr>
        <w:t>credentialing</w:t>
      </w:r>
      <w:r w:rsidR="00D15F40" w:rsidRPr="00D91D1C">
        <w:rPr>
          <w:szCs w:val="26"/>
        </w:rPr>
        <w:t xml:space="preserve"> and privileging</w:t>
      </w:r>
      <w:r w:rsidR="00007A33" w:rsidRPr="00D91D1C">
        <w:rPr>
          <w:szCs w:val="26"/>
        </w:rPr>
        <w:t xml:space="preserve"> decisions.</w:t>
      </w:r>
      <w:r w:rsidR="000702F6" w:rsidRPr="00D91D1C">
        <w:rPr>
          <w:szCs w:val="26"/>
        </w:rPr>
        <w:t xml:space="preserve">  </w:t>
      </w:r>
      <w:r w:rsidRPr="00D91D1C">
        <w:rPr>
          <w:szCs w:val="26"/>
        </w:rPr>
        <w:tab/>
      </w:r>
    </w:p>
    <w:p w14:paraId="73D84A5A" w14:textId="77777777" w:rsidR="009C6C02" w:rsidRPr="00D91D1C" w:rsidRDefault="000702F6" w:rsidP="00D91D1C">
      <w:pPr>
        <w:pStyle w:val="Heading1"/>
        <w:spacing w:after="0" w:line="480" w:lineRule="auto"/>
        <w:ind w:left="0"/>
        <w:rPr>
          <w:b/>
          <w:szCs w:val="26"/>
        </w:rPr>
      </w:pPr>
      <w:r w:rsidRPr="00D91D1C">
        <w:rPr>
          <w:b/>
          <w:szCs w:val="26"/>
        </w:rPr>
        <w:t>Action Requested</w:t>
      </w:r>
      <w:r w:rsidRPr="00D91D1C">
        <w:rPr>
          <w:b/>
          <w:szCs w:val="26"/>
          <w:u w:val="none"/>
        </w:rPr>
        <w:t xml:space="preserve"> </w:t>
      </w:r>
    </w:p>
    <w:p w14:paraId="4BA94D97" w14:textId="5473AB3A" w:rsidR="00003DA0" w:rsidRPr="00D91D1C" w:rsidRDefault="000702F6" w:rsidP="00D91D1C">
      <w:pPr>
        <w:tabs>
          <w:tab w:val="left" w:pos="1440"/>
        </w:tabs>
        <w:spacing w:after="0" w:line="480" w:lineRule="auto"/>
        <w:ind w:left="0" w:firstLine="1440"/>
        <w:rPr>
          <w:szCs w:val="26"/>
        </w:rPr>
      </w:pPr>
      <w:r w:rsidRPr="00D91D1C">
        <w:rPr>
          <w:szCs w:val="26"/>
        </w:rPr>
        <w:t>The Chancellor</w:t>
      </w:r>
      <w:r w:rsidR="00A15B39" w:rsidRPr="00D91D1C">
        <w:rPr>
          <w:szCs w:val="26"/>
        </w:rPr>
        <w:t>, University of Illinois</w:t>
      </w:r>
      <w:r w:rsidRPr="00D91D1C">
        <w:rPr>
          <w:szCs w:val="26"/>
        </w:rPr>
        <w:t xml:space="preserve"> Chicago</w:t>
      </w:r>
      <w:r w:rsidR="00D91D1C">
        <w:rPr>
          <w:szCs w:val="26"/>
        </w:rPr>
        <w:t>,</w:t>
      </w:r>
      <w:r w:rsidR="00003DA0" w:rsidRPr="00D91D1C">
        <w:rPr>
          <w:szCs w:val="26"/>
        </w:rPr>
        <w:t xml:space="preserve"> </w:t>
      </w:r>
      <w:r w:rsidR="00400C0F" w:rsidRPr="00D91D1C">
        <w:rPr>
          <w:szCs w:val="26"/>
        </w:rPr>
        <w:t xml:space="preserve">and Vice President, </w:t>
      </w:r>
      <w:r w:rsidR="00A15B39" w:rsidRPr="00D91D1C">
        <w:rPr>
          <w:szCs w:val="26"/>
        </w:rPr>
        <w:t>University of Illinois</w:t>
      </w:r>
      <w:r w:rsidR="00D91D1C">
        <w:rPr>
          <w:szCs w:val="26"/>
        </w:rPr>
        <w:t xml:space="preserve"> System</w:t>
      </w:r>
      <w:r w:rsidR="00A15B39" w:rsidRPr="00D91D1C">
        <w:rPr>
          <w:szCs w:val="26"/>
        </w:rPr>
        <w:t xml:space="preserve"> and the Vice Chancellor for Health Affairs</w:t>
      </w:r>
      <w:r w:rsidR="00003DA0" w:rsidRPr="00D91D1C">
        <w:rPr>
          <w:szCs w:val="26"/>
        </w:rPr>
        <w:t>,</w:t>
      </w:r>
      <w:r w:rsidRPr="00D91D1C">
        <w:rPr>
          <w:szCs w:val="26"/>
        </w:rPr>
        <w:t xml:space="preserve"> recommend that the</w:t>
      </w:r>
      <w:r w:rsidR="000A3919" w:rsidRPr="00D91D1C">
        <w:rPr>
          <w:szCs w:val="26"/>
        </w:rPr>
        <w:t xml:space="preserve"> </w:t>
      </w:r>
      <w:r w:rsidRPr="00D91D1C">
        <w:rPr>
          <w:szCs w:val="26"/>
        </w:rPr>
        <w:t xml:space="preserve">Board </w:t>
      </w:r>
      <w:r w:rsidR="005854C7" w:rsidRPr="00D91D1C">
        <w:rPr>
          <w:szCs w:val="26"/>
        </w:rPr>
        <w:t xml:space="preserve">delegate and </w:t>
      </w:r>
      <w:r w:rsidRPr="00D91D1C">
        <w:rPr>
          <w:szCs w:val="26"/>
        </w:rPr>
        <w:t xml:space="preserve">authorize any two voting members of the Board who also are members of the </w:t>
      </w:r>
      <w:r w:rsidR="00A15B39" w:rsidRPr="00D91D1C">
        <w:rPr>
          <w:szCs w:val="26"/>
        </w:rPr>
        <w:t xml:space="preserve">UHS </w:t>
      </w:r>
      <w:r w:rsidRPr="00D91D1C">
        <w:rPr>
          <w:szCs w:val="26"/>
        </w:rPr>
        <w:t xml:space="preserve">Committee to </w:t>
      </w:r>
      <w:r w:rsidR="005854C7" w:rsidRPr="00D91D1C">
        <w:rPr>
          <w:szCs w:val="26"/>
        </w:rPr>
        <w:t xml:space="preserve">conduct the </w:t>
      </w:r>
      <w:r w:rsidR="00962F5A" w:rsidRPr="00D91D1C">
        <w:rPr>
          <w:szCs w:val="26"/>
        </w:rPr>
        <w:t xml:space="preserve">review </w:t>
      </w:r>
      <w:r w:rsidR="005854C7" w:rsidRPr="00D91D1C">
        <w:rPr>
          <w:szCs w:val="26"/>
        </w:rPr>
        <w:t xml:space="preserve">of </w:t>
      </w:r>
      <w:r w:rsidR="00962F5A" w:rsidRPr="00D91D1C">
        <w:rPr>
          <w:szCs w:val="26"/>
        </w:rPr>
        <w:t xml:space="preserve">the </w:t>
      </w:r>
      <w:r w:rsidR="00962F5A" w:rsidRPr="00D91D1C">
        <w:rPr>
          <w:color w:val="auto"/>
          <w:szCs w:val="26"/>
        </w:rPr>
        <w:t xml:space="preserve">certified record </w:t>
      </w:r>
      <w:r w:rsidR="000A3919" w:rsidRPr="00D91D1C">
        <w:rPr>
          <w:color w:val="auto"/>
          <w:szCs w:val="26"/>
        </w:rPr>
        <w:t xml:space="preserve">of a Medical Staff hearing </w:t>
      </w:r>
      <w:r w:rsidR="00962F5A" w:rsidRPr="00D91D1C">
        <w:rPr>
          <w:color w:val="auto"/>
          <w:szCs w:val="26"/>
        </w:rPr>
        <w:t xml:space="preserve">and </w:t>
      </w:r>
      <w:r w:rsidR="000A3919" w:rsidRPr="00D91D1C">
        <w:rPr>
          <w:color w:val="auto"/>
          <w:szCs w:val="26"/>
        </w:rPr>
        <w:t>decisi</w:t>
      </w:r>
      <w:r w:rsidR="00962F5A" w:rsidRPr="00D91D1C">
        <w:rPr>
          <w:color w:val="auto"/>
          <w:szCs w:val="26"/>
        </w:rPr>
        <w:t xml:space="preserve">on of a </w:t>
      </w:r>
      <w:r w:rsidR="000A3919" w:rsidRPr="00D91D1C">
        <w:rPr>
          <w:color w:val="auto"/>
          <w:szCs w:val="26"/>
        </w:rPr>
        <w:t>h</w:t>
      </w:r>
      <w:r w:rsidR="00962F5A" w:rsidRPr="00D91D1C">
        <w:rPr>
          <w:color w:val="auto"/>
          <w:szCs w:val="26"/>
        </w:rPr>
        <w:t xml:space="preserve">earing </w:t>
      </w:r>
      <w:r w:rsidR="000A3919" w:rsidRPr="00D91D1C">
        <w:rPr>
          <w:color w:val="auto"/>
          <w:szCs w:val="26"/>
        </w:rPr>
        <w:t>pa</w:t>
      </w:r>
      <w:r w:rsidR="00962F5A" w:rsidRPr="00D91D1C">
        <w:rPr>
          <w:color w:val="auto"/>
          <w:szCs w:val="26"/>
        </w:rPr>
        <w:t xml:space="preserve">nel in the event that </w:t>
      </w:r>
      <w:r w:rsidR="004B4A70" w:rsidRPr="00D91D1C">
        <w:rPr>
          <w:color w:val="auto"/>
          <w:szCs w:val="26"/>
        </w:rPr>
        <w:t xml:space="preserve">timely </w:t>
      </w:r>
      <w:r w:rsidR="000A3919" w:rsidRPr="00D91D1C">
        <w:rPr>
          <w:color w:val="auto"/>
          <w:szCs w:val="26"/>
        </w:rPr>
        <w:t xml:space="preserve">review or </w:t>
      </w:r>
      <w:r w:rsidR="00962F5A" w:rsidRPr="00D91D1C">
        <w:rPr>
          <w:color w:val="auto"/>
          <w:szCs w:val="26"/>
        </w:rPr>
        <w:t>appeal</w:t>
      </w:r>
      <w:r w:rsidR="000A3919" w:rsidRPr="00D91D1C">
        <w:rPr>
          <w:color w:val="auto"/>
          <w:szCs w:val="26"/>
        </w:rPr>
        <w:t xml:space="preserve"> is requested</w:t>
      </w:r>
      <w:r w:rsidR="00962F5A" w:rsidRPr="00D91D1C">
        <w:rPr>
          <w:szCs w:val="26"/>
        </w:rPr>
        <w:t xml:space="preserve">, </w:t>
      </w:r>
      <w:r w:rsidR="005854C7" w:rsidRPr="00D91D1C">
        <w:rPr>
          <w:szCs w:val="26"/>
        </w:rPr>
        <w:t xml:space="preserve">and </w:t>
      </w:r>
      <w:r w:rsidR="004B4A70" w:rsidRPr="00D91D1C">
        <w:rPr>
          <w:szCs w:val="26"/>
        </w:rPr>
        <w:t xml:space="preserve">to </w:t>
      </w:r>
      <w:r w:rsidR="005854C7" w:rsidRPr="00D91D1C">
        <w:rPr>
          <w:szCs w:val="26"/>
        </w:rPr>
        <w:t xml:space="preserve">issue the decision </w:t>
      </w:r>
      <w:r w:rsidR="00C046ED" w:rsidRPr="00D91D1C">
        <w:rPr>
          <w:szCs w:val="26"/>
        </w:rPr>
        <w:t xml:space="preserve">on behalf of the Governing Body, or take such other action </w:t>
      </w:r>
      <w:r w:rsidR="00962F5A" w:rsidRPr="00D91D1C">
        <w:rPr>
          <w:szCs w:val="26"/>
        </w:rPr>
        <w:t xml:space="preserve">as may be permitted or contemplated by </w:t>
      </w:r>
      <w:r w:rsidR="00C046ED" w:rsidRPr="00D91D1C">
        <w:rPr>
          <w:szCs w:val="26"/>
        </w:rPr>
        <w:t xml:space="preserve">Article IX, Section 6 of the </w:t>
      </w:r>
      <w:r w:rsidR="00962F5A" w:rsidRPr="00D91D1C">
        <w:rPr>
          <w:szCs w:val="26"/>
        </w:rPr>
        <w:t>Bylaws.</w:t>
      </w:r>
    </w:p>
    <w:p w14:paraId="6F66FC3B" w14:textId="0A86A5C8" w:rsidR="009C6C02" w:rsidRPr="00D91D1C" w:rsidRDefault="000702F6" w:rsidP="00D91D1C">
      <w:pPr>
        <w:spacing w:after="0" w:line="480" w:lineRule="auto"/>
        <w:ind w:left="0" w:firstLine="1440"/>
        <w:rPr>
          <w:szCs w:val="26"/>
        </w:rPr>
      </w:pPr>
      <w:r w:rsidRPr="00D91D1C">
        <w:rPr>
          <w:szCs w:val="26"/>
        </w:rPr>
        <w:lastRenderedPageBreak/>
        <w:t xml:space="preserve">The Board action recommended in this item complies in all material respects with applicable State and federal laws, </w:t>
      </w:r>
      <w:r w:rsidRPr="00D91D1C">
        <w:rPr>
          <w:i/>
          <w:iCs/>
          <w:szCs w:val="26"/>
        </w:rPr>
        <w:t>University of Illinois</w:t>
      </w:r>
      <w:r w:rsidRPr="00D91D1C">
        <w:rPr>
          <w:szCs w:val="26"/>
        </w:rPr>
        <w:t xml:space="preserve"> </w:t>
      </w:r>
      <w:r w:rsidRPr="00D91D1C">
        <w:rPr>
          <w:i/>
          <w:szCs w:val="26"/>
        </w:rPr>
        <w:t>Statutes, the General Rules Concerning University Organization and Procedures</w:t>
      </w:r>
      <w:r w:rsidRPr="00D91D1C">
        <w:rPr>
          <w:szCs w:val="26"/>
        </w:rPr>
        <w:t xml:space="preserve">, and Board of Trustees policies and directives. </w:t>
      </w:r>
    </w:p>
    <w:p w14:paraId="323CC91A" w14:textId="2DC01D7C" w:rsidR="009C6C02" w:rsidRPr="00D91D1C" w:rsidRDefault="004D0799" w:rsidP="00D91D1C">
      <w:pPr>
        <w:spacing w:after="0" w:line="480" w:lineRule="auto"/>
        <w:ind w:left="0" w:firstLine="1440"/>
        <w:rPr>
          <w:szCs w:val="26"/>
        </w:rPr>
      </w:pPr>
      <w:r w:rsidRPr="00D91D1C">
        <w:rPr>
          <w:szCs w:val="26"/>
        </w:rPr>
        <w:t xml:space="preserve">The President of the University </w:t>
      </w:r>
      <w:r w:rsidR="00D91D1C">
        <w:rPr>
          <w:szCs w:val="26"/>
        </w:rPr>
        <w:t xml:space="preserve">of Illinois System </w:t>
      </w:r>
      <w:r w:rsidRPr="00D91D1C">
        <w:rPr>
          <w:szCs w:val="26"/>
        </w:rPr>
        <w:t>concurs.</w:t>
      </w:r>
    </w:p>
    <w:sectPr w:rsidR="009C6C02" w:rsidRPr="00D91D1C" w:rsidSect="00D9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FB8F" w14:textId="77777777" w:rsidR="00BD6299" w:rsidRDefault="00BD6299">
      <w:pPr>
        <w:spacing w:after="0" w:line="240" w:lineRule="auto"/>
      </w:pPr>
      <w:r>
        <w:separator/>
      </w:r>
    </w:p>
  </w:endnote>
  <w:endnote w:type="continuationSeparator" w:id="0">
    <w:p w14:paraId="3225E8A4" w14:textId="77777777" w:rsidR="00BD6299" w:rsidRDefault="00BD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2EF8" w14:textId="77777777" w:rsidR="00D91D1C" w:rsidRDefault="00D91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01F9" w14:textId="77777777" w:rsidR="00D91D1C" w:rsidRDefault="00D91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14B7" w14:textId="77777777" w:rsidR="00D91D1C" w:rsidRDefault="00D9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042B" w14:textId="77777777" w:rsidR="00BD6299" w:rsidRDefault="00BD6299">
      <w:pPr>
        <w:spacing w:after="0" w:line="240" w:lineRule="auto"/>
      </w:pPr>
      <w:r>
        <w:separator/>
      </w:r>
    </w:p>
  </w:footnote>
  <w:footnote w:type="continuationSeparator" w:id="0">
    <w:p w14:paraId="073057A5" w14:textId="77777777" w:rsidR="00BD6299" w:rsidRDefault="00BD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2116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811517" w14:textId="3E49F910" w:rsidR="00D91D1C" w:rsidRDefault="00D91D1C" w:rsidP="003704C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11E96" w14:textId="77777777" w:rsidR="009C6C02" w:rsidRDefault="009C6C0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83431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695CF4" w14:textId="53FB2387" w:rsidR="00D91D1C" w:rsidRDefault="00D91D1C" w:rsidP="003704C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AA9B52" w14:textId="497C0EDE" w:rsidR="009C6C02" w:rsidRPr="002221BE" w:rsidRDefault="009C6C02" w:rsidP="00F95B3D">
    <w:pPr>
      <w:spacing w:after="160" w:line="259" w:lineRule="auto"/>
      <w:ind w:left="0" w:firstLine="0"/>
      <w:jc w:val="right"/>
      <w:rPr>
        <w:b/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D4A" w14:textId="77777777" w:rsidR="009C6C02" w:rsidRDefault="009C6C0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020"/>
    <w:multiLevelType w:val="hybridMultilevel"/>
    <w:tmpl w:val="8664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0DDC"/>
    <w:multiLevelType w:val="hybridMultilevel"/>
    <w:tmpl w:val="31F27046"/>
    <w:lvl w:ilvl="0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40841"/>
    <w:multiLevelType w:val="hybridMultilevel"/>
    <w:tmpl w:val="FCD89588"/>
    <w:lvl w:ilvl="0" w:tplc="04090001">
      <w:start w:val="1"/>
      <w:numFmt w:val="bullet"/>
      <w:lvlText w:val=""/>
      <w:lvlJc w:val="left"/>
      <w:pPr>
        <w:ind w:left="43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6A9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7470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188D4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E943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49F50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EC0668">
      <w:start w:val="1"/>
      <w:numFmt w:val="bullet"/>
      <w:lvlText w:val="•"/>
      <w:lvlJc w:val="left"/>
      <w:pPr>
        <w:ind w:left="8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02092">
      <w:start w:val="1"/>
      <w:numFmt w:val="bullet"/>
      <w:lvlText w:val="o"/>
      <w:lvlJc w:val="left"/>
      <w:pPr>
        <w:ind w:left="9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DE7848">
      <w:start w:val="1"/>
      <w:numFmt w:val="bullet"/>
      <w:lvlText w:val="▪"/>
      <w:lvlJc w:val="left"/>
      <w:pPr>
        <w:ind w:left="10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2"/>
    <w:rsid w:val="0000021A"/>
    <w:rsid w:val="00003DA0"/>
    <w:rsid w:val="00007A33"/>
    <w:rsid w:val="00045DBE"/>
    <w:rsid w:val="000507B8"/>
    <w:rsid w:val="00055EAD"/>
    <w:rsid w:val="00065C88"/>
    <w:rsid w:val="00067B38"/>
    <w:rsid w:val="000702F6"/>
    <w:rsid w:val="0007725C"/>
    <w:rsid w:val="000924E3"/>
    <w:rsid w:val="000A3919"/>
    <w:rsid w:val="000A7933"/>
    <w:rsid w:val="000B3E25"/>
    <w:rsid w:val="000B4703"/>
    <w:rsid w:val="000E6C9D"/>
    <w:rsid w:val="001456BF"/>
    <w:rsid w:val="00164030"/>
    <w:rsid w:val="001A0AD5"/>
    <w:rsid w:val="001C5D17"/>
    <w:rsid w:val="001D1AA5"/>
    <w:rsid w:val="002221BE"/>
    <w:rsid w:val="002316DD"/>
    <w:rsid w:val="002337B9"/>
    <w:rsid w:val="002342C9"/>
    <w:rsid w:val="002729D8"/>
    <w:rsid w:val="00287EF0"/>
    <w:rsid w:val="00291E2F"/>
    <w:rsid w:val="002C09C9"/>
    <w:rsid w:val="002D1ADF"/>
    <w:rsid w:val="002F2C4D"/>
    <w:rsid w:val="002F6D37"/>
    <w:rsid w:val="00301140"/>
    <w:rsid w:val="00341FCC"/>
    <w:rsid w:val="00345137"/>
    <w:rsid w:val="00366FD2"/>
    <w:rsid w:val="00367AF9"/>
    <w:rsid w:val="00380F0A"/>
    <w:rsid w:val="00400C0F"/>
    <w:rsid w:val="004046BD"/>
    <w:rsid w:val="00405121"/>
    <w:rsid w:val="00452ED1"/>
    <w:rsid w:val="00470206"/>
    <w:rsid w:val="004831EA"/>
    <w:rsid w:val="00483FE6"/>
    <w:rsid w:val="0049525A"/>
    <w:rsid w:val="00495883"/>
    <w:rsid w:val="004A4F42"/>
    <w:rsid w:val="004B2DEB"/>
    <w:rsid w:val="004B3360"/>
    <w:rsid w:val="004B4A70"/>
    <w:rsid w:val="004C6889"/>
    <w:rsid w:val="004D0799"/>
    <w:rsid w:val="004D3944"/>
    <w:rsid w:val="004D4615"/>
    <w:rsid w:val="004F2D23"/>
    <w:rsid w:val="00506E17"/>
    <w:rsid w:val="00510CB0"/>
    <w:rsid w:val="00520B2F"/>
    <w:rsid w:val="005365B3"/>
    <w:rsid w:val="005428F9"/>
    <w:rsid w:val="00544472"/>
    <w:rsid w:val="00580CB6"/>
    <w:rsid w:val="005854C7"/>
    <w:rsid w:val="005D37AF"/>
    <w:rsid w:val="00604BFE"/>
    <w:rsid w:val="0060657F"/>
    <w:rsid w:val="00606E23"/>
    <w:rsid w:val="0062058B"/>
    <w:rsid w:val="00621B99"/>
    <w:rsid w:val="00664F9A"/>
    <w:rsid w:val="00680148"/>
    <w:rsid w:val="00686707"/>
    <w:rsid w:val="0069239A"/>
    <w:rsid w:val="0069633A"/>
    <w:rsid w:val="006A6911"/>
    <w:rsid w:val="006B3188"/>
    <w:rsid w:val="006D2285"/>
    <w:rsid w:val="00727C5E"/>
    <w:rsid w:val="007458AC"/>
    <w:rsid w:val="00773183"/>
    <w:rsid w:val="007C1B32"/>
    <w:rsid w:val="007C794A"/>
    <w:rsid w:val="007D6C1E"/>
    <w:rsid w:val="007D79D2"/>
    <w:rsid w:val="008027EB"/>
    <w:rsid w:val="00816180"/>
    <w:rsid w:val="00826735"/>
    <w:rsid w:val="00852B1C"/>
    <w:rsid w:val="00867CF4"/>
    <w:rsid w:val="00873D93"/>
    <w:rsid w:val="008C3057"/>
    <w:rsid w:val="008C3EBC"/>
    <w:rsid w:val="008D1927"/>
    <w:rsid w:val="008D69E9"/>
    <w:rsid w:val="009157F7"/>
    <w:rsid w:val="009202B1"/>
    <w:rsid w:val="00962F5A"/>
    <w:rsid w:val="0098333D"/>
    <w:rsid w:val="009A1414"/>
    <w:rsid w:val="009A655F"/>
    <w:rsid w:val="009B39F9"/>
    <w:rsid w:val="009C24D8"/>
    <w:rsid w:val="009C3EC5"/>
    <w:rsid w:val="009C6C02"/>
    <w:rsid w:val="009C7414"/>
    <w:rsid w:val="009E24F1"/>
    <w:rsid w:val="009E7343"/>
    <w:rsid w:val="00A15B39"/>
    <w:rsid w:val="00A24613"/>
    <w:rsid w:val="00A6570A"/>
    <w:rsid w:val="00A738B0"/>
    <w:rsid w:val="00A82C44"/>
    <w:rsid w:val="00A96DD0"/>
    <w:rsid w:val="00AB7744"/>
    <w:rsid w:val="00AC1C57"/>
    <w:rsid w:val="00AC69CF"/>
    <w:rsid w:val="00AD485F"/>
    <w:rsid w:val="00AE5A3B"/>
    <w:rsid w:val="00AF34EC"/>
    <w:rsid w:val="00B05618"/>
    <w:rsid w:val="00B21EF2"/>
    <w:rsid w:val="00B52B0E"/>
    <w:rsid w:val="00B53737"/>
    <w:rsid w:val="00B63457"/>
    <w:rsid w:val="00B92B2A"/>
    <w:rsid w:val="00BB31DA"/>
    <w:rsid w:val="00BC5160"/>
    <w:rsid w:val="00BC6B37"/>
    <w:rsid w:val="00BD6299"/>
    <w:rsid w:val="00BE1198"/>
    <w:rsid w:val="00BF443F"/>
    <w:rsid w:val="00C0015A"/>
    <w:rsid w:val="00C046ED"/>
    <w:rsid w:val="00C206F9"/>
    <w:rsid w:val="00C64672"/>
    <w:rsid w:val="00C913D4"/>
    <w:rsid w:val="00CA555A"/>
    <w:rsid w:val="00CB1C0B"/>
    <w:rsid w:val="00CC1801"/>
    <w:rsid w:val="00CD6CAA"/>
    <w:rsid w:val="00D15F40"/>
    <w:rsid w:val="00D16703"/>
    <w:rsid w:val="00D32B98"/>
    <w:rsid w:val="00D529A2"/>
    <w:rsid w:val="00D84F5F"/>
    <w:rsid w:val="00D91D1C"/>
    <w:rsid w:val="00D9227F"/>
    <w:rsid w:val="00D94937"/>
    <w:rsid w:val="00DA1FE2"/>
    <w:rsid w:val="00DA3FB2"/>
    <w:rsid w:val="00DC71F3"/>
    <w:rsid w:val="00DD0697"/>
    <w:rsid w:val="00DE149F"/>
    <w:rsid w:val="00DF1AFD"/>
    <w:rsid w:val="00DF5343"/>
    <w:rsid w:val="00E3494B"/>
    <w:rsid w:val="00E548A2"/>
    <w:rsid w:val="00E73B83"/>
    <w:rsid w:val="00E968B7"/>
    <w:rsid w:val="00EA1452"/>
    <w:rsid w:val="00ED1D5A"/>
    <w:rsid w:val="00EE55DA"/>
    <w:rsid w:val="00EF7A15"/>
    <w:rsid w:val="00F832F6"/>
    <w:rsid w:val="00F853D1"/>
    <w:rsid w:val="00F95B3D"/>
    <w:rsid w:val="00FB25E2"/>
    <w:rsid w:val="00FB2A43"/>
    <w:rsid w:val="00FC0276"/>
    <w:rsid w:val="00FF1AB4"/>
    <w:rsid w:val="00FF33BD"/>
    <w:rsid w:val="00FF521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55BBC"/>
  <w15:docId w15:val="{01AAF002-0F19-4BCB-ADB3-D3AAE0D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0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A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400C0F"/>
    <w:pPr>
      <w:ind w:left="720"/>
      <w:contextualSpacing/>
    </w:pPr>
  </w:style>
  <w:style w:type="paragraph" w:customStyle="1" w:styleId="bdstyle2">
    <w:name w:val="bdstyle2"/>
    <w:basedOn w:val="Normal"/>
    <w:rsid w:val="00400C0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left="0" w:firstLine="1440"/>
      <w:textAlignment w:val="baseline"/>
    </w:pPr>
    <w:rPr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D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D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D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7D79D2"/>
    <w:pPr>
      <w:autoSpaceDE w:val="0"/>
      <w:autoSpaceDN w:val="0"/>
      <w:spacing w:after="0" w:line="240" w:lineRule="auto"/>
      <w:ind w:left="0" w:firstLine="0"/>
    </w:pPr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9157F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D1C"/>
    <w:rPr>
      <w:rFonts w:ascii="Times New Roman" w:eastAsia="Times New Roman" w:hAnsi="Times New Roman" w:cs="Times New Roman"/>
      <w:color w:val="000000"/>
      <w:sz w:val="26"/>
    </w:rPr>
  </w:style>
  <w:style w:type="character" w:styleId="PageNumber">
    <w:name w:val="page number"/>
    <w:basedOn w:val="DefaultParagraphFont"/>
    <w:uiPriority w:val="99"/>
    <w:semiHidden/>
    <w:unhideWhenUsed/>
    <w:rsid w:val="00D9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7F58-B32C-4017-9ADD-C17B0669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dc:description/>
  <cp:lastModifiedBy>Williams, Aubrie Lee</cp:lastModifiedBy>
  <cp:revision>7</cp:revision>
  <cp:lastPrinted>2017-12-07T19:34:00Z</cp:lastPrinted>
  <dcterms:created xsi:type="dcterms:W3CDTF">2022-03-09T18:51:00Z</dcterms:created>
  <dcterms:modified xsi:type="dcterms:W3CDTF">2022-03-17T13:38:00Z</dcterms:modified>
</cp:coreProperties>
</file>