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FD80" w14:textId="77777777" w:rsidR="00C57A27" w:rsidRDefault="00C57A27" w:rsidP="00C5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63EDDBFC" w14:textId="77777777" w:rsidR="00C57A27" w:rsidRDefault="00C57A27" w:rsidP="00C5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44BED36A" w14:textId="7809E8AF" w:rsidR="00571741" w:rsidRPr="005437CA" w:rsidRDefault="00924A66" w:rsidP="005437CA">
      <w:pPr>
        <w:tabs>
          <w:tab w:val="left" w:pos="1440"/>
        </w:tabs>
        <w:jc w:val="right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34</w:t>
      </w:r>
    </w:p>
    <w:p w14:paraId="58A9BE96" w14:textId="77777777" w:rsidR="005437CA" w:rsidRDefault="005437CA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640DD0F" w14:textId="77777777" w:rsidR="005437CA" w:rsidRDefault="005437CA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7C16D32" w14:textId="3CE1F3BD" w:rsidR="00571741" w:rsidRPr="005437CA" w:rsidRDefault="005437CA" w:rsidP="005437CA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71741" w:rsidRPr="005437CA">
        <w:rPr>
          <w:rFonts w:ascii="Times New Roman" w:hAnsi="Times New Roman"/>
          <w:sz w:val="26"/>
          <w:szCs w:val="26"/>
        </w:rPr>
        <w:t>Board Meeting</w:t>
      </w:r>
    </w:p>
    <w:p w14:paraId="02870709" w14:textId="167268E4" w:rsidR="00571741" w:rsidRPr="005437CA" w:rsidRDefault="005437CA" w:rsidP="005437CA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D6433" w:rsidRPr="005437CA">
        <w:rPr>
          <w:rFonts w:ascii="Times New Roman" w:hAnsi="Times New Roman"/>
          <w:sz w:val="26"/>
          <w:szCs w:val="26"/>
        </w:rPr>
        <w:t>March 17</w:t>
      </w:r>
      <w:r w:rsidR="00CF711C" w:rsidRPr="005437CA">
        <w:rPr>
          <w:rFonts w:ascii="Times New Roman" w:hAnsi="Times New Roman"/>
          <w:sz w:val="26"/>
          <w:szCs w:val="26"/>
        </w:rPr>
        <w:t>, 2022</w:t>
      </w:r>
    </w:p>
    <w:p w14:paraId="11259F04" w14:textId="77777777" w:rsidR="00571741" w:rsidRP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B521F84" w14:textId="77777777" w:rsidR="00571741" w:rsidRP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88FEB3C" w14:textId="77777777" w:rsidR="00571741" w:rsidRPr="005437CA" w:rsidRDefault="00571741" w:rsidP="005437CA">
      <w:pPr>
        <w:tabs>
          <w:tab w:val="left" w:pos="1440"/>
        </w:tabs>
        <w:jc w:val="center"/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>ROLL CALL</w:t>
      </w:r>
    </w:p>
    <w:p w14:paraId="33685A61" w14:textId="77777777" w:rsidR="00653660" w:rsidRPr="005437CA" w:rsidRDefault="00653660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C8D2A43" w14:textId="75EB7E96" w:rsidR="00571741" w:rsidRPr="000053AE" w:rsidRDefault="00571741" w:rsidP="000053AE">
      <w:pPr>
        <w:pStyle w:val="Heading2"/>
      </w:pPr>
      <w:r w:rsidRPr="000053AE">
        <w:t xml:space="preserve">DELEGATE AUTHORITY TO </w:t>
      </w:r>
      <w:r w:rsidR="00901A9D" w:rsidRPr="000053AE">
        <w:t xml:space="preserve">INTERIM </w:t>
      </w:r>
      <w:r w:rsidR="00CF711C" w:rsidRPr="000053AE">
        <w:t xml:space="preserve">COMPTROLLER TO APPROVE LEASE OF MEDICAL OFFICE </w:t>
      </w:r>
      <w:r w:rsidR="00CD6433" w:rsidRPr="000053AE">
        <w:t>SPACE ON</w:t>
      </w:r>
      <w:r w:rsidR="00CF711C" w:rsidRPr="000053AE">
        <w:t xml:space="preserve"> BEHALF OF MILE SQUARE</w:t>
      </w:r>
      <w:r w:rsidR="000A6E17" w:rsidRPr="000053AE">
        <w:t xml:space="preserve"> HEALTH CENTER</w:t>
      </w:r>
      <w:r w:rsidRPr="000053AE">
        <w:t xml:space="preserve"> AT</w:t>
      </w:r>
      <w:r w:rsidR="005437CA" w:rsidRPr="000053AE">
        <w:t xml:space="preserve"> </w:t>
      </w:r>
      <w:r w:rsidR="00AD2753" w:rsidRPr="000053AE">
        <w:t>4634 S</w:t>
      </w:r>
      <w:r w:rsidR="00FE2297" w:rsidRPr="000053AE">
        <w:t>OUTH</w:t>
      </w:r>
      <w:r w:rsidR="00AD2753" w:rsidRPr="000053AE">
        <w:t xml:space="preserve"> BISHOP STREET</w:t>
      </w:r>
      <w:r w:rsidRPr="000053AE">
        <w:t>, CHICAGO, ILLINOIS</w:t>
      </w:r>
    </w:p>
    <w:p w14:paraId="46EFD8B9" w14:textId="68DB6EE4" w:rsidR="00653660" w:rsidRPr="005437CA" w:rsidRDefault="00653660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CBF8D82" w14:textId="77777777" w:rsidR="00653660" w:rsidRPr="005437CA" w:rsidRDefault="00653660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D1AA493" w14:textId="28126BDF" w:rsid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b/>
          <w:bCs/>
          <w:sz w:val="26"/>
          <w:szCs w:val="26"/>
        </w:rPr>
        <w:t>Action:</w:t>
      </w:r>
      <w:r w:rsidRPr="005437CA">
        <w:rPr>
          <w:rFonts w:ascii="Times New Roman" w:hAnsi="Times New Roman"/>
          <w:sz w:val="26"/>
          <w:szCs w:val="26"/>
        </w:rPr>
        <w:t xml:space="preserve"> </w:t>
      </w:r>
      <w:r w:rsidR="00653660" w:rsidRPr="005437CA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 xml:space="preserve">Delegate Authority to </w:t>
      </w:r>
      <w:r w:rsidR="00901A9D" w:rsidRPr="005437CA">
        <w:rPr>
          <w:rFonts w:ascii="Times New Roman" w:hAnsi="Times New Roman"/>
          <w:sz w:val="26"/>
          <w:szCs w:val="26"/>
        </w:rPr>
        <w:t xml:space="preserve">Interim </w:t>
      </w:r>
      <w:r w:rsidR="00653660" w:rsidRPr="005437CA">
        <w:rPr>
          <w:rFonts w:ascii="Times New Roman" w:hAnsi="Times New Roman"/>
          <w:sz w:val="26"/>
          <w:szCs w:val="26"/>
        </w:rPr>
        <w:t xml:space="preserve">Comptroller to </w:t>
      </w:r>
      <w:r w:rsidR="00AD2753" w:rsidRPr="005437CA">
        <w:rPr>
          <w:rFonts w:ascii="Times New Roman" w:hAnsi="Times New Roman"/>
          <w:sz w:val="26"/>
          <w:szCs w:val="26"/>
        </w:rPr>
        <w:t xml:space="preserve">Approve Lease of Medical </w:t>
      </w:r>
    </w:p>
    <w:p w14:paraId="293C9F82" w14:textId="7C89AF9C" w:rsidR="005437CA" w:rsidRDefault="005437CA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2753" w:rsidRPr="005437CA">
        <w:rPr>
          <w:rFonts w:ascii="Times New Roman" w:hAnsi="Times New Roman"/>
          <w:sz w:val="26"/>
          <w:szCs w:val="26"/>
        </w:rPr>
        <w:t xml:space="preserve">Office </w:t>
      </w:r>
      <w:r w:rsidR="00FE2297">
        <w:rPr>
          <w:rFonts w:ascii="Times New Roman" w:hAnsi="Times New Roman"/>
          <w:sz w:val="26"/>
          <w:szCs w:val="26"/>
        </w:rPr>
        <w:t>S</w:t>
      </w:r>
      <w:r w:rsidR="00AD2753" w:rsidRPr="005437CA">
        <w:rPr>
          <w:rFonts w:ascii="Times New Roman" w:hAnsi="Times New Roman"/>
          <w:sz w:val="26"/>
          <w:szCs w:val="26"/>
        </w:rPr>
        <w:t xml:space="preserve">pace </w:t>
      </w:r>
      <w:r w:rsidR="00653660" w:rsidRPr="005437CA">
        <w:rPr>
          <w:rFonts w:ascii="Times New Roman" w:hAnsi="Times New Roman"/>
          <w:sz w:val="26"/>
          <w:szCs w:val="26"/>
        </w:rPr>
        <w:t>on Behalf of</w:t>
      </w:r>
      <w:r w:rsidR="0040563D" w:rsidRPr="005437CA">
        <w:rPr>
          <w:rFonts w:ascii="Times New Roman" w:hAnsi="Times New Roman"/>
          <w:sz w:val="26"/>
          <w:szCs w:val="26"/>
        </w:rPr>
        <w:t xml:space="preserve"> </w:t>
      </w:r>
      <w:r w:rsidR="000A6E17" w:rsidRPr="005437CA">
        <w:rPr>
          <w:rFonts w:ascii="Times New Roman" w:hAnsi="Times New Roman"/>
          <w:sz w:val="26"/>
          <w:szCs w:val="26"/>
        </w:rPr>
        <w:t>Mile Square Health Center</w:t>
      </w:r>
      <w:r w:rsidR="00AD2753" w:rsidRPr="005437CA">
        <w:rPr>
          <w:rFonts w:ascii="Times New Roman" w:hAnsi="Times New Roman"/>
          <w:sz w:val="26"/>
          <w:szCs w:val="26"/>
        </w:rPr>
        <w:t xml:space="preserve"> 4634 S</w:t>
      </w:r>
      <w:r w:rsidR="00FE2297">
        <w:rPr>
          <w:rFonts w:ascii="Times New Roman" w:hAnsi="Times New Roman"/>
          <w:sz w:val="26"/>
          <w:szCs w:val="26"/>
        </w:rPr>
        <w:t>outh</w:t>
      </w:r>
      <w:r w:rsidR="00AD2753" w:rsidRPr="005437CA">
        <w:rPr>
          <w:rFonts w:ascii="Times New Roman" w:hAnsi="Times New Roman"/>
          <w:sz w:val="26"/>
          <w:szCs w:val="26"/>
        </w:rPr>
        <w:t xml:space="preserve"> B</w:t>
      </w:r>
      <w:r w:rsidR="00FE2297">
        <w:rPr>
          <w:rFonts w:ascii="Times New Roman" w:hAnsi="Times New Roman"/>
          <w:sz w:val="26"/>
          <w:szCs w:val="26"/>
        </w:rPr>
        <w:t>i</w:t>
      </w:r>
      <w:r w:rsidR="00AD2753" w:rsidRPr="005437CA">
        <w:rPr>
          <w:rFonts w:ascii="Times New Roman" w:hAnsi="Times New Roman"/>
          <w:sz w:val="26"/>
          <w:szCs w:val="26"/>
        </w:rPr>
        <w:t xml:space="preserve">shop </w:t>
      </w:r>
    </w:p>
    <w:p w14:paraId="136CCFB5" w14:textId="15BFF766" w:rsidR="00571741" w:rsidRPr="005437CA" w:rsidRDefault="005437CA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2753" w:rsidRPr="005437CA">
        <w:rPr>
          <w:rFonts w:ascii="Times New Roman" w:hAnsi="Times New Roman"/>
          <w:sz w:val="26"/>
          <w:szCs w:val="26"/>
        </w:rPr>
        <w:t>Street</w:t>
      </w:r>
      <w:r w:rsidR="00D808B6" w:rsidRPr="005437CA">
        <w:rPr>
          <w:rFonts w:ascii="Times New Roman" w:hAnsi="Times New Roman"/>
          <w:sz w:val="26"/>
          <w:szCs w:val="26"/>
        </w:rPr>
        <w:t xml:space="preserve">, </w:t>
      </w:r>
      <w:r w:rsidR="009538C1" w:rsidRPr="005437CA">
        <w:rPr>
          <w:rFonts w:ascii="Times New Roman" w:hAnsi="Times New Roman"/>
          <w:sz w:val="26"/>
          <w:szCs w:val="26"/>
        </w:rPr>
        <w:t>Chicago</w:t>
      </w:r>
      <w:r w:rsidR="00571741" w:rsidRPr="005437CA">
        <w:rPr>
          <w:rFonts w:ascii="Times New Roman" w:hAnsi="Times New Roman"/>
          <w:sz w:val="26"/>
          <w:szCs w:val="26"/>
        </w:rPr>
        <w:t>, Illinois</w:t>
      </w:r>
    </w:p>
    <w:p w14:paraId="50D50C3F" w14:textId="77777777" w:rsidR="00653660" w:rsidRPr="005437CA" w:rsidRDefault="00653660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0690A5A" w14:textId="045E989A" w:rsidR="00571741" w:rsidRP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b/>
          <w:bCs/>
          <w:sz w:val="26"/>
          <w:szCs w:val="26"/>
        </w:rPr>
        <w:t>Funding</w:t>
      </w:r>
      <w:r w:rsidR="00653660" w:rsidRPr="005437CA">
        <w:rPr>
          <w:rFonts w:ascii="Times New Roman" w:hAnsi="Times New Roman"/>
          <w:b/>
          <w:bCs/>
          <w:sz w:val="26"/>
          <w:szCs w:val="26"/>
        </w:rPr>
        <w:t>:</w:t>
      </w:r>
      <w:r w:rsidR="00653660" w:rsidRPr="005437CA">
        <w:rPr>
          <w:rFonts w:ascii="Times New Roman" w:hAnsi="Times New Roman"/>
          <w:b/>
          <w:bCs/>
          <w:sz w:val="26"/>
          <w:szCs w:val="26"/>
        </w:rPr>
        <w:tab/>
      </w:r>
      <w:r w:rsidR="0040563D" w:rsidRPr="005437CA">
        <w:rPr>
          <w:rFonts w:ascii="Times New Roman" w:hAnsi="Times New Roman"/>
          <w:sz w:val="26"/>
          <w:szCs w:val="26"/>
        </w:rPr>
        <w:t xml:space="preserve">Mile Square Health Center </w:t>
      </w:r>
      <w:r w:rsidR="00A81F05" w:rsidRPr="005437CA">
        <w:rPr>
          <w:rFonts w:ascii="Times New Roman" w:hAnsi="Times New Roman"/>
          <w:sz w:val="26"/>
          <w:szCs w:val="26"/>
        </w:rPr>
        <w:t>Self-Supporting Funds</w:t>
      </w:r>
    </w:p>
    <w:p w14:paraId="68BEEFFE" w14:textId="77777777" w:rsidR="00571741" w:rsidRP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009C030" w14:textId="77777777" w:rsidR="00571741" w:rsidRPr="005437CA" w:rsidRDefault="00571741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B627FB" w14:textId="77777777" w:rsidR="005437CA" w:rsidRDefault="005437CA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71741" w:rsidRPr="005437CA">
        <w:rPr>
          <w:rFonts w:ascii="Times New Roman" w:hAnsi="Times New Roman"/>
          <w:sz w:val="26"/>
          <w:szCs w:val="26"/>
        </w:rPr>
        <w:t>The Chancello</w:t>
      </w:r>
      <w:r w:rsidR="009538C1" w:rsidRPr="005437CA">
        <w:rPr>
          <w:rFonts w:ascii="Times New Roman" w:hAnsi="Times New Roman"/>
          <w:sz w:val="26"/>
          <w:szCs w:val="26"/>
        </w:rPr>
        <w:t>r, University of Illinois Chicago</w:t>
      </w:r>
      <w:r w:rsidR="00571741" w:rsidRPr="005437CA">
        <w:rPr>
          <w:rFonts w:ascii="Times New Roman" w:hAnsi="Times New Roman"/>
          <w:sz w:val="26"/>
          <w:szCs w:val="26"/>
        </w:rPr>
        <w:t>,</w:t>
      </w:r>
      <w:r w:rsidR="00653660" w:rsidRPr="005437CA">
        <w:rPr>
          <w:rFonts w:ascii="Times New Roman" w:hAnsi="Times New Roman"/>
          <w:sz w:val="26"/>
          <w:szCs w:val="26"/>
        </w:rPr>
        <w:t xml:space="preserve"> and Vice President, University of Illinois</w:t>
      </w:r>
      <w:r w:rsidR="00B10F70" w:rsidRPr="005437CA">
        <w:rPr>
          <w:rFonts w:ascii="Times New Roman" w:hAnsi="Times New Roman"/>
          <w:sz w:val="26"/>
          <w:szCs w:val="26"/>
        </w:rPr>
        <w:t xml:space="preserve"> System</w:t>
      </w:r>
      <w:r w:rsidR="00653660" w:rsidRPr="005437CA">
        <w:rPr>
          <w:rFonts w:ascii="Times New Roman" w:hAnsi="Times New Roman"/>
          <w:sz w:val="26"/>
          <w:szCs w:val="26"/>
        </w:rPr>
        <w:t>, the</w:t>
      </w:r>
      <w:r w:rsidR="00571741" w:rsidRPr="005437CA">
        <w:rPr>
          <w:rFonts w:ascii="Times New Roman" w:hAnsi="Times New Roman"/>
          <w:sz w:val="26"/>
          <w:szCs w:val="26"/>
        </w:rPr>
        <w:t xml:space="preserve"> </w:t>
      </w:r>
      <w:r w:rsidR="00943562" w:rsidRPr="005437CA">
        <w:rPr>
          <w:rFonts w:ascii="Times New Roman" w:hAnsi="Times New Roman"/>
          <w:sz w:val="26"/>
          <w:szCs w:val="26"/>
        </w:rPr>
        <w:t xml:space="preserve">UIC Vice Chancellor for Health Affairs, and </w:t>
      </w:r>
      <w:r w:rsidR="00AD2753" w:rsidRPr="005437CA">
        <w:rPr>
          <w:rFonts w:ascii="Times New Roman" w:hAnsi="Times New Roman"/>
          <w:sz w:val="26"/>
          <w:szCs w:val="26"/>
        </w:rPr>
        <w:t>Mile Square Health Cen</w:t>
      </w:r>
      <w:r w:rsidR="00BC42E9" w:rsidRPr="005437CA">
        <w:rPr>
          <w:rFonts w:ascii="Times New Roman" w:hAnsi="Times New Roman"/>
          <w:sz w:val="26"/>
          <w:szCs w:val="26"/>
        </w:rPr>
        <w:t>ter</w:t>
      </w:r>
      <w:r w:rsidR="009538C1" w:rsidRPr="005437CA">
        <w:rPr>
          <w:rFonts w:ascii="Times New Roman" w:hAnsi="Times New Roman"/>
          <w:sz w:val="26"/>
          <w:szCs w:val="26"/>
        </w:rPr>
        <w:t xml:space="preserve"> CEO, </w:t>
      </w:r>
      <w:r w:rsidR="00571741" w:rsidRPr="005437CA">
        <w:rPr>
          <w:rFonts w:ascii="Times New Roman" w:hAnsi="Times New Roman"/>
          <w:sz w:val="26"/>
          <w:szCs w:val="26"/>
        </w:rPr>
        <w:t xml:space="preserve">in consultation with appropriate administrative officers, recommend that the </w:t>
      </w:r>
      <w:r w:rsidR="00901A9D" w:rsidRPr="005437CA">
        <w:rPr>
          <w:rFonts w:ascii="Times New Roman" w:hAnsi="Times New Roman"/>
          <w:sz w:val="26"/>
          <w:szCs w:val="26"/>
        </w:rPr>
        <w:t xml:space="preserve">Interim </w:t>
      </w:r>
      <w:r w:rsidR="00571741" w:rsidRPr="005437CA">
        <w:rPr>
          <w:rFonts w:ascii="Times New Roman" w:hAnsi="Times New Roman"/>
          <w:sz w:val="26"/>
          <w:szCs w:val="26"/>
        </w:rPr>
        <w:t xml:space="preserve">Comptroller </w:t>
      </w:r>
      <w:r w:rsidR="00D808B6" w:rsidRPr="005437CA">
        <w:rPr>
          <w:rFonts w:ascii="Times New Roman" w:hAnsi="Times New Roman"/>
          <w:sz w:val="26"/>
          <w:szCs w:val="26"/>
        </w:rPr>
        <w:t xml:space="preserve">be </w:t>
      </w:r>
      <w:r w:rsidR="00046B34" w:rsidRPr="005437CA">
        <w:rPr>
          <w:rFonts w:ascii="Times New Roman" w:hAnsi="Times New Roman"/>
          <w:sz w:val="26"/>
          <w:szCs w:val="26"/>
        </w:rPr>
        <w:t>authorized to execute a Lease</w:t>
      </w:r>
      <w:r w:rsidR="00D808B6" w:rsidRPr="005437CA">
        <w:rPr>
          <w:rFonts w:ascii="Times New Roman" w:hAnsi="Times New Roman"/>
          <w:sz w:val="26"/>
          <w:szCs w:val="26"/>
        </w:rPr>
        <w:t xml:space="preserve"> Agreement</w:t>
      </w:r>
      <w:r w:rsidR="00571741" w:rsidRPr="005437CA">
        <w:rPr>
          <w:rFonts w:ascii="Times New Roman" w:hAnsi="Times New Roman"/>
          <w:sz w:val="26"/>
          <w:szCs w:val="26"/>
        </w:rPr>
        <w:t xml:space="preserve">, subject to satisfactory resolution of final contract terms, for </w:t>
      </w:r>
      <w:r w:rsidR="00722597" w:rsidRPr="005437CA">
        <w:rPr>
          <w:rFonts w:ascii="Times New Roman" w:hAnsi="Times New Roman"/>
          <w:sz w:val="26"/>
          <w:szCs w:val="26"/>
        </w:rPr>
        <w:t xml:space="preserve">an </w:t>
      </w:r>
      <w:r w:rsidR="00571741" w:rsidRPr="005437CA">
        <w:rPr>
          <w:rFonts w:ascii="Times New Roman" w:hAnsi="Times New Roman"/>
          <w:sz w:val="26"/>
          <w:szCs w:val="26"/>
        </w:rPr>
        <w:t xml:space="preserve">approximately </w:t>
      </w:r>
      <w:r w:rsidR="00046B34" w:rsidRPr="005437CA">
        <w:rPr>
          <w:rFonts w:ascii="Times New Roman" w:hAnsi="Times New Roman"/>
          <w:sz w:val="26"/>
          <w:szCs w:val="26"/>
        </w:rPr>
        <w:t>2,379 square foot space</w:t>
      </w:r>
      <w:r w:rsidR="00BC42E9" w:rsidRPr="005437CA">
        <w:rPr>
          <w:rFonts w:ascii="Times New Roman" w:hAnsi="Times New Roman"/>
          <w:sz w:val="26"/>
          <w:szCs w:val="26"/>
        </w:rPr>
        <w:t xml:space="preserve"> in a multi-tenant retail center located at </w:t>
      </w:r>
      <w:r w:rsidR="00046B34" w:rsidRPr="005437CA">
        <w:rPr>
          <w:rFonts w:ascii="Times New Roman" w:hAnsi="Times New Roman"/>
          <w:sz w:val="26"/>
          <w:szCs w:val="26"/>
        </w:rPr>
        <w:t xml:space="preserve">4634 </w:t>
      </w:r>
      <w:r>
        <w:rPr>
          <w:rFonts w:ascii="Times New Roman" w:hAnsi="Times New Roman"/>
          <w:sz w:val="26"/>
          <w:szCs w:val="26"/>
        </w:rPr>
        <w:t>South</w:t>
      </w:r>
      <w:r w:rsidR="00046B34" w:rsidRPr="005437CA">
        <w:rPr>
          <w:rFonts w:ascii="Times New Roman" w:hAnsi="Times New Roman"/>
          <w:sz w:val="26"/>
          <w:szCs w:val="26"/>
        </w:rPr>
        <w:t xml:space="preserve"> Bishop Street, Chicago, Illinois.</w:t>
      </w:r>
    </w:p>
    <w:p w14:paraId="61026729" w14:textId="3BC208DE" w:rsidR="00826767" w:rsidRPr="005437CA" w:rsidRDefault="005437CA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42E9" w:rsidRPr="005437CA">
        <w:rPr>
          <w:rFonts w:ascii="Times New Roman" w:hAnsi="Times New Roman"/>
          <w:sz w:val="26"/>
          <w:szCs w:val="26"/>
        </w:rPr>
        <w:t xml:space="preserve">The proposed term of the lease is </w:t>
      </w:r>
      <w:r w:rsidR="000A6E17" w:rsidRPr="005437CA">
        <w:rPr>
          <w:rFonts w:ascii="Times New Roman" w:hAnsi="Times New Roman"/>
          <w:sz w:val="26"/>
          <w:szCs w:val="26"/>
        </w:rPr>
        <w:t xml:space="preserve">for </w:t>
      </w:r>
      <w:r w:rsidR="00FE2297">
        <w:rPr>
          <w:rFonts w:ascii="Times New Roman" w:hAnsi="Times New Roman"/>
          <w:sz w:val="26"/>
          <w:szCs w:val="26"/>
        </w:rPr>
        <w:t>five</w:t>
      </w:r>
      <w:r w:rsidR="000A6E17" w:rsidRPr="005437CA">
        <w:rPr>
          <w:rFonts w:ascii="Times New Roman" w:hAnsi="Times New Roman"/>
          <w:sz w:val="26"/>
          <w:szCs w:val="26"/>
        </w:rPr>
        <w:t xml:space="preserve"> years, with an </w:t>
      </w:r>
      <w:r w:rsidR="00BC42E9" w:rsidRPr="005437CA">
        <w:rPr>
          <w:rFonts w:ascii="Times New Roman" w:hAnsi="Times New Roman"/>
          <w:sz w:val="26"/>
          <w:szCs w:val="26"/>
        </w:rPr>
        <w:t xml:space="preserve">option to extend the lease an additional </w:t>
      </w:r>
      <w:r w:rsidR="00FE2297">
        <w:rPr>
          <w:rFonts w:ascii="Times New Roman" w:hAnsi="Times New Roman"/>
          <w:sz w:val="26"/>
          <w:szCs w:val="26"/>
        </w:rPr>
        <w:t>five</w:t>
      </w:r>
      <w:r w:rsidR="00BC42E9" w:rsidRPr="005437CA">
        <w:rPr>
          <w:rFonts w:ascii="Times New Roman" w:hAnsi="Times New Roman"/>
          <w:sz w:val="26"/>
          <w:szCs w:val="26"/>
        </w:rPr>
        <w:t xml:space="preserve"> years, with landlord Matanky Real Estate, Inc. </w:t>
      </w:r>
      <w:r w:rsidR="00FE2297">
        <w:rPr>
          <w:rFonts w:ascii="Times New Roman" w:hAnsi="Times New Roman"/>
          <w:sz w:val="26"/>
          <w:szCs w:val="26"/>
        </w:rPr>
        <w:t xml:space="preserve"> </w:t>
      </w:r>
      <w:r w:rsidR="008E5774" w:rsidRPr="005437CA">
        <w:rPr>
          <w:rFonts w:ascii="Times New Roman" w:hAnsi="Times New Roman"/>
          <w:sz w:val="26"/>
          <w:szCs w:val="26"/>
        </w:rPr>
        <w:t>Mile Square Health Center (</w:t>
      </w:r>
      <w:r w:rsidR="00BC42E9" w:rsidRPr="005437CA">
        <w:rPr>
          <w:rFonts w:ascii="Times New Roman" w:hAnsi="Times New Roman"/>
          <w:sz w:val="26"/>
          <w:szCs w:val="26"/>
        </w:rPr>
        <w:t>MSHC</w:t>
      </w:r>
      <w:r w:rsidR="008E5774" w:rsidRPr="005437CA">
        <w:rPr>
          <w:rFonts w:ascii="Times New Roman" w:hAnsi="Times New Roman"/>
          <w:sz w:val="26"/>
          <w:szCs w:val="26"/>
        </w:rPr>
        <w:t>)</w:t>
      </w:r>
      <w:r w:rsidR="00BC42E9" w:rsidRPr="005437CA">
        <w:rPr>
          <w:rFonts w:ascii="Times New Roman" w:hAnsi="Times New Roman"/>
          <w:sz w:val="26"/>
          <w:szCs w:val="26"/>
        </w:rPr>
        <w:t xml:space="preserve"> has operated a </w:t>
      </w:r>
      <w:r w:rsidR="0096471C" w:rsidRPr="005437CA">
        <w:rPr>
          <w:rFonts w:ascii="Times New Roman" w:hAnsi="Times New Roman"/>
          <w:sz w:val="26"/>
          <w:szCs w:val="26"/>
        </w:rPr>
        <w:t xml:space="preserve">federally qualified health center </w:t>
      </w:r>
      <w:r w:rsidR="008E5774" w:rsidRPr="005437CA">
        <w:rPr>
          <w:rFonts w:ascii="Times New Roman" w:hAnsi="Times New Roman"/>
          <w:sz w:val="26"/>
          <w:szCs w:val="26"/>
        </w:rPr>
        <w:t xml:space="preserve">medical </w:t>
      </w:r>
      <w:r w:rsidR="00BC42E9" w:rsidRPr="005437CA">
        <w:rPr>
          <w:rFonts w:ascii="Times New Roman" w:hAnsi="Times New Roman"/>
          <w:sz w:val="26"/>
          <w:szCs w:val="26"/>
        </w:rPr>
        <w:t>clinic serving the Back of the Yards neighborhood at 4630 S</w:t>
      </w:r>
      <w:r>
        <w:rPr>
          <w:rFonts w:ascii="Times New Roman" w:hAnsi="Times New Roman"/>
          <w:sz w:val="26"/>
          <w:szCs w:val="26"/>
        </w:rPr>
        <w:t>outh</w:t>
      </w:r>
      <w:r w:rsidR="00BC42E9" w:rsidRPr="005437CA">
        <w:rPr>
          <w:rFonts w:ascii="Times New Roman" w:hAnsi="Times New Roman"/>
          <w:sz w:val="26"/>
          <w:szCs w:val="26"/>
        </w:rPr>
        <w:t xml:space="preserve"> Bishop</w:t>
      </w:r>
      <w:r w:rsidR="00056F53" w:rsidRPr="005437CA">
        <w:rPr>
          <w:rFonts w:ascii="Times New Roman" w:hAnsi="Times New Roman"/>
          <w:sz w:val="26"/>
          <w:szCs w:val="26"/>
        </w:rPr>
        <w:t xml:space="preserve"> Street</w:t>
      </w:r>
      <w:r w:rsidR="00BC42E9" w:rsidRPr="005437CA">
        <w:rPr>
          <w:rFonts w:ascii="Times New Roman" w:hAnsi="Times New Roman"/>
          <w:sz w:val="26"/>
          <w:szCs w:val="26"/>
        </w:rPr>
        <w:t>, since 2007.</w:t>
      </w:r>
      <w:r>
        <w:rPr>
          <w:rFonts w:ascii="Times New Roman" w:hAnsi="Times New Roman"/>
          <w:sz w:val="26"/>
          <w:szCs w:val="26"/>
        </w:rPr>
        <w:t xml:space="preserve"> </w:t>
      </w:r>
      <w:r w:rsidR="00BC42E9" w:rsidRPr="005437CA">
        <w:rPr>
          <w:rFonts w:ascii="Times New Roman" w:hAnsi="Times New Roman"/>
          <w:sz w:val="26"/>
          <w:szCs w:val="26"/>
        </w:rPr>
        <w:t xml:space="preserve"> </w:t>
      </w:r>
      <w:r w:rsidR="00B37FBD" w:rsidRPr="005437CA">
        <w:rPr>
          <w:rFonts w:ascii="Times New Roman" w:hAnsi="Times New Roman"/>
          <w:sz w:val="26"/>
          <w:szCs w:val="26"/>
        </w:rPr>
        <w:lastRenderedPageBreak/>
        <w:t>That “original” space</w:t>
      </w:r>
      <w:r w:rsidR="0096471C" w:rsidRPr="005437CA">
        <w:rPr>
          <w:rFonts w:ascii="Times New Roman" w:hAnsi="Times New Roman"/>
          <w:sz w:val="26"/>
          <w:szCs w:val="26"/>
        </w:rPr>
        <w:t>, which is leased from the same landlord,</w:t>
      </w:r>
      <w:r w:rsidR="00B37FBD" w:rsidRPr="005437CA">
        <w:rPr>
          <w:rFonts w:ascii="Times New Roman" w:hAnsi="Times New Roman"/>
          <w:sz w:val="26"/>
          <w:szCs w:val="26"/>
        </w:rPr>
        <w:t xml:space="preserve"> will be contiguous and connected to the </w:t>
      </w:r>
      <w:r w:rsidR="008E5774" w:rsidRPr="005437CA">
        <w:rPr>
          <w:rFonts w:ascii="Times New Roman" w:hAnsi="Times New Roman"/>
          <w:sz w:val="26"/>
          <w:szCs w:val="26"/>
        </w:rPr>
        <w:t>proposed space at</w:t>
      </w:r>
      <w:r w:rsidR="00056F53" w:rsidRPr="005437CA">
        <w:rPr>
          <w:rFonts w:ascii="Times New Roman" w:hAnsi="Times New Roman"/>
          <w:sz w:val="26"/>
          <w:szCs w:val="26"/>
        </w:rPr>
        <w:t xml:space="preserve"> 4634 S</w:t>
      </w:r>
      <w:r>
        <w:rPr>
          <w:rFonts w:ascii="Times New Roman" w:hAnsi="Times New Roman"/>
          <w:sz w:val="26"/>
          <w:szCs w:val="26"/>
        </w:rPr>
        <w:t>outh</w:t>
      </w:r>
      <w:r w:rsidR="00056F53" w:rsidRPr="005437CA">
        <w:rPr>
          <w:rFonts w:ascii="Times New Roman" w:hAnsi="Times New Roman"/>
          <w:sz w:val="26"/>
          <w:szCs w:val="26"/>
        </w:rPr>
        <w:t xml:space="preserve"> Bishop</w:t>
      </w:r>
      <w:r>
        <w:rPr>
          <w:rFonts w:ascii="Times New Roman" w:hAnsi="Times New Roman"/>
          <w:sz w:val="26"/>
          <w:szCs w:val="26"/>
        </w:rPr>
        <w:t xml:space="preserve"> Street</w:t>
      </w:r>
      <w:r w:rsidR="003E47F4" w:rsidRPr="005437CA">
        <w:rPr>
          <w:rFonts w:ascii="Times New Roman" w:hAnsi="Times New Roman"/>
          <w:sz w:val="26"/>
          <w:szCs w:val="26"/>
        </w:rPr>
        <w:t xml:space="preserve">, resulting in </w:t>
      </w:r>
      <w:r w:rsidR="00722597" w:rsidRPr="005437CA">
        <w:rPr>
          <w:rFonts w:ascii="Times New Roman" w:hAnsi="Times New Roman"/>
          <w:sz w:val="26"/>
          <w:szCs w:val="26"/>
        </w:rPr>
        <w:t xml:space="preserve">synergies and efficiencies gained by </w:t>
      </w:r>
      <w:r w:rsidR="003E47F4" w:rsidRPr="005437CA">
        <w:rPr>
          <w:rFonts w:ascii="Times New Roman" w:hAnsi="Times New Roman"/>
          <w:sz w:val="26"/>
          <w:szCs w:val="26"/>
        </w:rPr>
        <w:t>shared use of the existing patient reception and</w:t>
      </w:r>
      <w:r w:rsidR="0040563D" w:rsidRPr="005437CA">
        <w:rPr>
          <w:rFonts w:ascii="Times New Roman" w:hAnsi="Times New Roman"/>
          <w:sz w:val="26"/>
          <w:szCs w:val="26"/>
        </w:rPr>
        <w:t xml:space="preserve"> clinical support personnel.</w:t>
      </w:r>
      <w:r w:rsidR="001D7C78" w:rsidRPr="005437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22597" w:rsidRPr="005437CA">
        <w:rPr>
          <w:rFonts w:ascii="Times New Roman" w:hAnsi="Times New Roman"/>
          <w:sz w:val="26"/>
          <w:szCs w:val="26"/>
        </w:rPr>
        <w:t>The</w:t>
      </w:r>
      <w:r w:rsidR="000A6E17" w:rsidRPr="005437CA">
        <w:rPr>
          <w:rFonts w:ascii="Times New Roman" w:hAnsi="Times New Roman"/>
          <w:sz w:val="26"/>
          <w:szCs w:val="26"/>
        </w:rPr>
        <w:t xml:space="preserve"> </w:t>
      </w:r>
      <w:r w:rsidR="008E5774" w:rsidRPr="005437CA">
        <w:rPr>
          <w:rFonts w:ascii="Times New Roman" w:hAnsi="Times New Roman"/>
          <w:sz w:val="26"/>
          <w:szCs w:val="26"/>
        </w:rPr>
        <w:t xml:space="preserve">expansion space </w:t>
      </w:r>
      <w:r w:rsidR="000A6E17" w:rsidRPr="005437CA">
        <w:rPr>
          <w:rFonts w:ascii="Times New Roman" w:hAnsi="Times New Roman"/>
          <w:sz w:val="26"/>
          <w:szCs w:val="26"/>
        </w:rPr>
        <w:t>will feature multiple dental chairs</w:t>
      </w:r>
      <w:r w:rsidR="0040563D" w:rsidRPr="005437CA">
        <w:rPr>
          <w:rFonts w:ascii="Times New Roman" w:hAnsi="Times New Roman"/>
          <w:sz w:val="26"/>
          <w:szCs w:val="26"/>
        </w:rPr>
        <w:t xml:space="preserve"> and </w:t>
      </w:r>
      <w:r w:rsidR="00DE61F1" w:rsidRPr="005437CA">
        <w:rPr>
          <w:rFonts w:ascii="Times New Roman" w:hAnsi="Times New Roman"/>
          <w:sz w:val="26"/>
          <w:szCs w:val="26"/>
        </w:rPr>
        <w:t xml:space="preserve">the addition of </w:t>
      </w:r>
      <w:r w:rsidR="0040563D" w:rsidRPr="005437CA">
        <w:rPr>
          <w:rFonts w:ascii="Times New Roman" w:hAnsi="Times New Roman"/>
          <w:sz w:val="26"/>
          <w:szCs w:val="26"/>
        </w:rPr>
        <w:t>behavior health clinic space</w:t>
      </w:r>
      <w:r w:rsidR="00DE61F1" w:rsidRPr="005437CA">
        <w:rPr>
          <w:rFonts w:ascii="Times New Roman" w:hAnsi="Times New Roman"/>
          <w:sz w:val="26"/>
          <w:szCs w:val="26"/>
        </w:rPr>
        <w:t>;</w:t>
      </w:r>
      <w:r w:rsidR="00E42DBA" w:rsidRPr="005437CA">
        <w:rPr>
          <w:rFonts w:ascii="Times New Roman" w:hAnsi="Times New Roman"/>
          <w:sz w:val="26"/>
          <w:szCs w:val="26"/>
        </w:rPr>
        <w:t xml:space="preserve"> </w:t>
      </w:r>
      <w:r w:rsidR="00DE61F1" w:rsidRPr="005437CA">
        <w:rPr>
          <w:rFonts w:ascii="Times New Roman" w:hAnsi="Times New Roman"/>
          <w:sz w:val="26"/>
          <w:szCs w:val="26"/>
        </w:rPr>
        <w:t xml:space="preserve">thus, </w:t>
      </w:r>
      <w:r w:rsidR="00722597" w:rsidRPr="005437CA">
        <w:rPr>
          <w:rFonts w:ascii="Times New Roman" w:hAnsi="Times New Roman"/>
          <w:sz w:val="26"/>
          <w:szCs w:val="26"/>
        </w:rPr>
        <w:t>allowing MSHC to respond to the increased</w:t>
      </w:r>
      <w:r w:rsidR="00E42DBA" w:rsidRPr="005437CA">
        <w:rPr>
          <w:rFonts w:ascii="Times New Roman" w:hAnsi="Times New Roman"/>
          <w:sz w:val="26"/>
          <w:szCs w:val="26"/>
        </w:rPr>
        <w:t xml:space="preserve"> demand</w:t>
      </w:r>
      <w:r w:rsidR="00722597" w:rsidRPr="005437CA">
        <w:rPr>
          <w:rFonts w:ascii="Times New Roman" w:hAnsi="Times New Roman"/>
          <w:sz w:val="26"/>
          <w:szCs w:val="26"/>
        </w:rPr>
        <w:t xml:space="preserve"> for dental </w:t>
      </w:r>
      <w:r w:rsidR="00DE61F1" w:rsidRPr="005437CA">
        <w:rPr>
          <w:rFonts w:ascii="Times New Roman" w:hAnsi="Times New Roman"/>
          <w:sz w:val="26"/>
          <w:szCs w:val="26"/>
        </w:rPr>
        <w:t xml:space="preserve">and behavioral health </w:t>
      </w:r>
      <w:r w:rsidR="00722597" w:rsidRPr="005437CA">
        <w:rPr>
          <w:rFonts w:ascii="Times New Roman" w:hAnsi="Times New Roman"/>
          <w:sz w:val="26"/>
          <w:szCs w:val="26"/>
        </w:rPr>
        <w:t>services within the community</w:t>
      </w:r>
      <w:r w:rsidR="000A6E17" w:rsidRPr="005437C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0A6E17" w:rsidRPr="005437CA">
        <w:rPr>
          <w:rFonts w:ascii="Times New Roman" w:hAnsi="Times New Roman"/>
          <w:sz w:val="26"/>
          <w:szCs w:val="26"/>
        </w:rPr>
        <w:t xml:space="preserve">MSHC has secured federal grant funding </w:t>
      </w:r>
      <w:r w:rsidR="00E42DBA" w:rsidRPr="005437CA">
        <w:rPr>
          <w:rFonts w:ascii="Times New Roman" w:hAnsi="Times New Roman"/>
          <w:sz w:val="26"/>
          <w:szCs w:val="26"/>
        </w:rPr>
        <w:t>from the Health Resources and Services Admin</w:t>
      </w:r>
      <w:r w:rsidR="00FE2297">
        <w:rPr>
          <w:rFonts w:ascii="Times New Roman" w:hAnsi="Times New Roman"/>
          <w:sz w:val="26"/>
          <w:szCs w:val="26"/>
        </w:rPr>
        <w:t>i</w:t>
      </w:r>
      <w:r w:rsidR="00E42DBA" w:rsidRPr="005437CA">
        <w:rPr>
          <w:rFonts w:ascii="Times New Roman" w:hAnsi="Times New Roman"/>
          <w:sz w:val="26"/>
          <w:szCs w:val="26"/>
        </w:rPr>
        <w:t xml:space="preserve">stration (HRSA) </w:t>
      </w:r>
      <w:r w:rsidR="000A6E17" w:rsidRPr="005437CA">
        <w:rPr>
          <w:rFonts w:ascii="Times New Roman" w:hAnsi="Times New Roman"/>
          <w:sz w:val="26"/>
          <w:szCs w:val="26"/>
        </w:rPr>
        <w:t xml:space="preserve">for the construction of the improvements in the amount of $600,000 for this purpose, allocating $500,000 directly for construction and $100,000 for </w:t>
      </w:r>
      <w:r w:rsidR="003E47F4" w:rsidRPr="005437CA">
        <w:rPr>
          <w:rFonts w:ascii="Times New Roman" w:hAnsi="Times New Roman"/>
          <w:sz w:val="26"/>
          <w:szCs w:val="26"/>
        </w:rPr>
        <w:t>equipment purchase</w:t>
      </w:r>
      <w:r w:rsidR="00DE61F1" w:rsidRPr="005437CA">
        <w:rPr>
          <w:rFonts w:ascii="Times New Roman" w:hAnsi="Times New Roman"/>
          <w:sz w:val="26"/>
          <w:szCs w:val="26"/>
        </w:rPr>
        <w:t>.</w:t>
      </w:r>
    </w:p>
    <w:p w14:paraId="4A63099E" w14:textId="17481BC0" w:rsidR="0006276A" w:rsidRPr="005437CA" w:rsidRDefault="005437CA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045B5" w:rsidRPr="005437CA">
        <w:rPr>
          <w:rFonts w:ascii="Times New Roman" w:hAnsi="Times New Roman"/>
          <w:sz w:val="26"/>
          <w:szCs w:val="26"/>
        </w:rPr>
        <w:t>The proposed budget to complete the base construction is $535,685, with landlord Matanky Real Estate providing the additional funding ($35,685) required.</w:t>
      </w:r>
      <w:r w:rsidR="00FB2995">
        <w:rPr>
          <w:rFonts w:ascii="Times New Roman" w:hAnsi="Times New Roman"/>
          <w:sz w:val="26"/>
          <w:szCs w:val="26"/>
        </w:rPr>
        <w:t xml:space="preserve"> </w:t>
      </w:r>
      <w:r w:rsidR="006963DB" w:rsidRPr="005437CA">
        <w:rPr>
          <w:rFonts w:ascii="Times New Roman" w:hAnsi="Times New Roman"/>
          <w:sz w:val="26"/>
          <w:szCs w:val="26"/>
        </w:rPr>
        <w:t>The negotiated lease terms are as follows:</w:t>
      </w:r>
    </w:p>
    <w:p w14:paraId="51F57251" w14:textId="2E0A4A4F" w:rsidR="006963DB" w:rsidRPr="005437CA" w:rsidRDefault="006963DB" w:rsidP="00FB2995">
      <w:pPr>
        <w:tabs>
          <w:tab w:val="left" w:pos="1440"/>
          <w:tab w:val="left" w:pos="2160"/>
          <w:tab w:val="left" w:pos="288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  <w:t>Term:</w:t>
      </w:r>
      <w:r w:rsidR="00FB2995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 xml:space="preserve">May 1, 2022-April 30, 2027, option to extend to </w:t>
      </w:r>
      <w:r w:rsidR="00CD6433" w:rsidRPr="005437CA">
        <w:rPr>
          <w:rFonts w:ascii="Times New Roman" w:hAnsi="Times New Roman"/>
          <w:sz w:val="26"/>
          <w:szCs w:val="26"/>
        </w:rPr>
        <w:t>April</w:t>
      </w:r>
      <w:r w:rsidRPr="005437CA">
        <w:rPr>
          <w:rFonts w:ascii="Times New Roman" w:hAnsi="Times New Roman"/>
          <w:sz w:val="26"/>
          <w:szCs w:val="26"/>
        </w:rPr>
        <w:t xml:space="preserve"> 2032</w:t>
      </w:r>
    </w:p>
    <w:p w14:paraId="2B7F74CB" w14:textId="7AD83A09" w:rsidR="00662AC2" w:rsidRPr="005437CA" w:rsidRDefault="00662AC2" w:rsidP="00FB2995">
      <w:pPr>
        <w:tabs>
          <w:tab w:val="left" w:pos="1440"/>
          <w:tab w:val="left" w:pos="2160"/>
          <w:tab w:val="left" w:pos="288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  <w:t>Area:</w:t>
      </w:r>
      <w:r w:rsidR="00FB2995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>2,379 rentable square feet</w:t>
      </w:r>
    </w:p>
    <w:p w14:paraId="73421083" w14:textId="2E84F5C4" w:rsidR="006963DB" w:rsidRPr="005437CA" w:rsidRDefault="006963DB" w:rsidP="00FB2995">
      <w:pPr>
        <w:tabs>
          <w:tab w:val="left" w:pos="1440"/>
          <w:tab w:val="left" w:pos="2160"/>
          <w:tab w:val="left" w:pos="288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  <w:t xml:space="preserve">Lease Rate: </w:t>
      </w:r>
      <w:r w:rsidR="00662AC2" w:rsidRPr="005437CA">
        <w:rPr>
          <w:rFonts w:ascii="Times New Roman" w:hAnsi="Times New Roman"/>
          <w:sz w:val="26"/>
          <w:szCs w:val="26"/>
        </w:rPr>
        <w:t>$34.73</w:t>
      </w:r>
      <w:r w:rsidRPr="005437CA">
        <w:rPr>
          <w:rFonts w:ascii="Times New Roman" w:hAnsi="Times New Roman"/>
          <w:sz w:val="26"/>
          <w:szCs w:val="26"/>
        </w:rPr>
        <w:t xml:space="preserve"> per square foot, gross</w:t>
      </w:r>
      <w:r w:rsidR="00662AC2" w:rsidRPr="005437CA">
        <w:rPr>
          <w:rFonts w:ascii="Times New Roman" w:hAnsi="Times New Roman"/>
          <w:sz w:val="26"/>
          <w:szCs w:val="26"/>
        </w:rPr>
        <w:t xml:space="preserve"> ($82,608 year 1)</w:t>
      </w:r>
    </w:p>
    <w:p w14:paraId="0416E77D" w14:textId="44072B0A" w:rsidR="006963DB" w:rsidRPr="005437CA" w:rsidRDefault="006963DB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ab/>
        <w:t xml:space="preserve">         $</w:t>
      </w:r>
      <w:r w:rsidR="00662AC2" w:rsidRPr="005437CA">
        <w:rPr>
          <w:rFonts w:ascii="Times New Roman" w:hAnsi="Times New Roman"/>
          <w:sz w:val="26"/>
          <w:szCs w:val="26"/>
        </w:rPr>
        <w:t>17.75 psf Base rent, stable for 5 years</w:t>
      </w:r>
    </w:p>
    <w:p w14:paraId="7C1C57D4" w14:textId="786F309B" w:rsidR="00662AC2" w:rsidRPr="005437CA" w:rsidRDefault="00662AC2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ab/>
        <w:t xml:space="preserve">         $9.53 psf Common Area Expenses</w:t>
      </w:r>
    </w:p>
    <w:p w14:paraId="291BC771" w14:textId="746333EF" w:rsidR="00FB2995" w:rsidRDefault="00662AC2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437CA">
        <w:rPr>
          <w:rFonts w:ascii="Times New Roman" w:hAnsi="Times New Roman"/>
          <w:sz w:val="26"/>
          <w:szCs w:val="26"/>
        </w:rPr>
        <w:tab/>
      </w:r>
      <w:r w:rsidRPr="005437CA">
        <w:rPr>
          <w:rFonts w:ascii="Times New Roman" w:hAnsi="Times New Roman"/>
          <w:sz w:val="26"/>
          <w:szCs w:val="26"/>
        </w:rPr>
        <w:tab/>
        <w:t xml:space="preserve">         $7.45 psf Real Estate Taxes (</w:t>
      </w:r>
      <w:r w:rsidR="005D6386" w:rsidRPr="005437CA">
        <w:rPr>
          <w:rFonts w:ascii="Times New Roman" w:hAnsi="Times New Roman"/>
          <w:sz w:val="26"/>
          <w:szCs w:val="26"/>
        </w:rPr>
        <w:t xml:space="preserve">increase </w:t>
      </w:r>
      <w:r w:rsidRPr="005437CA">
        <w:rPr>
          <w:rFonts w:ascii="Times New Roman" w:hAnsi="Times New Roman"/>
          <w:sz w:val="26"/>
          <w:szCs w:val="26"/>
        </w:rPr>
        <w:t>capped at 10%</w:t>
      </w:r>
      <w:r w:rsidR="005D6386" w:rsidRPr="005437CA">
        <w:rPr>
          <w:rFonts w:ascii="Times New Roman" w:hAnsi="Times New Roman"/>
          <w:sz w:val="26"/>
          <w:szCs w:val="26"/>
        </w:rPr>
        <w:t xml:space="preserve"> </w:t>
      </w:r>
      <w:r w:rsidRPr="005437CA">
        <w:rPr>
          <w:rFonts w:ascii="Times New Roman" w:hAnsi="Times New Roman"/>
          <w:sz w:val="26"/>
          <w:szCs w:val="26"/>
        </w:rPr>
        <w:t>annual</w:t>
      </w:r>
      <w:r w:rsidR="005D6386" w:rsidRPr="005437CA">
        <w:rPr>
          <w:rFonts w:ascii="Times New Roman" w:hAnsi="Times New Roman"/>
          <w:sz w:val="26"/>
          <w:szCs w:val="26"/>
        </w:rPr>
        <w:t>ly</w:t>
      </w:r>
      <w:r w:rsidRPr="005437CA">
        <w:rPr>
          <w:rFonts w:ascii="Times New Roman" w:hAnsi="Times New Roman"/>
          <w:sz w:val="26"/>
          <w:szCs w:val="26"/>
        </w:rPr>
        <w:t>)</w:t>
      </w:r>
    </w:p>
    <w:p w14:paraId="1CCC5435" w14:textId="77777777" w:rsidR="00FB2995" w:rsidRPr="005437CA" w:rsidRDefault="00FB2995" w:rsidP="005437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F3C758F" w14:textId="5DC6A29E" w:rsidR="00FB2995" w:rsidRDefault="00FB2995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C7ADA" w:rsidRPr="005437CA">
        <w:rPr>
          <w:rFonts w:ascii="Times New Roman" w:hAnsi="Times New Roman"/>
          <w:sz w:val="26"/>
          <w:szCs w:val="26"/>
        </w:rPr>
        <w:t>Based on the procurement requirements, this lease qualif</w:t>
      </w:r>
      <w:r w:rsidR="0079258F" w:rsidRPr="005437CA">
        <w:rPr>
          <w:rFonts w:ascii="Times New Roman" w:hAnsi="Times New Roman"/>
          <w:sz w:val="26"/>
          <w:szCs w:val="26"/>
        </w:rPr>
        <w:t>ied</w:t>
      </w:r>
      <w:r w:rsidR="00DC7ADA" w:rsidRPr="005437CA">
        <w:rPr>
          <w:rFonts w:ascii="Times New Roman" w:hAnsi="Times New Roman"/>
          <w:sz w:val="26"/>
          <w:szCs w:val="26"/>
        </w:rPr>
        <w:t xml:space="preserve"> as a Request for Information (RFI) candidate, as </w:t>
      </w:r>
      <w:r w:rsidR="00DE61F1" w:rsidRPr="005437CA">
        <w:rPr>
          <w:rFonts w:ascii="Times New Roman" w:hAnsi="Times New Roman"/>
          <w:sz w:val="26"/>
          <w:szCs w:val="26"/>
        </w:rPr>
        <w:t>it</w:t>
      </w:r>
      <w:r w:rsidR="001F6259" w:rsidRPr="005437CA">
        <w:rPr>
          <w:rFonts w:ascii="Times New Roman" w:hAnsi="Times New Roman"/>
          <w:sz w:val="26"/>
          <w:szCs w:val="26"/>
        </w:rPr>
        <w:t xml:space="preserve"> is </w:t>
      </w:r>
      <w:r w:rsidR="00DC7ADA" w:rsidRPr="005437CA">
        <w:rPr>
          <w:rFonts w:ascii="Times New Roman" w:hAnsi="Times New Roman"/>
          <w:sz w:val="26"/>
          <w:szCs w:val="26"/>
        </w:rPr>
        <w:t xml:space="preserve">over the threshold of $200,000 paid to the </w:t>
      </w:r>
      <w:r w:rsidR="00DC7ADA" w:rsidRPr="00FB122D">
        <w:rPr>
          <w:rFonts w:ascii="Times New Roman" w:hAnsi="Times New Roman"/>
          <w:sz w:val="26"/>
          <w:szCs w:val="26"/>
        </w:rPr>
        <w:t xml:space="preserve">landlord, when considering the tenant improvement payment(s) paid by the university. </w:t>
      </w:r>
      <w:r w:rsidR="009A0366" w:rsidRPr="00FB122D">
        <w:rPr>
          <w:rFonts w:ascii="Times New Roman" w:hAnsi="Times New Roman"/>
          <w:sz w:val="26"/>
          <w:szCs w:val="26"/>
        </w:rPr>
        <w:t xml:space="preserve"> However, </w:t>
      </w:r>
      <w:r w:rsidR="00FB122D">
        <w:rPr>
          <w:rFonts w:ascii="Times New Roman" w:hAnsi="Times New Roman"/>
          <w:sz w:val="26"/>
          <w:szCs w:val="26"/>
        </w:rPr>
        <w:t>t</w:t>
      </w:r>
      <w:r w:rsidR="001F6259" w:rsidRPr="00FB122D">
        <w:rPr>
          <w:rFonts w:ascii="Times New Roman" w:hAnsi="Times New Roman"/>
          <w:sz w:val="26"/>
          <w:szCs w:val="26"/>
        </w:rPr>
        <w:t>he proposed lease was granted a waiver from the RFI procurement requirement (30 ILCS 500/40-15</w:t>
      </w:r>
      <w:r w:rsidR="00CD6433" w:rsidRPr="00FB122D">
        <w:rPr>
          <w:rFonts w:ascii="Times New Roman" w:hAnsi="Times New Roman"/>
          <w:sz w:val="26"/>
          <w:szCs w:val="26"/>
        </w:rPr>
        <w:t>) due</w:t>
      </w:r>
      <w:r w:rsidR="001F6259" w:rsidRPr="00FB122D">
        <w:rPr>
          <w:rFonts w:ascii="Times New Roman" w:hAnsi="Times New Roman"/>
          <w:sz w:val="26"/>
          <w:szCs w:val="26"/>
        </w:rPr>
        <w:t xml:space="preserve"> to exception (b)(4) “specialized space available at only one location</w:t>
      </w:r>
      <w:r w:rsidR="00304E05" w:rsidRPr="00FB122D">
        <w:rPr>
          <w:rFonts w:ascii="Times New Roman" w:hAnsi="Times New Roman"/>
          <w:sz w:val="26"/>
          <w:szCs w:val="26"/>
        </w:rPr>
        <w:t>.</w:t>
      </w:r>
      <w:r w:rsidR="001F6259" w:rsidRPr="00FB122D">
        <w:rPr>
          <w:rFonts w:ascii="Times New Roman" w:hAnsi="Times New Roman"/>
          <w:sz w:val="26"/>
          <w:szCs w:val="26"/>
        </w:rPr>
        <w:t>”</w:t>
      </w:r>
    </w:p>
    <w:p w14:paraId="71C7DED3" w14:textId="5D76E137" w:rsidR="00DF6DCD" w:rsidRPr="005437CA" w:rsidRDefault="00FB2995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F6DCD" w:rsidRPr="005437CA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DF6DCD" w:rsidRPr="005437CA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DF6DCD" w:rsidRPr="005437CA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A89069E" w14:textId="43812E98" w:rsidR="00653660" w:rsidRPr="005437CA" w:rsidRDefault="00FB2995" w:rsidP="00FB299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6DCD" w:rsidRPr="005437CA">
        <w:rPr>
          <w:rFonts w:ascii="Times New Roman" w:hAnsi="Times New Roman"/>
          <w:sz w:val="26"/>
          <w:szCs w:val="26"/>
        </w:rPr>
        <w:t>The President of the University</w:t>
      </w:r>
      <w:r>
        <w:rPr>
          <w:rFonts w:ascii="Times New Roman" w:hAnsi="Times New Roman"/>
          <w:sz w:val="26"/>
          <w:szCs w:val="26"/>
        </w:rPr>
        <w:t xml:space="preserve"> of Illinois System</w:t>
      </w:r>
      <w:r w:rsidR="00DF6DCD" w:rsidRPr="005437CA">
        <w:rPr>
          <w:rFonts w:ascii="Times New Roman" w:hAnsi="Times New Roman"/>
          <w:sz w:val="26"/>
          <w:szCs w:val="26"/>
        </w:rPr>
        <w:t xml:space="preserve"> </w:t>
      </w:r>
      <w:r w:rsidR="00653660" w:rsidRPr="005437CA">
        <w:rPr>
          <w:rFonts w:ascii="Times New Roman" w:hAnsi="Times New Roman"/>
          <w:sz w:val="26"/>
          <w:szCs w:val="26"/>
        </w:rPr>
        <w:t>concurs</w:t>
      </w:r>
      <w:r w:rsidR="00DF6DCD" w:rsidRPr="005437CA">
        <w:rPr>
          <w:rFonts w:ascii="Times New Roman" w:hAnsi="Times New Roman"/>
          <w:sz w:val="26"/>
          <w:szCs w:val="26"/>
        </w:rPr>
        <w:t>.</w:t>
      </w:r>
    </w:p>
    <w:sectPr w:rsidR="00653660" w:rsidRPr="005437CA" w:rsidSect="005437CA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7457" w14:textId="77777777" w:rsidR="000000FD" w:rsidRDefault="000000FD" w:rsidP="00416030">
      <w:r>
        <w:separator/>
      </w:r>
    </w:p>
  </w:endnote>
  <w:endnote w:type="continuationSeparator" w:id="0">
    <w:p w14:paraId="6EB71B02" w14:textId="77777777" w:rsidR="000000FD" w:rsidRDefault="000000FD" w:rsidP="004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1AC3" w14:textId="77777777" w:rsidR="000000FD" w:rsidRDefault="000000FD" w:rsidP="00416030">
      <w:r>
        <w:separator/>
      </w:r>
    </w:p>
  </w:footnote>
  <w:footnote w:type="continuationSeparator" w:id="0">
    <w:p w14:paraId="4340A0F7" w14:textId="77777777" w:rsidR="000000FD" w:rsidRDefault="000000FD" w:rsidP="0041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1922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0DDC73" w14:textId="4CDC09C3" w:rsidR="00416030" w:rsidRDefault="00416030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EADC30" w14:textId="77777777" w:rsidR="00416030" w:rsidRDefault="0041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63915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F88CC2" w14:textId="798E40FE" w:rsidR="00416030" w:rsidRPr="00416030" w:rsidRDefault="00416030" w:rsidP="00BE5D7B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66B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4F826E3" w14:textId="46289F0C" w:rsidR="00416030" w:rsidRDefault="00416030">
    <w:pPr>
      <w:pStyle w:val="Header"/>
    </w:pPr>
  </w:p>
  <w:p w14:paraId="1F6A60BC" w14:textId="77777777" w:rsidR="00416030" w:rsidRDefault="00416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jIwMzCysDQxMTRV0lEKTi0uzszPAykwrAUAwY/BxiwAAAA="/>
  </w:docVars>
  <w:rsids>
    <w:rsidRoot w:val="00571741"/>
    <w:rsid w:val="000000FD"/>
    <w:rsid w:val="000053AE"/>
    <w:rsid w:val="00035EC5"/>
    <w:rsid w:val="00046B34"/>
    <w:rsid w:val="00056F53"/>
    <w:rsid w:val="0006276A"/>
    <w:rsid w:val="000A19D2"/>
    <w:rsid w:val="000A6E17"/>
    <w:rsid w:val="000A77B8"/>
    <w:rsid w:val="000B7894"/>
    <w:rsid w:val="000C2DE0"/>
    <w:rsid w:val="000F158B"/>
    <w:rsid w:val="00115E55"/>
    <w:rsid w:val="00145D23"/>
    <w:rsid w:val="001472DD"/>
    <w:rsid w:val="00184194"/>
    <w:rsid w:val="001A6CD3"/>
    <w:rsid w:val="001D7C78"/>
    <w:rsid w:val="001F1FB8"/>
    <w:rsid w:val="001F6259"/>
    <w:rsid w:val="002249A0"/>
    <w:rsid w:val="00276B1E"/>
    <w:rsid w:val="0028186D"/>
    <w:rsid w:val="00297F85"/>
    <w:rsid w:val="002B0D12"/>
    <w:rsid w:val="002D082A"/>
    <w:rsid w:val="002F636A"/>
    <w:rsid w:val="00304E05"/>
    <w:rsid w:val="00355C58"/>
    <w:rsid w:val="003C4B18"/>
    <w:rsid w:val="003E47F4"/>
    <w:rsid w:val="0040563D"/>
    <w:rsid w:val="00416030"/>
    <w:rsid w:val="00443A2C"/>
    <w:rsid w:val="004566B6"/>
    <w:rsid w:val="00480000"/>
    <w:rsid w:val="00491902"/>
    <w:rsid w:val="004C0EDB"/>
    <w:rsid w:val="004C3EB3"/>
    <w:rsid w:val="005166E9"/>
    <w:rsid w:val="0053362C"/>
    <w:rsid w:val="005437CA"/>
    <w:rsid w:val="00571741"/>
    <w:rsid w:val="00590181"/>
    <w:rsid w:val="005C7425"/>
    <w:rsid w:val="005D6386"/>
    <w:rsid w:val="005E48B9"/>
    <w:rsid w:val="006328E6"/>
    <w:rsid w:val="00653660"/>
    <w:rsid w:val="00662AC2"/>
    <w:rsid w:val="006963DB"/>
    <w:rsid w:val="006B363C"/>
    <w:rsid w:val="006B7CC4"/>
    <w:rsid w:val="00722597"/>
    <w:rsid w:val="007225F5"/>
    <w:rsid w:val="00741D59"/>
    <w:rsid w:val="0079258F"/>
    <w:rsid w:val="007A1171"/>
    <w:rsid w:val="007A4F1B"/>
    <w:rsid w:val="007F2BCF"/>
    <w:rsid w:val="008045B5"/>
    <w:rsid w:val="00826767"/>
    <w:rsid w:val="0083696E"/>
    <w:rsid w:val="00852E33"/>
    <w:rsid w:val="008766A2"/>
    <w:rsid w:val="008A583A"/>
    <w:rsid w:val="008B0D4B"/>
    <w:rsid w:val="008D4D64"/>
    <w:rsid w:val="008E0150"/>
    <w:rsid w:val="008E5774"/>
    <w:rsid w:val="008F35AA"/>
    <w:rsid w:val="00901A9D"/>
    <w:rsid w:val="00904DCD"/>
    <w:rsid w:val="00923EF5"/>
    <w:rsid w:val="00924A66"/>
    <w:rsid w:val="00934827"/>
    <w:rsid w:val="00943562"/>
    <w:rsid w:val="009538C1"/>
    <w:rsid w:val="009621F4"/>
    <w:rsid w:val="0096471C"/>
    <w:rsid w:val="00964D45"/>
    <w:rsid w:val="00980C92"/>
    <w:rsid w:val="009875DA"/>
    <w:rsid w:val="00991349"/>
    <w:rsid w:val="009959BD"/>
    <w:rsid w:val="009A0366"/>
    <w:rsid w:val="009C6AD4"/>
    <w:rsid w:val="00A572B5"/>
    <w:rsid w:val="00A81F05"/>
    <w:rsid w:val="00AB0BBF"/>
    <w:rsid w:val="00AD2753"/>
    <w:rsid w:val="00AD462A"/>
    <w:rsid w:val="00AE3CF2"/>
    <w:rsid w:val="00B10758"/>
    <w:rsid w:val="00B10F70"/>
    <w:rsid w:val="00B1448B"/>
    <w:rsid w:val="00B37FBD"/>
    <w:rsid w:val="00B848CA"/>
    <w:rsid w:val="00BA6378"/>
    <w:rsid w:val="00BC42E9"/>
    <w:rsid w:val="00C070E9"/>
    <w:rsid w:val="00C211B8"/>
    <w:rsid w:val="00C352FC"/>
    <w:rsid w:val="00C447AE"/>
    <w:rsid w:val="00C57A27"/>
    <w:rsid w:val="00C8463C"/>
    <w:rsid w:val="00C87BB1"/>
    <w:rsid w:val="00CD6433"/>
    <w:rsid w:val="00CF711C"/>
    <w:rsid w:val="00D05662"/>
    <w:rsid w:val="00D37753"/>
    <w:rsid w:val="00D46B3D"/>
    <w:rsid w:val="00D808B6"/>
    <w:rsid w:val="00DC7ADA"/>
    <w:rsid w:val="00DE61F1"/>
    <w:rsid w:val="00DF3F03"/>
    <w:rsid w:val="00DF66B1"/>
    <w:rsid w:val="00DF6DCD"/>
    <w:rsid w:val="00E1149F"/>
    <w:rsid w:val="00E42DBA"/>
    <w:rsid w:val="00E50753"/>
    <w:rsid w:val="00E55EC3"/>
    <w:rsid w:val="00E563BA"/>
    <w:rsid w:val="00E85A58"/>
    <w:rsid w:val="00EB1727"/>
    <w:rsid w:val="00F12C01"/>
    <w:rsid w:val="00F448B6"/>
    <w:rsid w:val="00F505CF"/>
    <w:rsid w:val="00FB122D"/>
    <w:rsid w:val="00FB2995"/>
    <w:rsid w:val="00FC374A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79F9"/>
  <w15:chartTrackingRefBased/>
  <w15:docId w15:val="{671F651F-54E5-4D5A-B67C-E540490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3AE"/>
    <w:pPr>
      <w:tabs>
        <w:tab w:val="left" w:pos="1440"/>
      </w:tabs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18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18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030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16030"/>
  </w:style>
  <w:style w:type="paragraph" w:styleId="Footer">
    <w:name w:val="footer"/>
    <w:basedOn w:val="Normal"/>
    <w:link w:val="FooterChar"/>
    <w:uiPriority w:val="99"/>
    <w:unhideWhenUsed/>
    <w:rsid w:val="00416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030"/>
    <w:rPr>
      <w:rFonts w:ascii="Times" w:eastAsia="Times New Roman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53AE"/>
    <w:rPr>
      <w:rFonts w:ascii="Times New Roman" w:eastAsia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96471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DB26DD-A373-CA42-A4FC-BDF3463239F9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7270-39A1-491C-91CE-34ACCF4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Daniel S</dc:creator>
  <cp:keywords/>
  <dc:description/>
  <cp:lastModifiedBy>Williams, Aubrie Lee</cp:lastModifiedBy>
  <cp:revision>8</cp:revision>
  <cp:lastPrinted>2022-01-31T20:15:00Z</cp:lastPrinted>
  <dcterms:created xsi:type="dcterms:W3CDTF">2022-02-22T17:15:00Z</dcterms:created>
  <dcterms:modified xsi:type="dcterms:W3CDTF">2022-03-17T13:39:00Z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documentId_5792</vt:lpwstr>
  </property>
  <property fmtid="{D5CDD505-2E9C-101B-9397-08002B2CF9AE}" pid="3" name="grammarly_documentContext">
    <vt:lpwstr>{"goals":[],"domain":"general","emotions":[],"dialect":"american"}</vt:lpwstr>
  </property>
</Properties>
</file>