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E638" w14:textId="77777777" w:rsidR="001C574E" w:rsidRPr="001C574E" w:rsidRDefault="001C574E" w:rsidP="001C574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1C574E">
        <w:rPr>
          <w:rFonts w:ascii="Times New Roman" w:eastAsia="Times New Roman" w:hAnsi="Times New Roman" w:cs="Times New Roman"/>
          <w:color w:val="FF0000"/>
          <w:kern w:val="0"/>
          <w:sz w:val="26"/>
          <w:szCs w:val="26"/>
          <w14:ligatures w14:val="none"/>
        </w:rPr>
        <w:t>Approved by the Board of Trustees</w:t>
      </w:r>
    </w:p>
    <w:bookmarkEnd w:id="0"/>
    <w:bookmarkEnd w:id="1"/>
    <w:p w14:paraId="212FB9E7" w14:textId="77777777" w:rsidR="001C574E" w:rsidRPr="001C574E" w:rsidRDefault="001C574E" w:rsidP="001C574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1C574E">
        <w:rPr>
          <w:rFonts w:ascii="Times New Roman" w:eastAsia="Times New Roman" w:hAnsi="Times New Roman" w:cs="Times New Roman"/>
          <w:color w:val="FF0000"/>
          <w:kern w:val="0"/>
          <w:sz w:val="26"/>
          <w:szCs w:val="26"/>
          <w14:ligatures w14:val="none"/>
        </w:rPr>
        <w:t>March 19, 2026</w:t>
      </w:r>
    </w:p>
    <w:p w14:paraId="7F460EA9" w14:textId="2CFB7C9E" w:rsidR="009653A3" w:rsidRPr="002A67DE" w:rsidRDefault="003F4C89"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06</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57D4CDDA" w:rsidR="009653A3" w:rsidRPr="002A67DE" w:rsidRDefault="009653A3" w:rsidP="009653A3">
      <w:pPr>
        <w:pStyle w:val="bdheading2"/>
        <w:rPr>
          <w:szCs w:val="26"/>
        </w:rPr>
      </w:pPr>
      <w:r w:rsidRPr="002A67DE">
        <w:rPr>
          <w:szCs w:val="26"/>
        </w:rPr>
        <w:tab/>
      </w:r>
      <w:r w:rsidR="00F601C6">
        <w:rPr>
          <w:szCs w:val="26"/>
        </w:rPr>
        <w:t>March 19,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492C31E" w14:textId="193E9C8D" w:rsidR="009653A3" w:rsidRPr="002A67DE" w:rsidRDefault="00F601C6" w:rsidP="00DD4284">
      <w:pPr>
        <w:spacing w:after="0" w:line="240" w:lineRule="auto"/>
        <w:jc w:val="center"/>
        <w:rPr>
          <w:rFonts w:ascii="Times New Roman" w:hAnsi="Times New Roman" w:cs="Times New Roman"/>
          <w:sz w:val="26"/>
          <w:szCs w:val="26"/>
        </w:rPr>
      </w:pPr>
      <w:r w:rsidRPr="00F601C6">
        <w:rPr>
          <w:rFonts w:ascii="Times New Roman" w:eastAsia="Times New Roman" w:hAnsi="Times New Roman" w:cs="Times New Roman"/>
          <w:kern w:val="0"/>
          <w:sz w:val="26"/>
          <w:szCs w:val="26"/>
          <w14:ligatures w14:val="none"/>
        </w:rPr>
        <w:t xml:space="preserve">APPROVE REVISIONS TO MISSION STATEMENT OF GRADUATE MEDICAL EDUCATION, UNIVERSITY OF ILLINOIS COLLEGE OF MEDICINE AND UNIVERSITY OF ILLINOIS HOSPITAL AND </w:t>
      </w:r>
      <w:r w:rsidR="44582C4E" w:rsidRPr="00F601C6">
        <w:rPr>
          <w:rFonts w:ascii="Times New Roman" w:eastAsia="Times New Roman" w:hAnsi="Times New Roman" w:cs="Times New Roman"/>
          <w:kern w:val="0"/>
          <w:sz w:val="26"/>
          <w:szCs w:val="26"/>
          <w14:ligatures w14:val="none"/>
        </w:rPr>
        <w:t>CLINICS</w:t>
      </w:r>
      <w:r w:rsidRPr="00F601C6">
        <w:rPr>
          <w:rFonts w:ascii="Times New Roman" w:eastAsia="Times New Roman" w:hAnsi="Times New Roman" w:cs="Times New Roman"/>
          <w:kern w:val="0"/>
          <w:sz w:val="26"/>
          <w:szCs w:val="26"/>
          <w14:ligatures w14:val="none"/>
        </w:rPr>
        <w:t>, CHICAGO</w:t>
      </w: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A1A63C" w14:textId="12088832" w:rsidR="009653A3" w:rsidRDefault="009653A3" w:rsidP="00F601C6">
      <w:pPr>
        <w:spacing w:after="0" w:line="240" w:lineRule="auto"/>
        <w:ind w:left="1440" w:hanging="1440"/>
        <w:rPr>
          <w:rFonts w:ascii="Times New Roman" w:hAnsi="Times New Roman" w:cs="Times New Roman"/>
          <w:sz w:val="26"/>
          <w:szCs w:val="26"/>
        </w:rPr>
      </w:pPr>
      <w:r w:rsidRPr="5039688F">
        <w:rPr>
          <w:rFonts w:ascii="Times New Roman" w:hAnsi="Times New Roman" w:cs="Times New Roman"/>
          <w:b/>
          <w:bCs/>
          <w:sz w:val="26"/>
          <w:szCs w:val="26"/>
        </w:rPr>
        <w:t>Action:</w:t>
      </w:r>
      <w:r>
        <w:tab/>
      </w:r>
      <w:r w:rsidR="00F601C6" w:rsidRPr="5039688F">
        <w:rPr>
          <w:rFonts w:ascii="Times New Roman" w:hAnsi="Times New Roman" w:cs="Times New Roman"/>
          <w:sz w:val="26"/>
          <w:szCs w:val="26"/>
        </w:rPr>
        <w:t xml:space="preserve">Approve Revisions to Mission Statement of Graduate Medical Education, University of Illinois College of Medicine and University of Illinois Hospital and </w:t>
      </w:r>
      <w:r w:rsidR="0AFDF1C8" w:rsidRPr="5039688F">
        <w:rPr>
          <w:rFonts w:ascii="Times New Roman" w:hAnsi="Times New Roman" w:cs="Times New Roman"/>
          <w:sz w:val="26"/>
          <w:szCs w:val="26"/>
        </w:rPr>
        <w:t>Clinics</w:t>
      </w:r>
    </w:p>
    <w:p w14:paraId="4F8A96C7" w14:textId="77777777" w:rsidR="00F601C6" w:rsidRPr="002A67DE" w:rsidRDefault="00F601C6" w:rsidP="00F601C6">
      <w:pPr>
        <w:spacing w:after="0" w:line="240" w:lineRule="auto"/>
        <w:ind w:left="1440" w:hanging="1440"/>
        <w:rPr>
          <w:szCs w:val="26"/>
        </w:rPr>
      </w:pPr>
    </w:p>
    <w:p w14:paraId="447321AA" w14:textId="4EC3CC5F" w:rsidR="009653A3" w:rsidRPr="002A67DE" w:rsidRDefault="009653A3" w:rsidP="009653A3">
      <w:pPr>
        <w:pStyle w:val="bdstyle1"/>
        <w:rPr>
          <w:szCs w:val="26"/>
        </w:rPr>
      </w:pPr>
      <w:r w:rsidRPr="002A67DE">
        <w:rPr>
          <w:b/>
          <w:bCs/>
          <w:szCs w:val="26"/>
        </w:rPr>
        <w:t>Funding:</w:t>
      </w:r>
      <w:r w:rsidRPr="002A67DE">
        <w:rPr>
          <w:szCs w:val="26"/>
        </w:rPr>
        <w:tab/>
      </w:r>
      <w:r w:rsidR="00F601C6">
        <w:rPr>
          <w:szCs w:val="26"/>
        </w:rPr>
        <w:t>No new funding required</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2C38521F" w14:textId="7B50342B" w:rsidR="007C0192" w:rsidRDefault="007C0192" w:rsidP="001D0B02">
      <w:pPr>
        <w:pStyle w:val="bdstyle2"/>
        <w:rPr>
          <w:szCs w:val="26"/>
        </w:rPr>
      </w:pPr>
      <w:r w:rsidRPr="0013356A">
        <w:t xml:space="preserve">The </w:t>
      </w:r>
      <w:r w:rsidR="000F3DB1">
        <w:t>c</w:t>
      </w:r>
      <w:r w:rsidRPr="0013356A">
        <w:t xml:space="preserve">hancellor, University of Illinois Chicago, and </w:t>
      </w:r>
      <w:r w:rsidR="000F3DB1">
        <w:t>v</w:t>
      </w:r>
      <w:r w:rsidRPr="0013356A">
        <w:t xml:space="preserve">ice </w:t>
      </w:r>
      <w:r w:rsidR="000F3DB1">
        <w:t>p</w:t>
      </w:r>
      <w:r w:rsidRPr="0013356A">
        <w:t xml:space="preserve">resident, University of Illinois </w:t>
      </w:r>
      <w:r>
        <w:t xml:space="preserve">System, </w:t>
      </w:r>
      <w:r w:rsidRPr="0013356A">
        <w:t xml:space="preserve">with the advice of the </w:t>
      </w:r>
      <w:r w:rsidR="000F3DB1">
        <w:t>v</w:t>
      </w:r>
      <w:r w:rsidRPr="0013356A">
        <w:t xml:space="preserve">ice </w:t>
      </w:r>
      <w:r w:rsidR="000F3DB1">
        <w:t>c</w:t>
      </w:r>
      <w:r w:rsidRPr="0013356A">
        <w:t xml:space="preserve">hancellor for </w:t>
      </w:r>
      <w:r w:rsidR="000F3DB1">
        <w:t>h</w:t>
      </w:r>
      <w:r w:rsidRPr="0013356A">
        <w:t xml:space="preserve">ealth </w:t>
      </w:r>
      <w:r w:rsidR="000F3DB1">
        <w:t>a</w:t>
      </w:r>
      <w:r w:rsidRPr="0013356A">
        <w:t>ffairs</w:t>
      </w:r>
      <w:r>
        <w:t>,</w:t>
      </w:r>
      <w:r w:rsidRPr="0013356A">
        <w:t xml:space="preserve"> recommends</w:t>
      </w:r>
      <w:r w:rsidRPr="0013356A">
        <w:rPr>
          <w:spacing w:val="-4"/>
        </w:rPr>
        <w:t xml:space="preserve"> </w:t>
      </w:r>
      <w:r w:rsidRPr="0013356A">
        <w:t>the</w:t>
      </w:r>
      <w:r w:rsidRPr="0013356A">
        <w:rPr>
          <w:spacing w:val="-4"/>
        </w:rPr>
        <w:t xml:space="preserve"> </w:t>
      </w:r>
      <w:r w:rsidRPr="0013356A">
        <w:t>adoption</w:t>
      </w:r>
      <w:r w:rsidRPr="0013356A">
        <w:rPr>
          <w:spacing w:val="-4"/>
        </w:rPr>
        <w:t xml:space="preserve"> </w:t>
      </w:r>
      <w:r w:rsidRPr="0013356A">
        <w:t>of</w:t>
      </w:r>
      <w:r>
        <w:t xml:space="preserve"> revisions to the Mission Statement of Graduate Medical Education, </w:t>
      </w:r>
      <w:r w:rsidR="00DD4284">
        <w:t>University of Illinois Chicago (</w:t>
      </w:r>
      <w:r>
        <w:t>UIC</w:t>
      </w:r>
      <w:r w:rsidR="00DD4284">
        <w:t>)</w:t>
      </w:r>
      <w:r>
        <w:t xml:space="preserve"> College of Medicine and </w:t>
      </w:r>
      <w:r w:rsidR="00DD4284">
        <w:t xml:space="preserve">University of Illinois </w:t>
      </w:r>
      <w:r>
        <w:t>Hospital and Clinics.</w:t>
      </w:r>
    </w:p>
    <w:p w14:paraId="79122677" w14:textId="6393676F" w:rsidR="00F601C6" w:rsidRDefault="00F601C6" w:rsidP="001D0B02">
      <w:pPr>
        <w:pStyle w:val="bdstyle2"/>
        <w:rPr>
          <w:szCs w:val="26"/>
        </w:rPr>
      </w:pPr>
      <w:r w:rsidRPr="00F601C6">
        <w:rPr>
          <w:szCs w:val="26"/>
        </w:rPr>
        <w:t xml:space="preserve">The Accreditation Council </w:t>
      </w:r>
      <w:r w:rsidR="00DD4284">
        <w:rPr>
          <w:szCs w:val="26"/>
        </w:rPr>
        <w:t>for</w:t>
      </w:r>
      <w:r w:rsidRPr="00F601C6">
        <w:rPr>
          <w:szCs w:val="26"/>
        </w:rPr>
        <w:t xml:space="preserve"> Graduate Medical Education (ACGME) requires institutions sponsoring graduate medical education programs to have, among other requirements, a written statement documenting the </w:t>
      </w:r>
      <w:r w:rsidR="00DD4284">
        <w:rPr>
          <w:szCs w:val="26"/>
        </w:rPr>
        <w:t>s</w:t>
      </w:r>
      <w:r w:rsidRPr="00F601C6">
        <w:rPr>
          <w:szCs w:val="26"/>
        </w:rPr>
        <w:t xml:space="preserve">ponsoring </w:t>
      </w:r>
      <w:r w:rsidR="00DD4284">
        <w:rPr>
          <w:szCs w:val="26"/>
        </w:rPr>
        <w:t>i</w:t>
      </w:r>
      <w:r w:rsidRPr="00F601C6">
        <w:rPr>
          <w:szCs w:val="26"/>
        </w:rPr>
        <w:t>nstitution’s commitment to graduate medical education by providing the necessary financial support for administrative, educational, and clinical resources, including personnel. This is a key institutional requirement without which accreditation cannot be granted.</w:t>
      </w:r>
    </w:p>
    <w:p w14:paraId="666CDC6B" w14:textId="622E4AC1" w:rsidR="00F601C6" w:rsidRDefault="00F601C6" w:rsidP="001D0B02">
      <w:pPr>
        <w:pStyle w:val="bdstyle2"/>
        <w:rPr>
          <w:szCs w:val="26"/>
        </w:rPr>
      </w:pPr>
      <w:r w:rsidRPr="00F601C6">
        <w:rPr>
          <w:szCs w:val="26"/>
        </w:rPr>
        <w:lastRenderedPageBreak/>
        <w:t xml:space="preserve">The ACGME further requires that this statement be reviewed, dated, and signed at least once every five years by the </w:t>
      </w:r>
      <w:r w:rsidR="00DD4284">
        <w:rPr>
          <w:szCs w:val="26"/>
        </w:rPr>
        <w:t>d</w:t>
      </w:r>
      <w:r w:rsidRPr="00F601C6">
        <w:rPr>
          <w:szCs w:val="26"/>
        </w:rPr>
        <w:t xml:space="preserve">esignated </w:t>
      </w:r>
      <w:r w:rsidR="00DD4284">
        <w:rPr>
          <w:szCs w:val="26"/>
        </w:rPr>
        <w:t>i</w:t>
      </w:r>
      <w:r w:rsidRPr="00F601C6">
        <w:rPr>
          <w:szCs w:val="26"/>
        </w:rPr>
        <w:t xml:space="preserve">nstitutional </w:t>
      </w:r>
      <w:r w:rsidR="00DD4284">
        <w:rPr>
          <w:szCs w:val="26"/>
        </w:rPr>
        <w:t>o</w:t>
      </w:r>
      <w:r w:rsidRPr="00F601C6">
        <w:rPr>
          <w:szCs w:val="26"/>
        </w:rPr>
        <w:t xml:space="preserve">fficial, a representative of the Sponsoring Institution’s senior administration, and a representative of the </w:t>
      </w:r>
      <w:r w:rsidR="00DD4284">
        <w:rPr>
          <w:szCs w:val="26"/>
        </w:rPr>
        <w:t>g</w:t>
      </w:r>
      <w:r w:rsidRPr="00F601C6">
        <w:rPr>
          <w:szCs w:val="26"/>
        </w:rPr>
        <w:t xml:space="preserve">overning </w:t>
      </w:r>
      <w:r w:rsidR="00DD4284">
        <w:rPr>
          <w:szCs w:val="26"/>
        </w:rPr>
        <w:t>b</w:t>
      </w:r>
      <w:r w:rsidRPr="00F601C6">
        <w:rPr>
          <w:szCs w:val="26"/>
        </w:rPr>
        <w:t>ody, and thus is due for its five-year revision.</w:t>
      </w:r>
    </w:p>
    <w:p w14:paraId="05E31A4F" w14:textId="54A23377" w:rsidR="00F601C6" w:rsidRDefault="00F601C6" w:rsidP="001D0B02">
      <w:pPr>
        <w:pStyle w:val="bdstyle2"/>
        <w:tabs>
          <w:tab w:val="clear" w:pos="720"/>
          <w:tab w:val="clear" w:pos="1440"/>
        </w:tabs>
      </w:pPr>
      <w:r>
        <w:t xml:space="preserve">The mission statement below was approved by the </w:t>
      </w:r>
      <w:r w:rsidR="00DD4284">
        <w:t>d</w:t>
      </w:r>
      <w:r>
        <w:t xml:space="preserve">esignated </w:t>
      </w:r>
      <w:r w:rsidR="00DD4284">
        <w:t>i</w:t>
      </w:r>
      <w:r>
        <w:t xml:space="preserve">nstitutional </w:t>
      </w:r>
      <w:r w:rsidR="00DD4284">
        <w:t>o</w:t>
      </w:r>
      <w:r>
        <w:t xml:space="preserve">fficial and the Graduate Medical Education Committee and subsequently approved by the </w:t>
      </w:r>
      <w:r w:rsidR="00DD4284">
        <w:t>s</w:t>
      </w:r>
      <w:r>
        <w:t xml:space="preserve">enior </w:t>
      </w:r>
      <w:r w:rsidR="00DD4284">
        <w:t>a</w:t>
      </w:r>
      <w:r>
        <w:t xml:space="preserve">ssociate </w:t>
      </w:r>
      <w:r w:rsidR="00DD4284">
        <w:t>d</w:t>
      </w:r>
      <w:r>
        <w:t xml:space="preserve">ean for </w:t>
      </w:r>
      <w:r w:rsidR="00DD4284">
        <w:t>e</w:t>
      </w:r>
      <w:r>
        <w:t xml:space="preserve">ducation of the College of Medicine, the </w:t>
      </w:r>
      <w:r w:rsidR="00DD4284">
        <w:t>d</w:t>
      </w:r>
      <w:r>
        <w:t>ean of the</w:t>
      </w:r>
      <w:r w:rsidR="44655CA7">
        <w:t xml:space="preserve"> University of Illinois</w:t>
      </w:r>
      <w:r>
        <w:t xml:space="preserve"> College of Medicine, and the </w:t>
      </w:r>
      <w:r w:rsidR="00DD4284">
        <w:t>c</w:t>
      </w:r>
      <w:r>
        <w:t xml:space="preserve">hief </w:t>
      </w:r>
      <w:r w:rsidR="00DD4284">
        <w:t>m</w:t>
      </w:r>
      <w:r>
        <w:t xml:space="preserve">edical </w:t>
      </w:r>
      <w:r w:rsidR="00DD4284">
        <w:t>o</w:t>
      </w:r>
      <w:r>
        <w:t xml:space="preserve">fficer of the University of Illinois Hospital and </w:t>
      </w:r>
      <w:r w:rsidR="5A7F9FFB">
        <w:t>Clinics</w:t>
      </w:r>
      <w:r>
        <w:t>.</w:t>
      </w:r>
    </w:p>
    <w:p w14:paraId="5C7FAD87" w14:textId="481B21AC" w:rsidR="00F601C6" w:rsidRDefault="00882E88" w:rsidP="00DD4284">
      <w:pPr>
        <w:pStyle w:val="BodyText"/>
        <w:spacing w:after="0" w:line="480" w:lineRule="auto"/>
        <w:ind w:left="720" w:firstLine="1440"/>
      </w:pPr>
      <w:r>
        <w:t>“</w:t>
      </w:r>
      <w:r w:rsidR="00F601C6">
        <w:t>Educating and training residents and fellows to meet the ever-evolving health needs of the state of Illinois, the nation, and the world is paramount to the mission of the University</w:t>
      </w:r>
      <w:r w:rsidR="00F601C6">
        <w:rPr>
          <w:spacing w:val="-1"/>
        </w:rPr>
        <w:t xml:space="preserve"> </w:t>
      </w:r>
      <w:r w:rsidR="00F601C6">
        <w:t xml:space="preserve">of Illinois </w:t>
      </w:r>
      <w:r w:rsidR="007C0192">
        <w:t xml:space="preserve">Chicago </w:t>
      </w:r>
      <w:r w:rsidR="00F601C6">
        <w:t>Graduate Medical Education Program and Office.</w:t>
      </w:r>
      <w:r w:rsidR="00DD4284">
        <w:rPr>
          <w:spacing w:val="40"/>
        </w:rPr>
        <w:t xml:space="preserve"> </w:t>
      </w:r>
      <w:r w:rsidR="00F601C6">
        <w:t>We strive to prepare future physicians from diverse backgrounds to serve the public with expertise, integrity, and compassion, grounded in evidence-based knowledge, skills, practice, and professionalism.</w:t>
      </w:r>
      <w:r w:rsidR="00F601C6">
        <w:rPr>
          <w:spacing w:val="40"/>
        </w:rPr>
        <w:t xml:space="preserve"> </w:t>
      </w:r>
      <w:r w:rsidR="00F601C6">
        <w:t>We</w:t>
      </w:r>
      <w:r w:rsidR="00F601C6">
        <w:rPr>
          <w:spacing w:val="-4"/>
        </w:rPr>
        <w:t xml:space="preserve"> </w:t>
      </w:r>
      <w:r w:rsidR="00F601C6">
        <w:t>aim to enhance and ensure the viability, quality, and advancement of our healthcare system and network by instilling in our trainees the importance of lifelong learning as a critical component of safe and evidence-based patient care.</w:t>
      </w:r>
    </w:p>
    <w:p w14:paraId="729E9E48" w14:textId="59DD2819" w:rsidR="00F601C6" w:rsidRPr="00F601C6" w:rsidRDefault="00DD4284" w:rsidP="00DD4284">
      <w:pPr>
        <w:pStyle w:val="bdstyle2"/>
        <w:ind w:left="720"/>
        <w:rPr>
          <w:szCs w:val="26"/>
        </w:rPr>
      </w:pPr>
      <w:r>
        <w:rPr>
          <w:szCs w:val="26"/>
        </w:rPr>
        <w:t>“</w:t>
      </w:r>
      <w:r w:rsidR="00F601C6" w:rsidRPr="00F601C6">
        <w:rPr>
          <w:szCs w:val="26"/>
        </w:rPr>
        <w:t xml:space="preserve">The Graduate Medical Education Office provides a structured environment that facilitates our educational programs’ ability to assist our trainees in their personal and professional development, while fostering learning environments where our trainees can excel in clinical service, research, and </w:t>
      </w:r>
      <w:r w:rsidR="00F601C6" w:rsidRPr="00F601C6">
        <w:rPr>
          <w:szCs w:val="26"/>
        </w:rPr>
        <w:lastRenderedPageBreak/>
        <w:t>teaching. All standards for our educational programs are grounded in the core competencies and milestones for each specialty articulated by the Accreditation Council for Graduate Medical Education.</w:t>
      </w:r>
    </w:p>
    <w:p w14:paraId="4A2B2A97" w14:textId="07AC6EB7" w:rsidR="00F601C6" w:rsidRPr="00F601C6" w:rsidRDefault="00DD4284" w:rsidP="00DD4284">
      <w:pPr>
        <w:pStyle w:val="bdstyle2"/>
        <w:ind w:left="720"/>
      </w:pPr>
      <w:r>
        <w:t>“</w:t>
      </w:r>
      <w:r w:rsidR="00F601C6">
        <w:t xml:space="preserve">In fulfilling our commitment to Graduate Medical Education, we have the support of the Board of Trustees of the University of Illinois, Deans of the College of Medicine, university and hospital administrators, faculty of the College of Medicine, and the membership of the Graduate Medical Education Committee. All are committed to providing and advocating for the necessary financial support for administrative, educational, and clinical resources, including personnel needed and required to support graduate medical education programs in a comprehensive manner here at the University of Illinois </w:t>
      </w:r>
      <w:r w:rsidR="007C0192">
        <w:t xml:space="preserve">Chicago </w:t>
      </w:r>
      <w:r w:rsidR="00F601C6">
        <w:t>College of Medicine.”</w:t>
      </w:r>
    </w:p>
    <w:p w14:paraId="1139C1B8" w14:textId="77777777" w:rsidR="00F601C6" w:rsidRDefault="00F601C6" w:rsidP="001D0B02">
      <w:pPr>
        <w:pStyle w:val="bdstyle2"/>
        <w:tabs>
          <w:tab w:val="clear" w:pos="720"/>
        </w:tabs>
        <w:rPr>
          <w:szCs w:val="26"/>
        </w:rPr>
      </w:pPr>
      <w:r w:rsidRPr="00F601C6">
        <w:rPr>
          <w:szCs w:val="26"/>
        </w:rPr>
        <w:t xml:space="preserve">The Board action recommended in this item complies in all material respects with applicable State and federal laws, University of Illinois </w:t>
      </w:r>
      <w:r w:rsidRPr="00F601C6">
        <w:rPr>
          <w:i/>
          <w:iCs/>
          <w:szCs w:val="26"/>
        </w:rPr>
        <w:t>Statutes</w:t>
      </w:r>
      <w:r w:rsidRPr="00DD4284">
        <w:rPr>
          <w:szCs w:val="26"/>
        </w:rPr>
        <w:t>,</w:t>
      </w:r>
      <w:r w:rsidRPr="00F601C6">
        <w:rPr>
          <w:i/>
          <w:iCs/>
          <w:szCs w:val="26"/>
        </w:rPr>
        <w:t xml:space="preserve"> The General Rules Concerning University Organization and Procedure</w:t>
      </w:r>
      <w:r w:rsidRPr="00F601C6">
        <w:rPr>
          <w:szCs w:val="26"/>
        </w:rPr>
        <w:t>, and Board of Trustees policies and directives.</w:t>
      </w:r>
    </w:p>
    <w:p w14:paraId="2F702812" w14:textId="3FB18294" w:rsidR="009653A3" w:rsidRDefault="009653A3" w:rsidP="001D0B02">
      <w:pPr>
        <w:pStyle w:val="bdstyle2"/>
        <w:tabs>
          <w:tab w:val="clear" w:pos="720"/>
        </w:tabs>
        <w:rPr>
          <w:szCs w:val="26"/>
        </w:rPr>
      </w:pPr>
      <w:r w:rsidRPr="002A67DE">
        <w:rPr>
          <w:szCs w:val="26"/>
        </w:rPr>
        <w:t xml:space="preserve">The </w:t>
      </w:r>
      <w:r>
        <w:rPr>
          <w:szCs w:val="26"/>
        </w:rPr>
        <w:t>p</w:t>
      </w:r>
      <w:r w:rsidRPr="002A67DE">
        <w:rPr>
          <w:szCs w:val="26"/>
        </w:rPr>
        <w:t>resident of the University of Illinois System recommends approval.</w:t>
      </w:r>
    </w:p>
    <w:p w14:paraId="2D635F69" w14:textId="77777777" w:rsidR="001D0B02" w:rsidRPr="001D0B02" w:rsidRDefault="001D0B02" w:rsidP="001D0B02"/>
    <w:p w14:paraId="0FA83D97" w14:textId="77777777" w:rsidR="001D0B02" w:rsidRDefault="001D0B02" w:rsidP="001D0B02">
      <w:pPr>
        <w:rPr>
          <w:rFonts w:ascii="Times New Roman" w:eastAsia="Times New Roman" w:hAnsi="Times New Roman" w:cs="Times New Roman"/>
          <w:kern w:val="0"/>
          <w:sz w:val="26"/>
          <w:szCs w:val="26"/>
          <w14:ligatures w14:val="none"/>
        </w:rPr>
      </w:pPr>
    </w:p>
    <w:p w14:paraId="39796CB0" w14:textId="024B746F" w:rsidR="001D0B02" w:rsidRPr="001D0B02" w:rsidRDefault="001D0B02" w:rsidP="001D0B02">
      <w:pPr>
        <w:tabs>
          <w:tab w:val="left" w:pos="5370"/>
        </w:tabs>
      </w:pPr>
      <w:r>
        <w:tab/>
      </w:r>
    </w:p>
    <w:sectPr w:rsidR="001D0B02" w:rsidRPr="001D0B02" w:rsidSect="000713DE">
      <w:head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9C68" w14:textId="77777777" w:rsidR="00476F7F" w:rsidRDefault="00476F7F" w:rsidP="009B76E9">
      <w:pPr>
        <w:spacing w:after="0" w:line="240" w:lineRule="auto"/>
      </w:pPr>
      <w:r>
        <w:separator/>
      </w:r>
    </w:p>
  </w:endnote>
  <w:endnote w:type="continuationSeparator" w:id="0">
    <w:p w14:paraId="5A64C780" w14:textId="77777777" w:rsidR="00476F7F" w:rsidRDefault="00476F7F"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18AB" w14:textId="77777777" w:rsidR="00476F7F" w:rsidRDefault="00476F7F" w:rsidP="009B76E9">
      <w:pPr>
        <w:spacing w:after="0" w:line="240" w:lineRule="auto"/>
      </w:pPr>
      <w:r>
        <w:separator/>
      </w:r>
    </w:p>
  </w:footnote>
  <w:footnote w:type="continuationSeparator" w:id="0">
    <w:p w14:paraId="4402AA99" w14:textId="77777777" w:rsidR="00476F7F" w:rsidRDefault="00476F7F"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485458"/>
      <w:docPartObj>
        <w:docPartGallery w:val="Page Numbers (Top of Page)"/>
        <w:docPartUnique/>
      </w:docPartObj>
    </w:sdtPr>
    <w:sdtEndPr>
      <w:rPr>
        <w:rFonts w:ascii="Times New Roman" w:hAnsi="Times New Roman" w:cs="Times New Roman"/>
        <w:noProof/>
        <w:sz w:val="26"/>
        <w:szCs w:val="26"/>
      </w:rPr>
    </w:sdtEndPr>
    <w:sdtContent>
      <w:p w14:paraId="2D424E11" w14:textId="677196FE" w:rsidR="001D0B02" w:rsidRPr="001D0B02" w:rsidRDefault="001D0B02">
        <w:pPr>
          <w:pStyle w:val="Header"/>
          <w:jc w:val="center"/>
          <w:rPr>
            <w:rFonts w:ascii="Times New Roman" w:hAnsi="Times New Roman" w:cs="Times New Roman"/>
            <w:sz w:val="26"/>
            <w:szCs w:val="26"/>
          </w:rPr>
        </w:pPr>
        <w:r w:rsidRPr="001D0B02">
          <w:rPr>
            <w:rFonts w:ascii="Times New Roman" w:hAnsi="Times New Roman" w:cs="Times New Roman"/>
            <w:sz w:val="26"/>
            <w:szCs w:val="26"/>
          </w:rPr>
          <w:fldChar w:fldCharType="begin"/>
        </w:r>
        <w:r w:rsidRPr="001D0B02">
          <w:rPr>
            <w:rFonts w:ascii="Times New Roman" w:hAnsi="Times New Roman" w:cs="Times New Roman"/>
            <w:sz w:val="26"/>
            <w:szCs w:val="26"/>
          </w:rPr>
          <w:instrText xml:space="preserve"> PAGE   \* MERGEFORMAT </w:instrText>
        </w:r>
        <w:r w:rsidRPr="001D0B02">
          <w:rPr>
            <w:rFonts w:ascii="Times New Roman" w:hAnsi="Times New Roman" w:cs="Times New Roman"/>
            <w:sz w:val="26"/>
            <w:szCs w:val="26"/>
          </w:rPr>
          <w:fldChar w:fldCharType="separate"/>
        </w:r>
        <w:r w:rsidRPr="001D0B02">
          <w:rPr>
            <w:rFonts w:ascii="Times New Roman" w:hAnsi="Times New Roman" w:cs="Times New Roman"/>
            <w:noProof/>
            <w:sz w:val="26"/>
            <w:szCs w:val="26"/>
          </w:rPr>
          <w:t>2</w:t>
        </w:r>
        <w:r w:rsidRPr="001D0B02">
          <w:rPr>
            <w:rFonts w:ascii="Times New Roman" w:hAnsi="Times New Roman" w:cs="Times New Roman"/>
            <w:noProof/>
            <w:sz w:val="26"/>
            <w:szCs w:val="26"/>
          </w:rPr>
          <w:fldChar w:fldCharType="end"/>
        </w:r>
      </w:p>
    </w:sdtContent>
  </w:sdt>
  <w:p w14:paraId="7BB218B9" w14:textId="77777777" w:rsidR="001D0B02" w:rsidRDefault="001D0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713DE"/>
    <w:rsid w:val="000F3DB1"/>
    <w:rsid w:val="001C574E"/>
    <w:rsid w:val="001D0B02"/>
    <w:rsid w:val="001F7CDB"/>
    <w:rsid w:val="002F381B"/>
    <w:rsid w:val="003E0132"/>
    <w:rsid w:val="003F4C89"/>
    <w:rsid w:val="0045271C"/>
    <w:rsid w:val="00476F7F"/>
    <w:rsid w:val="00492C6E"/>
    <w:rsid w:val="004C3874"/>
    <w:rsid w:val="00647DCC"/>
    <w:rsid w:val="006A485E"/>
    <w:rsid w:val="0077583D"/>
    <w:rsid w:val="007925B4"/>
    <w:rsid w:val="007A5160"/>
    <w:rsid w:val="007B0DCE"/>
    <w:rsid w:val="007C0192"/>
    <w:rsid w:val="007F0132"/>
    <w:rsid w:val="00821362"/>
    <w:rsid w:val="00882E88"/>
    <w:rsid w:val="008F03E0"/>
    <w:rsid w:val="00901954"/>
    <w:rsid w:val="00936174"/>
    <w:rsid w:val="009653A3"/>
    <w:rsid w:val="009B76E9"/>
    <w:rsid w:val="009E68BA"/>
    <w:rsid w:val="00A00FCE"/>
    <w:rsid w:val="00A560F3"/>
    <w:rsid w:val="00A8219F"/>
    <w:rsid w:val="00B63D22"/>
    <w:rsid w:val="00C241CD"/>
    <w:rsid w:val="00DD4284"/>
    <w:rsid w:val="00DF0246"/>
    <w:rsid w:val="00EB52EA"/>
    <w:rsid w:val="00F601C6"/>
    <w:rsid w:val="00F978C5"/>
    <w:rsid w:val="0AFDF1C8"/>
    <w:rsid w:val="3A2B39AF"/>
    <w:rsid w:val="44582C4E"/>
    <w:rsid w:val="44655CA7"/>
    <w:rsid w:val="5039688F"/>
    <w:rsid w:val="56A8DA45"/>
    <w:rsid w:val="5A7F9FFB"/>
    <w:rsid w:val="5B306511"/>
    <w:rsid w:val="7A37E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0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973D4B4BC5146B18C242E82FD9E01" ma:contentTypeVersion="10" ma:contentTypeDescription="Create a new document." ma:contentTypeScope="" ma:versionID="085a2fa843d91c41424d26ba1096b067">
  <xsd:schema xmlns:xsd="http://www.w3.org/2001/XMLSchema" xmlns:xs="http://www.w3.org/2001/XMLSchema" xmlns:p="http://schemas.microsoft.com/office/2006/metadata/properties" xmlns:ns2="e45511a8-d2e5-4d90-9990-e6a041b1d315" xmlns:ns3="e701feac-57f9-4740-a581-b942cc4ec9e6" targetNamespace="http://schemas.microsoft.com/office/2006/metadata/properties" ma:root="true" ma:fieldsID="06c23461f72c522d07411bfa7900e915" ns2:_="" ns3:_="">
    <xsd:import namespace="e45511a8-d2e5-4d90-9990-e6a041b1d315"/>
    <xsd:import namespace="e701feac-57f9-4740-a581-b942cc4ec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511a8-d2e5-4d90-9990-e6a041b1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1feac-57f9-4740-a581-b942cc4ec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B281A-3FF0-4ACF-BDC3-5491725CC04F}">
  <ds:schemaRefs>
    <ds:schemaRef ds:uri="http://schemas.microsoft.com/sharepoint/v3/contenttype/forms"/>
  </ds:schemaRefs>
</ds:datastoreItem>
</file>

<file path=customXml/itemProps2.xml><?xml version="1.0" encoding="utf-8"?>
<ds:datastoreItem xmlns:ds="http://schemas.openxmlformats.org/officeDocument/2006/customXml" ds:itemID="{ED5304EA-73E8-499E-90F5-C453D0BD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511a8-d2e5-4d90-9990-e6a041b1d315"/>
    <ds:schemaRef ds:uri="e701feac-57f9-4740-a581-b942cc4ec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574B8-7B63-43B4-96A0-742EAC9165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19</cp:revision>
  <dcterms:created xsi:type="dcterms:W3CDTF">2026-01-22T19:24:00Z</dcterms:created>
  <dcterms:modified xsi:type="dcterms:W3CDTF">2026-03-19T17:18:00Z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0x0101001A5973D4B4BC5146B18C242E82FD9E01</vt:lpwstr>
  </property>
</Properties>
</file>