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9EC8" w14:textId="77777777" w:rsidR="00514D31" w:rsidRPr="00514D31" w:rsidRDefault="00514D31" w:rsidP="00514D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bookmarkStart w:id="0" w:name="_Hlk77839959"/>
      <w:bookmarkStart w:id="1" w:name="_Hlk93577479"/>
      <w:r w:rsidRPr="00514D31">
        <w:rPr>
          <w:color w:val="FF0000"/>
          <w:sz w:val="26"/>
          <w:szCs w:val="26"/>
        </w:rPr>
        <w:t>Approved by the Board of Trustees</w:t>
      </w:r>
    </w:p>
    <w:bookmarkEnd w:id="0"/>
    <w:bookmarkEnd w:id="1"/>
    <w:p w14:paraId="788D5C62" w14:textId="77777777" w:rsidR="00514D31" w:rsidRPr="00514D31" w:rsidRDefault="00514D31" w:rsidP="00514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r w:rsidRPr="00514D31">
        <w:rPr>
          <w:color w:val="FF0000"/>
          <w:sz w:val="26"/>
          <w:szCs w:val="26"/>
        </w:rPr>
        <w:t>March 19, 2026</w:t>
      </w:r>
    </w:p>
    <w:p w14:paraId="37712237" w14:textId="4249E8C7" w:rsidR="00020865" w:rsidRPr="00E02FC5" w:rsidRDefault="00933361" w:rsidP="000538EF">
      <w:pPr>
        <w:jc w:val="right"/>
        <w:rPr>
          <w:b/>
          <w:sz w:val="60"/>
          <w:szCs w:val="60"/>
        </w:rPr>
      </w:pPr>
      <w:r>
        <w:rPr>
          <w:b/>
          <w:sz w:val="60"/>
          <w:szCs w:val="60"/>
        </w:rPr>
        <w:t>21</w:t>
      </w:r>
    </w:p>
    <w:p w14:paraId="0A3A6DB4" w14:textId="77777777" w:rsidR="00020865" w:rsidRDefault="00020865" w:rsidP="005A7F42">
      <w:pPr>
        <w:ind w:left="6480" w:firstLine="720"/>
        <w:rPr>
          <w:sz w:val="26"/>
          <w:szCs w:val="26"/>
        </w:rPr>
      </w:pPr>
    </w:p>
    <w:p w14:paraId="7E8F3E12" w14:textId="77777777" w:rsidR="000538EF" w:rsidRPr="00E02FC5" w:rsidRDefault="000538EF" w:rsidP="005A7F42">
      <w:pPr>
        <w:ind w:left="6480" w:firstLine="720"/>
        <w:rPr>
          <w:sz w:val="26"/>
          <w:szCs w:val="26"/>
        </w:rPr>
      </w:pPr>
    </w:p>
    <w:p w14:paraId="584D34C5" w14:textId="77777777" w:rsidR="00683293" w:rsidRPr="00E02FC5" w:rsidRDefault="00683293" w:rsidP="000538EF">
      <w:pPr>
        <w:ind w:left="7200"/>
        <w:rPr>
          <w:sz w:val="26"/>
          <w:szCs w:val="26"/>
        </w:rPr>
      </w:pPr>
      <w:r w:rsidRPr="00E02FC5">
        <w:rPr>
          <w:sz w:val="26"/>
          <w:szCs w:val="26"/>
        </w:rPr>
        <w:t>Board Meeting</w:t>
      </w:r>
    </w:p>
    <w:p w14:paraId="24EE49B4" w14:textId="77777777" w:rsidR="00683293" w:rsidRPr="00E02FC5" w:rsidRDefault="007A3FDA" w:rsidP="000538EF">
      <w:pPr>
        <w:ind w:left="7200"/>
        <w:rPr>
          <w:sz w:val="26"/>
          <w:szCs w:val="26"/>
        </w:rPr>
      </w:pPr>
      <w:r>
        <w:rPr>
          <w:sz w:val="26"/>
          <w:szCs w:val="26"/>
        </w:rPr>
        <w:t>March 19, 2026</w:t>
      </w:r>
    </w:p>
    <w:p w14:paraId="648E3396" w14:textId="77777777" w:rsidR="00683293" w:rsidRPr="00E02FC5" w:rsidRDefault="00683293">
      <w:pPr>
        <w:rPr>
          <w:sz w:val="26"/>
          <w:szCs w:val="26"/>
        </w:rPr>
      </w:pPr>
    </w:p>
    <w:p w14:paraId="3E5E0059" w14:textId="77777777" w:rsidR="0079200C" w:rsidRDefault="0079200C" w:rsidP="0079200C">
      <w:pPr>
        <w:autoSpaceDE w:val="0"/>
        <w:autoSpaceDN w:val="0"/>
        <w:adjustRightInd w:val="0"/>
        <w:rPr>
          <w:sz w:val="26"/>
          <w:szCs w:val="26"/>
        </w:rPr>
      </w:pPr>
    </w:p>
    <w:p w14:paraId="37401DAA" w14:textId="77777777" w:rsidR="00133172" w:rsidRPr="00E92553" w:rsidRDefault="00494CAB" w:rsidP="00F72E81">
      <w:pPr>
        <w:autoSpaceDE w:val="0"/>
        <w:autoSpaceDN w:val="0"/>
        <w:adjustRightInd w:val="0"/>
        <w:ind w:left="720"/>
        <w:jc w:val="center"/>
        <w:rPr>
          <w:sz w:val="26"/>
          <w:szCs w:val="26"/>
        </w:rPr>
      </w:pPr>
      <w:r w:rsidRPr="00494CAB">
        <w:rPr>
          <w:sz w:val="26"/>
          <w:szCs w:val="26"/>
        </w:rPr>
        <w:t xml:space="preserve">ESTABLISH THE BACHELOR OF SCIENCE IN COMPUTER SCIENCE AND </w:t>
      </w:r>
      <w:r w:rsidR="007A3FDA">
        <w:rPr>
          <w:sz w:val="26"/>
          <w:szCs w:val="26"/>
        </w:rPr>
        <w:t>ECONOMICS</w:t>
      </w:r>
      <w:r w:rsidRPr="00494CAB">
        <w:rPr>
          <w:sz w:val="26"/>
          <w:szCs w:val="26"/>
        </w:rPr>
        <w:t>, COLLEGE OF LIBERAL ARTS AND SCIENCES, CHICAGO</w:t>
      </w:r>
    </w:p>
    <w:p w14:paraId="31BED99A" w14:textId="77777777" w:rsidR="00817324" w:rsidRPr="009A740E" w:rsidRDefault="00817324" w:rsidP="00817324">
      <w:pPr>
        <w:jc w:val="center"/>
        <w:rPr>
          <w:sz w:val="26"/>
          <w:szCs w:val="26"/>
        </w:rPr>
      </w:pPr>
    </w:p>
    <w:p w14:paraId="01AEB06E" w14:textId="77777777" w:rsidR="00817324" w:rsidRPr="009A740E" w:rsidRDefault="00817324" w:rsidP="00817324">
      <w:pPr>
        <w:rPr>
          <w:sz w:val="26"/>
          <w:szCs w:val="26"/>
        </w:rPr>
      </w:pPr>
    </w:p>
    <w:p w14:paraId="25B32A61" w14:textId="77777777" w:rsidR="0088599D" w:rsidRPr="0003156A" w:rsidRDefault="00E02FC5" w:rsidP="0088599D">
      <w:pPr>
        <w:autoSpaceDE w:val="0"/>
        <w:autoSpaceDN w:val="0"/>
        <w:adjustRightInd w:val="0"/>
        <w:ind w:left="1440" w:hanging="1440"/>
        <w:rPr>
          <w:bCs/>
          <w:sz w:val="26"/>
          <w:szCs w:val="26"/>
        </w:rPr>
      </w:pPr>
      <w:r w:rsidRPr="009A740E">
        <w:rPr>
          <w:b/>
          <w:sz w:val="26"/>
          <w:szCs w:val="26"/>
        </w:rPr>
        <w:t>Action:</w:t>
      </w:r>
      <w:r w:rsidRPr="009A740E">
        <w:rPr>
          <w:b/>
          <w:sz w:val="26"/>
          <w:szCs w:val="26"/>
        </w:rPr>
        <w:tab/>
      </w:r>
      <w:r w:rsidR="00494CAB" w:rsidRPr="00494CAB">
        <w:rPr>
          <w:sz w:val="26"/>
          <w:szCs w:val="26"/>
        </w:rPr>
        <w:t xml:space="preserve">Establish the Bachelor of Science in Computer Science and </w:t>
      </w:r>
      <w:r w:rsidR="007A3FDA">
        <w:rPr>
          <w:sz w:val="26"/>
          <w:szCs w:val="26"/>
        </w:rPr>
        <w:t>Economics</w:t>
      </w:r>
      <w:r w:rsidR="00494CAB" w:rsidRPr="00494CAB">
        <w:rPr>
          <w:sz w:val="26"/>
          <w:szCs w:val="26"/>
        </w:rPr>
        <w:t>, College of Liberal Arts and Sciences</w:t>
      </w:r>
    </w:p>
    <w:p w14:paraId="656D8A7A" w14:textId="77777777" w:rsidR="00C31363" w:rsidRPr="009A740E" w:rsidRDefault="00C31363" w:rsidP="00C31363">
      <w:pPr>
        <w:ind w:left="1440" w:hanging="1440"/>
        <w:rPr>
          <w:sz w:val="26"/>
          <w:szCs w:val="26"/>
        </w:rPr>
      </w:pPr>
    </w:p>
    <w:p w14:paraId="366666DA" w14:textId="74D3CF34" w:rsidR="00E02FC5" w:rsidRPr="00F71EFF" w:rsidRDefault="00E02FC5" w:rsidP="00E02FC5">
      <w:pPr>
        <w:pStyle w:val="bdstyle1"/>
        <w:rPr>
          <w:szCs w:val="26"/>
        </w:rPr>
      </w:pPr>
      <w:r w:rsidRPr="009A1F50">
        <w:rPr>
          <w:b/>
          <w:szCs w:val="26"/>
        </w:rPr>
        <w:t>Funding:</w:t>
      </w:r>
      <w:r w:rsidRPr="009A1F50">
        <w:rPr>
          <w:b/>
          <w:szCs w:val="26"/>
        </w:rPr>
        <w:tab/>
      </w:r>
      <w:r w:rsidR="009C7D7D" w:rsidRPr="00163F11">
        <w:rPr>
          <w:bCs/>
          <w:szCs w:val="26"/>
        </w:rPr>
        <w:t>No new funding</w:t>
      </w:r>
      <w:r w:rsidR="00DD4CF7">
        <w:rPr>
          <w:bCs/>
          <w:szCs w:val="26"/>
        </w:rPr>
        <w:t xml:space="preserve"> </w:t>
      </w:r>
      <w:r w:rsidR="009C7D7D" w:rsidRPr="00163F11">
        <w:rPr>
          <w:bCs/>
          <w:szCs w:val="26"/>
        </w:rPr>
        <w:t>required</w:t>
      </w:r>
    </w:p>
    <w:p w14:paraId="11848EB1" w14:textId="77777777" w:rsidR="00683293" w:rsidRDefault="00683293">
      <w:pPr>
        <w:rPr>
          <w:sz w:val="26"/>
          <w:szCs w:val="26"/>
        </w:rPr>
      </w:pPr>
    </w:p>
    <w:p w14:paraId="2562D972" w14:textId="77777777" w:rsidR="000538EF" w:rsidRPr="009A1F50" w:rsidRDefault="000538EF">
      <w:pPr>
        <w:rPr>
          <w:sz w:val="26"/>
          <w:szCs w:val="26"/>
        </w:rPr>
      </w:pPr>
    </w:p>
    <w:p w14:paraId="5C3CA648" w14:textId="6AD106B4" w:rsidR="00582154" w:rsidRDefault="008D3CC9" w:rsidP="00CE091C">
      <w:pPr>
        <w:autoSpaceDE w:val="0"/>
        <w:autoSpaceDN w:val="0"/>
        <w:adjustRightInd w:val="0"/>
        <w:spacing w:line="48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The c</w:t>
      </w:r>
      <w:r w:rsidR="00F72E81" w:rsidRPr="00347BBE">
        <w:rPr>
          <w:sz w:val="26"/>
          <w:szCs w:val="26"/>
        </w:rPr>
        <w:t>hancellor, Unive</w:t>
      </w:r>
      <w:r>
        <w:rPr>
          <w:sz w:val="26"/>
          <w:szCs w:val="26"/>
        </w:rPr>
        <w:t>rsity of Illinois Chicago, and v</w:t>
      </w:r>
      <w:r w:rsidR="00F72E81" w:rsidRPr="00347BBE">
        <w:rPr>
          <w:sz w:val="26"/>
          <w:szCs w:val="26"/>
        </w:rPr>
        <w:t>i</w:t>
      </w:r>
      <w:r>
        <w:rPr>
          <w:sz w:val="26"/>
          <w:szCs w:val="26"/>
        </w:rPr>
        <w:t>ce p</w:t>
      </w:r>
      <w:r w:rsidR="00F72E81" w:rsidRPr="00347BBE">
        <w:rPr>
          <w:sz w:val="26"/>
          <w:szCs w:val="26"/>
        </w:rPr>
        <w:t>resident,</w:t>
      </w:r>
      <w:r w:rsidR="00CF7DCE">
        <w:rPr>
          <w:sz w:val="26"/>
          <w:szCs w:val="26"/>
        </w:rPr>
        <w:t xml:space="preserve"> </w:t>
      </w:r>
      <w:r w:rsidR="00F72E81" w:rsidRPr="00347BBE">
        <w:rPr>
          <w:sz w:val="26"/>
          <w:szCs w:val="26"/>
        </w:rPr>
        <w:t xml:space="preserve">University of Illinois </w:t>
      </w:r>
      <w:r w:rsidR="00480B6F">
        <w:rPr>
          <w:sz w:val="26"/>
          <w:szCs w:val="26"/>
        </w:rPr>
        <w:t>System</w:t>
      </w:r>
      <w:r w:rsidR="00E94A19">
        <w:rPr>
          <w:sz w:val="26"/>
          <w:szCs w:val="26"/>
        </w:rPr>
        <w:t>,</w:t>
      </w:r>
      <w:r w:rsidR="00870A20">
        <w:rPr>
          <w:sz w:val="26"/>
          <w:szCs w:val="26"/>
        </w:rPr>
        <w:t xml:space="preserve"> </w:t>
      </w:r>
      <w:r w:rsidR="00F72E81" w:rsidRPr="00347BBE">
        <w:rPr>
          <w:sz w:val="26"/>
          <w:szCs w:val="26"/>
        </w:rPr>
        <w:t xml:space="preserve">with the advice of the </w:t>
      </w:r>
      <w:r w:rsidR="00DD4CF7">
        <w:rPr>
          <w:sz w:val="26"/>
          <w:szCs w:val="26"/>
        </w:rPr>
        <w:t xml:space="preserve">University of Illinois </w:t>
      </w:r>
      <w:r w:rsidR="00F72E81" w:rsidRPr="00347BBE">
        <w:rPr>
          <w:sz w:val="26"/>
          <w:szCs w:val="26"/>
        </w:rPr>
        <w:t>Chicago Senate</w:t>
      </w:r>
      <w:r w:rsidR="00494CAB">
        <w:rPr>
          <w:sz w:val="26"/>
          <w:szCs w:val="26"/>
        </w:rPr>
        <w:t xml:space="preserve"> and the College of Liberal Arts and Sciences</w:t>
      </w:r>
      <w:r w:rsidR="009C7D7D">
        <w:rPr>
          <w:sz w:val="26"/>
          <w:szCs w:val="26"/>
        </w:rPr>
        <w:t xml:space="preserve">, </w:t>
      </w:r>
      <w:r w:rsidR="00FC74E5" w:rsidRPr="00347BBE">
        <w:rPr>
          <w:sz w:val="26"/>
          <w:szCs w:val="26"/>
        </w:rPr>
        <w:t xml:space="preserve">recommends </w:t>
      </w:r>
      <w:r w:rsidR="00465407" w:rsidRPr="00347BBE">
        <w:rPr>
          <w:sz w:val="26"/>
          <w:szCs w:val="26"/>
        </w:rPr>
        <w:t xml:space="preserve">the </w:t>
      </w:r>
      <w:r w:rsidR="00B454EF">
        <w:rPr>
          <w:sz w:val="26"/>
          <w:szCs w:val="26"/>
        </w:rPr>
        <w:t xml:space="preserve">establishment of the </w:t>
      </w:r>
      <w:r w:rsidR="00494CAB" w:rsidRPr="00494CAB">
        <w:rPr>
          <w:sz w:val="26"/>
          <w:szCs w:val="26"/>
        </w:rPr>
        <w:t xml:space="preserve">Bachelor of Science in Computer Science and </w:t>
      </w:r>
      <w:r w:rsidR="007A3FDA">
        <w:rPr>
          <w:sz w:val="26"/>
          <w:szCs w:val="26"/>
        </w:rPr>
        <w:t>Economics</w:t>
      </w:r>
      <w:r w:rsidR="00B454EF">
        <w:rPr>
          <w:sz w:val="26"/>
          <w:szCs w:val="26"/>
        </w:rPr>
        <w:t>.</w:t>
      </w:r>
    </w:p>
    <w:p w14:paraId="1DC3F705" w14:textId="5BE065CA" w:rsidR="001A40F3" w:rsidRDefault="00A17842" w:rsidP="00A17842">
      <w:pPr>
        <w:autoSpaceDE w:val="0"/>
        <w:autoSpaceDN w:val="0"/>
        <w:adjustRightInd w:val="0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512B36">
        <w:rPr>
          <w:sz w:val="26"/>
          <w:szCs w:val="26"/>
        </w:rPr>
        <w:tab/>
      </w:r>
      <w:r w:rsidR="005D5757" w:rsidRPr="005D5757">
        <w:rPr>
          <w:sz w:val="26"/>
          <w:szCs w:val="26"/>
        </w:rPr>
        <w:t xml:space="preserve">The proposed </w:t>
      </w:r>
      <w:r w:rsidR="00DD4B6F">
        <w:rPr>
          <w:sz w:val="26"/>
          <w:szCs w:val="26"/>
        </w:rPr>
        <w:t>B</w:t>
      </w:r>
      <w:r w:rsidR="00DD4CF7">
        <w:rPr>
          <w:sz w:val="26"/>
          <w:szCs w:val="26"/>
        </w:rPr>
        <w:t>achelor of Science</w:t>
      </w:r>
      <w:r w:rsidR="00494CAB" w:rsidRPr="00494CAB">
        <w:rPr>
          <w:sz w:val="26"/>
          <w:szCs w:val="26"/>
        </w:rPr>
        <w:t xml:space="preserve"> in Computer Science and </w:t>
      </w:r>
      <w:r w:rsidR="007A3FDA">
        <w:rPr>
          <w:sz w:val="26"/>
          <w:szCs w:val="26"/>
        </w:rPr>
        <w:t>Economics</w:t>
      </w:r>
      <w:r w:rsidR="00494CAB">
        <w:rPr>
          <w:sz w:val="26"/>
          <w:szCs w:val="26"/>
        </w:rPr>
        <w:t xml:space="preserve"> </w:t>
      </w:r>
      <w:r w:rsidR="00DD4CF7">
        <w:rPr>
          <w:sz w:val="26"/>
          <w:szCs w:val="26"/>
        </w:rPr>
        <w:t xml:space="preserve">(BS in Computer Science and Economics) </w:t>
      </w:r>
      <w:r w:rsidR="00494CAB">
        <w:rPr>
          <w:sz w:val="26"/>
          <w:szCs w:val="26"/>
        </w:rPr>
        <w:t xml:space="preserve">builds on an already established (and </w:t>
      </w:r>
      <w:r w:rsidR="00322C2D">
        <w:rPr>
          <w:sz w:val="26"/>
          <w:szCs w:val="26"/>
        </w:rPr>
        <w:t>B</w:t>
      </w:r>
      <w:r w:rsidR="00494CAB">
        <w:rPr>
          <w:sz w:val="26"/>
          <w:szCs w:val="26"/>
        </w:rPr>
        <w:t xml:space="preserve">oard-approved) model that combines a set core of </w:t>
      </w:r>
      <w:r w:rsidR="00DD4CF7">
        <w:rPr>
          <w:sz w:val="26"/>
          <w:szCs w:val="26"/>
        </w:rPr>
        <w:t>c</w:t>
      </w:r>
      <w:r w:rsidR="00494CAB">
        <w:rPr>
          <w:sz w:val="26"/>
          <w:szCs w:val="26"/>
        </w:rPr>
        <w:t xml:space="preserve">omputer </w:t>
      </w:r>
      <w:r w:rsidR="00DD4CF7">
        <w:rPr>
          <w:sz w:val="26"/>
          <w:szCs w:val="26"/>
        </w:rPr>
        <w:t>s</w:t>
      </w:r>
      <w:r w:rsidR="00494CAB">
        <w:rPr>
          <w:sz w:val="26"/>
          <w:szCs w:val="26"/>
        </w:rPr>
        <w:t>cience (CS) courses and a selection of courses from a discipline within the College of Liberal Arts and Sciences (LAS). This CS</w:t>
      </w:r>
      <w:r w:rsidR="00DD4CF7">
        <w:rPr>
          <w:sz w:val="26"/>
          <w:szCs w:val="26"/>
        </w:rPr>
        <w:t xml:space="preserve"> </w:t>
      </w:r>
      <w:r w:rsidR="00494CAB">
        <w:rPr>
          <w:sz w:val="26"/>
          <w:szCs w:val="26"/>
        </w:rPr>
        <w:t>+</w:t>
      </w:r>
      <w:r w:rsidR="00DD4CF7">
        <w:rPr>
          <w:sz w:val="26"/>
          <w:szCs w:val="26"/>
        </w:rPr>
        <w:t xml:space="preserve"> </w:t>
      </w:r>
      <w:r w:rsidR="00494CAB">
        <w:rPr>
          <w:sz w:val="26"/>
          <w:szCs w:val="26"/>
        </w:rPr>
        <w:t>LAS model is designed to</w:t>
      </w:r>
      <w:r w:rsidR="00322C2D" w:rsidRPr="00322C2D">
        <w:rPr>
          <w:sz w:val="26"/>
          <w:szCs w:val="26"/>
        </w:rPr>
        <w:t xml:space="preserve"> facilitate the creation of undergraduate degree programs that will prepare students to pursue technical or professional careers in arts and sciences areas</w:t>
      </w:r>
      <w:r w:rsidR="00322C2D">
        <w:rPr>
          <w:sz w:val="26"/>
          <w:szCs w:val="26"/>
        </w:rPr>
        <w:t xml:space="preserve"> that nonetheless</w:t>
      </w:r>
      <w:r w:rsidR="00322C2D" w:rsidRPr="00322C2D">
        <w:rPr>
          <w:sz w:val="26"/>
          <w:szCs w:val="26"/>
        </w:rPr>
        <w:t xml:space="preserve"> requir</w:t>
      </w:r>
      <w:r w:rsidR="00322C2D">
        <w:rPr>
          <w:sz w:val="26"/>
          <w:szCs w:val="26"/>
        </w:rPr>
        <w:t>e</w:t>
      </w:r>
      <w:r w:rsidR="00322C2D" w:rsidRPr="00322C2D">
        <w:rPr>
          <w:sz w:val="26"/>
          <w:szCs w:val="26"/>
        </w:rPr>
        <w:t xml:space="preserve"> a sound grounding in computer science</w:t>
      </w:r>
      <w:r w:rsidR="00322C2D">
        <w:rPr>
          <w:sz w:val="26"/>
          <w:szCs w:val="26"/>
        </w:rPr>
        <w:t xml:space="preserve">. </w:t>
      </w:r>
    </w:p>
    <w:p w14:paraId="01E82CA6" w14:textId="77777777" w:rsidR="00494CAB" w:rsidRDefault="00322C2D" w:rsidP="001A40F3">
      <w:pPr>
        <w:autoSpaceDE w:val="0"/>
        <w:autoSpaceDN w:val="0"/>
        <w:adjustRightInd w:val="0"/>
        <w:spacing w:line="48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As such, the BS in Computer Science and </w:t>
      </w:r>
      <w:r w:rsidR="007A3FDA">
        <w:rPr>
          <w:sz w:val="26"/>
          <w:szCs w:val="26"/>
        </w:rPr>
        <w:t>Economics</w:t>
      </w:r>
      <w:r>
        <w:rPr>
          <w:sz w:val="26"/>
          <w:szCs w:val="26"/>
        </w:rPr>
        <w:t xml:space="preserve"> </w:t>
      </w:r>
      <w:r w:rsidR="009657A4">
        <w:rPr>
          <w:sz w:val="26"/>
          <w:szCs w:val="26"/>
        </w:rPr>
        <w:t xml:space="preserve">combines training in the design, implementation, and maintenance of computing software applications with a </w:t>
      </w:r>
      <w:r w:rsidR="007A3FDA">
        <w:rPr>
          <w:sz w:val="26"/>
          <w:szCs w:val="26"/>
        </w:rPr>
        <w:lastRenderedPageBreak/>
        <w:t xml:space="preserve">thorough understanding of the economic analysis of market behavior and the role of policy interventions. The program is a response to increasing demand for the combination of analytic and quantitative skills </w:t>
      </w:r>
      <w:r w:rsidR="009657A4">
        <w:rPr>
          <w:sz w:val="26"/>
          <w:szCs w:val="26"/>
        </w:rPr>
        <w:t xml:space="preserve">typically provided in economics coursework </w:t>
      </w:r>
      <w:r w:rsidR="007A3FDA">
        <w:rPr>
          <w:sz w:val="26"/>
          <w:szCs w:val="26"/>
        </w:rPr>
        <w:t xml:space="preserve">with a strong computational background. </w:t>
      </w:r>
    </w:p>
    <w:p w14:paraId="430587C3" w14:textId="2EF62F77" w:rsidR="0079200C" w:rsidRDefault="00E039E5" w:rsidP="001A40F3">
      <w:pPr>
        <w:autoSpaceDE w:val="0"/>
        <w:autoSpaceDN w:val="0"/>
        <w:adjustRightInd w:val="0"/>
        <w:spacing w:line="48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A</w:t>
      </w:r>
      <w:r w:rsidR="00322C2D" w:rsidRPr="00322C2D">
        <w:rPr>
          <w:sz w:val="26"/>
          <w:szCs w:val="26"/>
        </w:rPr>
        <w:t xml:space="preserve">ll </w:t>
      </w:r>
      <w:r w:rsidR="00322C2D">
        <w:rPr>
          <w:sz w:val="26"/>
          <w:szCs w:val="26"/>
        </w:rPr>
        <w:t>CS</w:t>
      </w:r>
      <w:r w:rsidR="00DD4CF7">
        <w:rPr>
          <w:sz w:val="26"/>
          <w:szCs w:val="26"/>
        </w:rPr>
        <w:t xml:space="preserve"> </w:t>
      </w:r>
      <w:r w:rsidR="00322C2D">
        <w:rPr>
          <w:sz w:val="26"/>
          <w:szCs w:val="26"/>
        </w:rPr>
        <w:t>+</w:t>
      </w:r>
      <w:r w:rsidR="00DD4CF7">
        <w:rPr>
          <w:sz w:val="26"/>
          <w:szCs w:val="26"/>
        </w:rPr>
        <w:t xml:space="preserve"> </w:t>
      </w:r>
      <w:r w:rsidR="00322C2D">
        <w:rPr>
          <w:sz w:val="26"/>
          <w:szCs w:val="26"/>
        </w:rPr>
        <w:t>LAS</w:t>
      </w:r>
      <w:r w:rsidR="00322C2D" w:rsidRPr="00322C2D">
        <w:rPr>
          <w:sz w:val="26"/>
          <w:szCs w:val="26"/>
        </w:rPr>
        <w:t xml:space="preserve"> degrees combine </w:t>
      </w:r>
      <w:r w:rsidR="009657A4">
        <w:rPr>
          <w:sz w:val="26"/>
          <w:szCs w:val="26"/>
        </w:rPr>
        <w:t xml:space="preserve">at least </w:t>
      </w:r>
      <w:r w:rsidR="00322C2D" w:rsidRPr="00322C2D">
        <w:rPr>
          <w:sz w:val="26"/>
          <w:szCs w:val="26"/>
        </w:rPr>
        <w:t xml:space="preserve">24 credit hours of coursework in </w:t>
      </w:r>
      <w:r w:rsidR="00322C2D">
        <w:rPr>
          <w:sz w:val="26"/>
          <w:szCs w:val="26"/>
        </w:rPr>
        <w:t>an</w:t>
      </w:r>
      <w:r w:rsidR="00322C2D" w:rsidRPr="00322C2D">
        <w:rPr>
          <w:sz w:val="26"/>
          <w:szCs w:val="26"/>
        </w:rPr>
        <w:t xml:space="preserve"> LAS discipline with three foundational courses in mathematics/statistics and a core of five CS courses. </w:t>
      </w:r>
      <w:r>
        <w:rPr>
          <w:sz w:val="26"/>
          <w:szCs w:val="26"/>
        </w:rPr>
        <w:t xml:space="preserve">Additionally, the </w:t>
      </w:r>
      <w:r w:rsidRPr="00322C2D">
        <w:rPr>
          <w:sz w:val="26"/>
          <w:szCs w:val="26"/>
        </w:rPr>
        <w:t xml:space="preserve">BS in Computer Science and </w:t>
      </w:r>
      <w:r>
        <w:rPr>
          <w:sz w:val="26"/>
          <w:szCs w:val="26"/>
        </w:rPr>
        <w:t>Economics</w:t>
      </w:r>
      <w:r w:rsidRPr="00322C2D">
        <w:rPr>
          <w:sz w:val="26"/>
          <w:szCs w:val="26"/>
        </w:rPr>
        <w:t xml:space="preserve"> </w:t>
      </w:r>
      <w:r>
        <w:rPr>
          <w:sz w:val="26"/>
          <w:szCs w:val="26"/>
        </w:rPr>
        <w:t>includes a required CS course in economics and computation and four</w:t>
      </w:r>
      <w:r w:rsidR="00322C2D" w:rsidRPr="00322C2D">
        <w:rPr>
          <w:sz w:val="26"/>
          <w:szCs w:val="26"/>
        </w:rPr>
        <w:t xml:space="preserve"> additional CS selective courses. In total, students are required to take 11 credit hours in mathematics and statistics</w:t>
      </w:r>
      <w:r>
        <w:rPr>
          <w:sz w:val="26"/>
          <w:szCs w:val="26"/>
        </w:rPr>
        <w:t xml:space="preserve">, </w:t>
      </w:r>
      <w:r w:rsidR="00322C2D" w:rsidRPr="00322C2D">
        <w:rPr>
          <w:sz w:val="26"/>
          <w:szCs w:val="26"/>
        </w:rPr>
        <w:t>31</w:t>
      </w:r>
      <w:r w:rsidR="00DD4CF7">
        <w:rPr>
          <w:sz w:val="26"/>
          <w:szCs w:val="26"/>
        </w:rPr>
        <w:t xml:space="preserve"> to </w:t>
      </w:r>
      <w:r w:rsidR="00322C2D" w:rsidRPr="00322C2D">
        <w:rPr>
          <w:sz w:val="26"/>
          <w:szCs w:val="26"/>
        </w:rPr>
        <w:t>32 credit hours in CS coursework</w:t>
      </w:r>
      <w:r>
        <w:rPr>
          <w:sz w:val="26"/>
          <w:szCs w:val="26"/>
        </w:rPr>
        <w:t xml:space="preserve">, and </w:t>
      </w:r>
      <w:r w:rsidR="00322C2D" w:rsidRPr="00322C2D">
        <w:rPr>
          <w:sz w:val="26"/>
          <w:szCs w:val="26"/>
        </w:rPr>
        <w:t>2</w:t>
      </w:r>
      <w:r w:rsidR="007A3FDA">
        <w:rPr>
          <w:sz w:val="26"/>
          <w:szCs w:val="26"/>
        </w:rPr>
        <w:t>7</w:t>
      </w:r>
      <w:r w:rsidR="00322C2D" w:rsidRPr="00322C2D">
        <w:rPr>
          <w:sz w:val="26"/>
          <w:szCs w:val="26"/>
        </w:rPr>
        <w:t xml:space="preserve"> credit hours of coursework in </w:t>
      </w:r>
      <w:r w:rsidR="007A3FDA">
        <w:rPr>
          <w:sz w:val="26"/>
          <w:szCs w:val="26"/>
        </w:rPr>
        <w:t>economics.</w:t>
      </w:r>
      <w:r w:rsidR="00322C2D">
        <w:rPr>
          <w:sz w:val="26"/>
          <w:szCs w:val="26"/>
        </w:rPr>
        <w:t xml:space="preserve"> </w:t>
      </w:r>
      <w:r w:rsidR="00985B1D">
        <w:rPr>
          <w:sz w:val="26"/>
          <w:szCs w:val="26"/>
        </w:rPr>
        <w:t xml:space="preserve">The degree requires 120 credit hours in total. </w:t>
      </w:r>
    </w:p>
    <w:p w14:paraId="46362B2B" w14:textId="0C94935D" w:rsidR="007D6DEE" w:rsidRDefault="007D6DEE" w:rsidP="007D6DEE">
      <w:pPr>
        <w:autoSpaceDE w:val="0"/>
        <w:autoSpaceDN w:val="0"/>
        <w:adjustRightInd w:val="0"/>
        <w:spacing w:line="480" w:lineRule="auto"/>
        <w:ind w:firstLine="1440"/>
        <w:rPr>
          <w:sz w:val="26"/>
          <w:szCs w:val="26"/>
        </w:rPr>
      </w:pPr>
      <w:r w:rsidRPr="003504F5">
        <w:rPr>
          <w:sz w:val="26"/>
          <w:szCs w:val="26"/>
        </w:rPr>
        <w:t>U</w:t>
      </w:r>
      <w:r w:rsidR="00DD4CF7">
        <w:rPr>
          <w:sz w:val="26"/>
          <w:szCs w:val="26"/>
        </w:rPr>
        <w:t>niversity of Illinois Chicago</w:t>
      </w:r>
      <w:r>
        <w:rPr>
          <w:sz w:val="26"/>
          <w:szCs w:val="26"/>
        </w:rPr>
        <w:t xml:space="preserve">’s </w:t>
      </w:r>
      <w:r w:rsidRPr="003504F5">
        <w:rPr>
          <w:sz w:val="26"/>
          <w:szCs w:val="26"/>
        </w:rPr>
        <w:t>budget allocation process provide</w:t>
      </w:r>
      <w:r>
        <w:rPr>
          <w:sz w:val="26"/>
          <w:szCs w:val="26"/>
        </w:rPr>
        <w:t>s</w:t>
      </w:r>
      <w:r w:rsidRPr="003504F5">
        <w:rPr>
          <w:sz w:val="26"/>
          <w:szCs w:val="26"/>
        </w:rPr>
        <w:t xml:space="preserve"> funding based on t</w:t>
      </w:r>
      <w:r>
        <w:rPr>
          <w:sz w:val="26"/>
          <w:szCs w:val="26"/>
        </w:rPr>
        <w:t xml:space="preserve">he </w:t>
      </w:r>
      <w:r w:rsidRPr="003504F5">
        <w:rPr>
          <w:sz w:val="26"/>
          <w:szCs w:val="26"/>
        </w:rPr>
        <w:t>tuition revenue generated by program</w:t>
      </w:r>
      <w:r>
        <w:rPr>
          <w:sz w:val="26"/>
          <w:szCs w:val="26"/>
        </w:rPr>
        <w:t>s</w:t>
      </w:r>
      <w:r w:rsidRPr="003504F5">
        <w:rPr>
          <w:sz w:val="26"/>
          <w:szCs w:val="26"/>
        </w:rPr>
        <w:t xml:space="preserve">. </w:t>
      </w:r>
      <w:r>
        <w:rPr>
          <w:sz w:val="26"/>
          <w:szCs w:val="26"/>
        </w:rPr>
        <w:t>N</w:t>
      </w:r>
      <w:r w:rsidRPr="003504F5">
        <w:rPr>
          <w:sz w:val="26"/>
          <w:szCs w:val="26"/>
        </w:rPr>
        <w:t>o additional investment of funds beyond tuition revenue will be required</w:t>
      </w:r>
      <w:r>
        <w:rPr>
          <w:sz w:val="26"/>
          <w:szCs w:val="26"/>
        </w:rPr>
        <w:t>. The proposed degree will</w:t>
      </w:r>
      <w:r w:rsidRPr="001A40F3">
        <w:rPr>
          <w:sz w:val="26"/>
          <w:szCs w:val="26"/>
        </w:rPr>
        <w:t xml:space="preserve"> not require new resources</w:t>
      </w:r>
      <w:r>
        <w:rPr>
          <w:sz w:val="26"/>
          <w:szCs w:val="26"/>
        </w:rPr>
        <w:t xml:space="preserve">, </w:t>
      </w:r>
      <w:r w:rsidRPr="001A40F3">
        <w:rPr>
          <w:sz w:val="26"/>
          <w:szCs w:val="26"/>
        </w:rPr>
        <w:t>will be covered by making full use of existing teaching resources</w:t>
      </w:r>
      <w:r>
        <w:rPr>
          <w:sz w:val="26"/>
          <w:szCs w:val="26"/>
        </w:rPr>
        <w:t xml:space="preserve">, and </w:t>
      </w:r>
      <w:r w:rsidRPr="001A40F3">
        <w:rPr>
          <w:sz w:val="26"/>
          <w:szCs w:val="26"/>
        </w:rPr>
        <w:t xml:space="preserve">will be housed in the Department of </w:t>
      </w:r>
      <w:r w:rsidR="007A3FDA">
        <w:rPr>
          <w:sz w:val="26"/>
          <w:szCs w:val="26"/>
        </w:rPr>
        <w:t>Economics</w:t>
      </w:r>
      <w:r>
        <w:rPr>
          <w:sz w:val="26"/>
          <w:szCs w:val="26"/>
        </w:rPr>
        <w:t xml:space="preserve">. The </w:t>
      </w:r>
      <w:r w:rsidRPr="001A40F3">
        <w:rPr>
          <w:sz w:val="26"/>
          <w:szCs w:val="26"/>
        </w:rPr>
        <w:t>implementation of the program will not require any new staff</w:t>
      </w:r>
      <w:r>
        <w:rPr>
          <w:sz w:val="26"/>
          <w:szCs w:val="26"/>
        </w:rPr>
        <w:t>, as</w:t>
      </w:r>
      <w:r w:rsidRPr="001A40F3">
        <w:rPr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 w:rsidRPr="001A40F3">
        <w:rPr>
          <w:sz w:val="26"/>
          <w:szCs w:val="26"/>
        </w:rPr>
        <w:t xml:space="preserve">dvising will be provided by the existing advisor for the </w:t>
      </w:r>
      <w:r w:rsidR="00E039E5">
        <w:rPr>
          <w:sz w:val="26"/>
          <w:szCs w:val="26"/>
        </w:rPr>
        <w:t>economics</w:t>
      </w:r>
      <w:r w:rsidRPr="001A40F3">
        <w:rPr>
          <w:sz w:val="26"/>
          <w:szCs w:val="26"/>
        </w:rPr>
        <w:t xml:space="preserve"> major and the department’s director of undergraduate studies.</w:t>
      </w:r>
    </w:p>
    <w:p w14:paraId="2722ED9C" w14:textId="77777777" w:rsidR="00F72E81" w:rsidRPr="00DF48B7" w:rsidRDefault="00F72E81" w:rsidP="00F23259">
      <w:pPr>
        <w:autoSpaceDE w:val="0"/>
        <w:autoSpaceDN w:val="0"/>
        <w:adjustRightInd w:val="0"/>
        <w:spacing w:line="480" w:lineRule="auto"/>
        <w:ind w:left="720" w:firstLine="720"/>
        <w:rPr>
          <w:sz w:val="26"/>
          <w:szCs w:val="26"/>
        </w:rPr>
      </w:pPr>
      <w:r w:rsidRPr="00DF48B7">
        <w:rPr>
          <w:sz w:val="26"/>
          <w:szCs w:val="26"/>
        </w:rPr>
        <w:t xml:space="preserve">The Board action recommended in this item complies in all material </w:t>
      </w:r>
    </w:p>
    <w:p w14:paraId="02023D1D" w14:textId="77777777" w:rsidR="00F72E81" w:rsidRPr="007E5110" w:rsidRDefault="00F72E81" w:rsidP="00F72E81">
      <w:pPr>
        <w:pStyle w:val="Default"/>
        <w:spacing w:line="480" w:lineRule="auto"/>
        <w:rPr>
          <w:i/>
          <w:sz w:val="26"/>
          <w:szCs w:val="26"/>
        </w:rPr>
      </w:pPr>
      <w:r w:rsidRPr="00DF48B7">
        <w:rPr>
          <w:sz w:val="26"/>
          <w:szCs w:val="26"/>
        </w:rPr>
        <w:t>r</w:t>
      </w:r>
      <w:r>
        <w:rPr>
          <w:sz w:val="26"/>
          <w:szCs w:val="26"/>
        </w:rPr>
        <w:t>espect</w:t>
      </w:r>
      <w:r w:rsidR="00480B6F">
        <w:rPr>
          <w:sz w:val="26"/>
          <w:szCs w:val="26"/>
        </w:rPr>
        <w:t>s</w:t>
      </w:r>
      <w:r w:rsidRPr="00DF48B7">
        <w:rPr>
          <w:sz w:val="26"/>
          <w:szCs w:val="26"/>
        </w:rPr>
        <w:t xml:space="preserve"> with applicable State and federal laws, University of Illinois </w:t>
      </w:r>
      <w:r w:rsidRPr="007E5110">
        <w:rPr>
          <w:i/>
          <w:sz w:val="26"/>
          <w:szCs w:val="26"/>
        </w:rPr>
        <w:t>Statutes</w:t>
      </w:r>
      <w:r w:rsidRPr="00DF48B7">
        <w:rPr>
          <w:sz w:val="26"/>
          <w:szCs w:val="26"/>
        </w:rPr>
        <w:t xml:space="preserve">, </w:t>
      </w:r>
      <w:r w:rsidRPr="007E5110">
        <w:rPr>
          <w:i/>
          <w:sz w:val="26"/>
          <w:szCs w:val="26"/>
        </w:rPr>
        <w:t xml:space="preserve">The </w:t>
      </w:r>
    </w:p>
    <w:p w14:paraId="2AEF20EF" w14:textId="77777777" w:rsidR="00F72E81" w:rsidRPr="00DF48B7" w:rsidRDefault="00F72E81" w:rsidP="00F72E81">
      <w:pPr>
        <w:pStyle w:val="Default"/>
        <w:spacing w:line="480" w:lineRule="auto"/>
        <w:rPr>
          <w:sz w:val="26"/>
          <w:szCs w:val="26"/>
        </w:rPr>
      </w:pPr>
      <w:r w:rsidRPr="007E5110">
        <w:rPr>
          <w:i/>
          <w:sz w:val="26"/>
          <w:szCs w:val="26"/>
        </w:rPr>
        <w:t>General Rules Concerning University Organization and Procedure</w:t>
      </w:r>
      <w:r w:rsidRPr="00DF48B7">
        <w:rPr>
          <w:sz w:val="26"/>
          <w:szCs w:val="26"/>
        </w:rPr>
        <w:t xml:space="preserve">, and Board of </w:t>
      </w:r>
    </w:p>
    <w:p w14:paraId="32CF286D" w14:textId="77777777" w:rsidR="00F72E81" w:rsidRDefault="00F72E81" w:rsidP="00F72E81">
      <w:pPr>
        <w:pStyle w:val="Default"/>
        <w:spacing w:line="480" w:lineRule="auto"/>
        <w:rPr>
          <w:sz w:val="26"/>
          <w:szCs w:val="26"/>
        </w:rPr>
      </w:pPr>
      <w:r w:rsidRPr="00DF48B7">
        <w:rPr>
          <w:sz w:val="26"/>
          <w:szCs w:val="26"/>
        </w:rPr>
        <w:t xml:space="preserve">Trustees policies and directives. </w:t>
      </w:r>
    </w:p>
    <w:p w14:paraId="504E9F89" w14:textId="77777777" w:rsidR="00841783" w:rsidRDefault="00841783" w:rsidP="00841783">
      <w:pPr>
        <w:pStyle w:val="Default"/>
        <w:spacing w:line="480" w:lineRule="auto"/>
        <w:ind w:left="720"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The executive vice president and vice p</w:t>
      </w:r>
      <w:r w:rsidR="00F72E81" w:rsidRPr="007E5110">
        <w:rPr>
          <w:sz w:val="26"/>
          <w:szCs w:val="26"/>
        </w:rPr>
        <w:t>reside</w:t>
      </w:r>
      <w:r>
        <w:rPr>
          <w:sz w:val="26"/>
          <w:szCs w:val="26"/>
        </w:rPr>
        <w:t>nt for a</w:t>
      </w:r>
      <w:r w:rsidR="00F72E81">
        <w:rPr>
          <w:sz w:val="26"/>
          <w:szCs w:val="26"/>
        </w:rPr>
        <w:t xml:space="preserve">cademic </w:t>
      </w:r>
      <w:r>
        <w:rPr>
          <w:sz w:val="26"/>
          <w:szCs w:val="26"/>
        </w:rPr>
        <w:t>a</w:t>
      </w:r>
      <w:r w:rsidR="00F72E81">
        <w:rPr>
          <w:sz w:val="26"/>
          <w:szCs w:val="26"/>
        </w:rPr>
        <w:t>ffairs</w:t>
      </w:r>
    </w:p>
    <w:p w14:paraId="734B1E9D" w14:textId="77777777" w:rsidR="00F72E81" w:rsidRPr="007E5110" w:rsidRDefault="00F72E81" w:rsidP="00841783">
      <w:pPr>
        <w:pStyle w:val="Default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concurs </w:t>
      </w:r>
      <w:r w:rsidRPr="007E5110">
        <w:rPr>
          <w:sz w:val="26"/>
          <w:szCs w:val="26"/>
        </w:rPr>
        <w:t>with this recommendation. The University Senates Conference</w:t>
      </w:r>
      <w:r w:rsidR="0068386D">
        <w:rPr>
          <w:sz w:val="26"/>
          <w:szCs w:val="26"/>
        </w:rPr>
        <w:t xml:space="preserve"> has indicated that no further s</w:t>
      </w:r>
      <w:r w:rsidRPr="007E5110">
        <w:rPr>
          <w:sz w:val="26"/>
          <w:szCs w:val="26"/>
        </w:rPr>
        <w:t>enate jurisdiction is involved.</w:t>
      </w:r>
    </w:p>
    <w:p w14:paraId="23E250B1" w14:textId="77777777" w:rsidR="00E6496D" w:rsidRDefault="00E6496D" w:rsidP="00F72E81">
      <w:pPr>
        <w:pStyle w:val="Default"/>
        <w:spacing w:line="480" w:lineRule="auto"/>
        <w:ind w:left="720" w:firstLine="720"/>
        <w:rPr>
          <w:sz w:val="26"/>
          <w:szCs w:val="26"/>
        </w:rPr>
      </w:pPr>
      <w:r>
        <w:rPr>
          <w:sz w:val="26"/>
          <w:szCs w:val="26"/>
        </w:rPr>
        <w:t>The p</w:t>
      </w:r>
      <w:r w:rsidR="00F72E81" w:rsidRPr="00DF48B7">
        <w:rPr>
          <w:sz w:val="26"/>
          <w:szCs w:val="26"/>
        </w:rPr>
        <w:t>resident of the U</w:t>
      </w:r>
      <w:r w:rsidR="00480B6F">
        <w:rPr>
          <w:sz w:val="26"/>
          <w:szCs w:val="26"/>
        </w:rPr>
        <w:t xml:space="preserve">niversity </w:t>
      </w:r>
      <w:r>
        <w:rPr>
          <w:sz w:val="26"/>
          <w:szCs w:val="26"/>
        </w:rPr>
        <w:t>of Illinois System recommends approval.</w:t>
      </w:r>
    </w:p>
    <w:p w14:paraId="3C3E6041" w14:textId="77777777" w:rsidR="00683293" w:rsidRPr="009A740E" w:rsidRDefault="00E6496D" w:rsidP="00BA4D6E">
      <w:pPr>
        <w:pStyle w:val="Default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This action is </w:t>
      </w:r>
      <w:r w:rsidR="00F72E81" w:rsidRPr="00DF48B7">
        <w:rPr>
          <w:sz w:val="26"/>
          <w:szCs w:val="26"/>
        </w:rPr>
        <w:t xml:space="preserve">subject to further </w:t>
      </w:r>
      <w:r w:rsidR="00B4789A">
        <w:rPr>
          <w:sz w:val="26"/>
          <w:szCs w:val="26"/>
        </w:rPr>
        <w:t>review</w:t>
      </w:r>
      <w:r>
        <w:rPr>
          <w:sz w:val="26"/>
          <w:szCs w:val="26"/>
        </w:rPr>
        <w:t xml:space="preserve"> </w:t>
      </w:r>
      <w:r w:rsidR="00F72E81" w:rsidRPr="00DF48B7">
        <w:rPr>
          <w:sz w:val="26"/>
          <w:szCs w:val="26"/>
        </w:rPr>
        <w:t>by th</w:t>
      </w:r>
      <w:r w:rsidR="00F72E81" w:rsidRPr="00B82A9C">
        <w:rPr>
          <w:sz w:val="26"/>
          <w:szCs w:val="26"/>
        </w:rPr>
        <w:t>e Illinois Board of Higher Education.</w:t>
      </w:r>
    </w:p>
    <w:sectPr w:rsidR="00683293" w:rsidRPr="009A740E" w:rsidSect="001916C1">
      <w:head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2A21" w14:textId="77777777" w:rsidR="00880F46" w:rsidRDefault="00880F46" w:rsidP="002B0286">
      <w:r>
        <w:separator/>
      </w:r>
    </w:p>
  </w:endnote>
  <w:endnote w:type="continuationSeparator" w:id="0">
    <w:p w14:paraId="6B4C147D" w14:textId="77777777" w:rsidR="00880F46" w:rsidRDefault="00880F46" w:rsidP="002B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8CDF" w14:textId="77777777" w:rsidR="00880F46" w:rsidRDefault="00880F46" w:rsidP="002B0286">
      <w:r>
        <w:separator/>
      </w:r>
    </w:p>
  </w:footnote>
  <w:footnote w:type="continuationSeparator" w:id="0">
    <w:p w14:paraId="55FD5F23" w14:textId="77777777" w:rsidR="00880F46" w:rsidRDefault="00880F46" w:rsidP="002B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C04D" w14:textId="77777777" w:rsidR="000B6198" w:rsidRPr="000B6198" w:rsidRDefault="000B6198">
    <w:pPr>
      <w:pStyle w:val="Header"/>
      <w:jc w:val="center"/>
      <w:rPr>
        <w:sz w:val="26"/>
        <w:szCs w:val="26"/>
      </w:rPr>
    </w:pPr>
    <w:r w:rsidRPr="000B6198">
      <w:rPr>
        <w:sz w:val="26"/>
        <w:szCs w:val="26"/>
      </w:rPr>
      <w:fldChar w:fldCharType="begin"/>
    </w:r>
    <w:r w:rsidRPr="000B6198">
      <w:rPr>
        <w:sz w:val="26"/>
        <w:szCs w:val="26"/>
      </w:rPr>
      <w:instrText xml:space="preserve"> PAGE   \* MERGEFORMAT </w:instrText>
    </w:r>
    <w:r w:rsidRPr="000B6198">
      <w:rPr>
        <w:sz w:val="26"/>
        <w:szCs w:val="26"/>
      </w:rPr>
      <w:fldChar w:fldCharType="separate"/>
    </w:r>
    <w:r w:rsidRPr="000B6198">
      <w:rPr>
        <w:noProof/>
        <w:sz w:val="26"/>
        <w:szCs w:val="26"/>
      </w:rPr>
      <w:t>2</w:t>
    </w:r>
    <w:r w:rsidRPr="000B6198">
      <w:rPr>
        <w:noProof/>
        <w:sz w:val="26"/>
        <w:szCs w:val="26"/>
      </w:rPr>
      <w:fldChar w:fldCharType="end"/>
    </w:r>
  </w:p>
  <w:p w14:paraId="595D1D4B" w14:textId="77777777" w:rsidR="000B6198" w:rsidRDefault="000B6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7814"/>
    <w:multiLevelType w:val="hybridMultilevel"/>
    <w:tmpl w:val="04966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019D"/>
    <w:multiLevelType w:val="hybridMultilevel"/>
    <w:tmpl w:val="3886F1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7932411">
    <w:abstractNumId w:val="1"/>
  </w:num>
  <w:num w:numId="2" w16cid:durableId="63268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F5"/>
    <w:rsid w:val="00003E56"/>
    <w:rsid w:val="00007505"/>
    <w:rsid w:val="00016695"/>
    <w:rsid w:val="00020865"/>
    <w:rsid w:val="00025454"/>
    <w:rsid w:val="0003156A"/>
    <w:rsid w:val="00032032"/>
    <w:rsid w:val="000408D4"/>
    <w:rsid w:val="00042624"/>
    <w:rsid w:val="00050A82"/>
    <w:rsid w:val="00051011"/>
    <w:rsid w:val="000538EF"/>
    <w:rsid w:val="00061F5E"/>
    <w:rsid w:val="0008629A"/>
    <w:rsid w:val="000A209A"/>
    <w:rsid w:val="000B293B"/>
    <w:rsid w:val="000B3163"/>
    <w:rsid w:val="000B369A"/>
    <w:rsid w:val="000B3D7D"/>
    <w:rsid w:val="000B6198"/>
    <w:rsid w:val="000C1CB8"/>
    <w:rsid w:val="000C2A25"/>
    <w:rsid w:val="000C5645"/>
    <w:rsid w:val="000E473A"/>
    <w:rsid w:val="00133172"/>
    <w:rsid w:val="001356BF"/>
    <w:rsid w:val="001402B8"/>
    <w:rsid w:val="001406FC"/>
    <w:rsid w:val="00143839"/>
    <w:rsid w:val="00147808"/>
    <w:rsid w:val="0016242E"/>
    <w:rsid w:val="00163F11"/>
    <w:rsid w:val="00163F6B"/>
    <w:rsid w:val="001672D0"/>
    <w:rsid w:val="001710A8"/>
    <w:rsid w:val="001916C1"/>
    <w:rsid w:val="00195C4B"/>
    <w:rsid w:val="001A2804"/>
    <w:rsid w:val="001A40F3"/>
    <w:rsid w:val="001B7511"/>
    <w:rsid w:val="001C3359"/>
    <w:rsid w:val="001E0385"/>
    <w:rsid w:val="001F5F9B"/>
    <w:rsid w:val="001F6BEB"/>
    <w:rsid w:val="001F72C7"/>
    <w:rsid w:val="001F7CDB"/>
    <w:rsid w:val="001F7E90"/>
    <w:rsid w:val="002056F6"/>
    <w:rsid w:val="0021545B"/>
    <w:rsid w:val="002219E2"/>
    <w:rsid w:val="00253FAF"/>
    <w:rsid w:val="0025676B"/>
    <w:rsid w:val="00263956"/>
    <w:rsid w:val="00265883"/>
    <w:rsid w:val="0026791E"/>
    <w:rsid w:val="0027390C"/>
    <w:rsid w:val="00274F1C"/>
    <w:rsid w:val="0027620B"/>
    <w:rsid w:val="00285A87"/>
    <w:rsid w:val="0028648E"/>
    <w:rsid w:val="00286910"/>
    <w:rsid w:val="00286D96"/>
    <w:rsid w:val="00290E97"/>
    <w:rsid w:val="002B0286"/>
    <w:rsid w:val="002B2B06"/>
    <w:rsid w:val="002B6772"/>
    <w:rsid w:val="002B70D4"/>
    <w:rsid w:val="002D0FD5"/>
    <w:rsid w:val="002D20BA"/>
    <w:rsid w:val="002D37F9"/>
    <w:rsid w:val="002E7E7D"/>
    <w:rsid w:val="002F542A"/>
    <w:rsid w:val="003049BC"/>
    <w:rsid w:val="003201CD"/>
    <w:rsid w:val="00322C2D"/>
    <w:rsid w:val="003252C1"/>
    <w:rsid w:val="003269C8"/>
    <w:rsid w:val="0033437D"/>
    <w:rsid w:val="00343DD1"/>
    <w:rsid w:val="00345B6A"/>
    <w:rsid w:val="0034665E"/>
    <w:rsid w:val="00347BBE"/>
    <w:rsid w:val="003504F5"/>
    <w:rsid w:val="00357EFD"/>
    <w:rsid w:val="00373AD3"/>
    <w:rsid w:val="0038271A"/>
    <w:rsid w:val="003A268A"/>
    <w:rsid w:val="003A310C"/>
    <w:rsid w:val="003B04D8"/>
    <w:rsid w:val="003B1CE1"/>
    <w:rsid w:val="003B399A"/>
    <w:rsid w:val="003B51D9"/>
    <w:rsid w:val="003C4094"/>
    <w:rsid w:val="003D08FD"/>
    <w:rsid w:val="003E1B52"/>
    <w:rsid w:val="003E3C99"/>
    <w:rsid w:val="003E42C3"/>
    <w:rsid w:val="00401EA2"/>
    <w:rsid w:val="00424654"/>
    <w:rsid w:val="00434133"/>
    <w:rsid w:val="00434256"/>
    <w:rsid w:val="00437445"/>
    <w:rsid w:val="0044224A"/>
    <w:rsid w:val="004426E4"/>
    <w:rsid w:val="00452FDD"/>
    <w:rsid w:val="004530A7"/>
    <w:rsid w:val="00465407"/>
    <w:rsid w:val="00470B6B"/>
    <w:rsid w:val="00480B6F"/>
    <w:rsid w:val="004812C9"/>
    <w:rsid w:val="004900CC"/>
    <w:rsid w:val="00490D2B"/>
    <w:rsid w:val="004924AF"/>
    <w:rsid w:val="00494CAB"/>
    <w:rsid w:val="004B3AE6"/>
    <w:rsid w:val="004D7C86"/>
    <w:rsid w:val="004F2A35"/>
    <w:rsid w:val="005032F6"/>
    <w:rsid w:val="00507EE1"/>
    <w:rsid w:val="00511403"/>
    <w:rsid w:val="00512B36"/>
    <w:rsid w:val="00514CD0"/>
    <w:rsid w:val="00514D31"/>
    <w:rsid w:val="00515544"/>
    <w:rsid w:val="00516AB5"/>
    <w:rsid w:val="0053490B"/>
    <w:rsid w:val="00550A75"/>
    <w:rsid w:val="00555CBF"/>
    <w:rsid w:val="00561587"/>
    <w:rsid w:val="005617C7"/>
    <w:rsid w:val="00582154"/>
    <w:rsid w:val="00592E41"/>
    <w:rsid w:val="005A170A"/>
    <w:rsid w:val="005A1F93"/>
    <w:rsid w:val="005A7F42"/>
    <w:rsid w:val="005B5F2A"/>
    <w:rsid w:val="005B6B3A"/>
    <w:rsid w:val="005C144C"/>
    <w:rsid w:val="005D0340"/>
    <w:rsid w:val="005D5757"/>
    <w:rsid w:val="005D5E26"/>
    <w:rsid w:val="005D6B07"/>
    <w:rsid w:val="005D7D7A"/>
    <w:rsid w:val="005E42B2"/>
    <w:rsid w:val="006012BE"/>
    <w:rsid w:val="00602985"/>
    <w:rsid w:val="006040C7"/>
    <w:rsid w:val="00604E94"/>
    <w:rsid w:val="006230D0"/>
    <w:rsid w:val="0062721D"/>
    <w:rsid w:val="006377D7"/>
    <w:rsid w:val="0065004F"/>
    <w:rsid w:val="00653EF7"/>
    <w:rsid w:val="0065763F"/>
    <w:rsid w:val="006714CB"/>
    <w:rsid w:val="006766E9"/>
    <w:rsid w:val="00683293"/>
    <w:rsid w:val="0068386D"/>
    <w:rsid w:val="00685DFC"/>
    <w:rsid w:val="0069657F"/>
    <w:rsid w:val="006A4516"/>
    <w:rsid w:val="006B2F0A"/>
    <w:rsid w:val="006B7F84"/>
    <w:rsid w:val="006F46B9"/>
    <w:rsid w:val="006F6644"/>
    <w:rsid w:val="00716FF8"/>
    <w:rsid w:val="00717CD8"/>
    <w:rsid w:val="00725400"/>
    <w:rsid w:val="007300D9"/>
    <w:rsid w:val="007310AC"/>
    <w:rsid w:val="00732939"/>
    <w:rsid w:val="00751617"/>
    <w:rsid w:val="00757C4B"/>
    <w:rsid w:val="007650F5"/>
    <w:rsid w:val="0077484E"/>
    <w:rsid w:val="0079200C"/>
    <w:rsid w:val="007A3FDA"/>
    <w:rsid w:val="007B49AE"/>
    <w:rsid w:val="007B7817"/>
    <w:rsid w:val="007C191E"/>
    <w:rsid w:val="007C6C2F"/>
    <w:rsid w:val="007D1B5E"/>
    <w:rsid w:val="007D397B"/>
    <w:rsid w:val="007D6DEE"/>
    <w:rsid w:val="007F6353"/>
    <w:rsid w:val="00805BA7"/>
    <w:rsid w:val="00805DBE"/>
    <w:rsid w:val="00817324"/>
    <w:rsid w:val="00821153"/>
    <w:rsid w:val="0083295A"/>
    <w:rsid w:val="00837646"/>
    <w:rsid w:val="00841783"/>
    <w:rsid w:val="00863024"/>
    <w:rsid w:val="00865E44"/>
    <w:rsid w:val="00870A20"/>
    <w:rsid w:val="008765BB"/>
    <w:rsid w:val="00880F46"/>
    <w:rsid w:val="0088599D"/>
    <w:rsid w:val="00887AFE"/>
    <w:rsid w:val="00890E5B"/>
    <w:rsid w:val="00894F25"/>
    <w:rsid w:val="00897234"/>
    <w:rsid w:val="008A5D4C"/>
    <w:rsid w:val="008A5E43"/>
    <w:rsid w:val="008A68C6"/>
    <w:rsid w:val="008C1904"/>
    <w:rsid w:val="008C4C55"/>
    <w:rsid w:val="008C50CB"/>
    <w:rsid w:val="008D3CC9"/>
    <w:rsid w:val="008D467B"/>
    <w:rsid w:val="008F3358"/>
    <w:rsid w:val="00931F6D"/>
    <w:rsid w:val="00933361"/>
    <w:rsid w:val="0094152F"/>
    <w:rsid w:val="009505D0"/>
    <w:rsid w:val="00952A8A"/>
    <w:rsid w:val="0095385E"/>
    <w:rsid w:val="00960515"/>
    <w:rsid w:val="009627B3"/>
    <w:rsid w:val="009657A4"/>
    <w:rsid w:val="00967795"/>
    <w:rsid w:val="00971724"/>
    <w:rsid w:val="00975048"/>
    <w:rsid w:val="00976DFB"/>
    <w:rsid w:val="00981619"/>
    <w:rsid w:val="00985B1D"/>
    <w:rsid w:val="00986151"/>
    <w:rsid w:val="009959D7"/>
    <w:rsid w:val="009A1F50"/>
    <w:rsid w:val="009A740E"/>
    <w:rsid w:val="009C73A8"/>
    <w:rsid w:val="009C7D7D"/>
    <w:rsid w:val="009D4168"/>
    <w:rsid w:val="009E3FE8"/>
    <w:rsid w:val="009F4CC8"/>
    <w:rsid w:val="009F4F8D"/>
    <w:rsid w:val="009F6FF3"/>
    <w:rsid w:val="00A160E5"/>
    <w:rsid w:val="00A17842"/>
    <w:rsid w:val="00A25D20"/>
    <w:rsid w:val="00A36F75"/>
    <w:rsid w:val="00A37BDF"/>
    <w:rsid w:val="00A5127E"/>
    <w:rsid w:val="00A51748"/>
    <w:rsid w:val="00A5582C"/>
    <w:rsid w:val="00A559A8"/>
    <w:rsid w:val="00A60BC9"/>
    <w:rsid w:val="00A65B33"/>
    <w:rsid w:val="00A71CC4"/>
    <w:rsid w:val="00A87C3A"/>
    <w:rsid w:val="00AA598F"/>
    <w:rsid w:val="00AB0DF0"/>
    <w:rsid w:val="00AB7CFB"/>
    <w:rsid w:val="00AD195C"/>
    <w:rsid w:val="00AD72E0"/>
    <w:rsid w:val="00AE1FB0"/>
    <w:rsid w:val="00AE31D2"/>
    <w:rsid w:val="00AF51D9"/>
    <w:rsid w:val="00B00F30"/>
    <w:rsid w:val="00B1402C"/>
    <w:rsid w:val="00B30D0C"/>
    <w:rsid w:val="00B3154B"/>
    <w:rsid w:val="00B37AF7"/>
    <w:rsid w:val="00B454EF"/>
    <w:rsid w:val="00B4789A"/>
    <w:rsid w:val="00B673EA"/>
    <w:rsid w:val="00B82A9C"/>
    <w:rsid w:val="00BA0BB0"/>
    <w:rsid w:val="00BA1842"/>
    <w:rsid w:val="00BA1B1A"/>
    <w:rsid w:val="00BA2433"/>
    <w:rsid w:val="00BA4D6E"/>
    <w:rsid w:val="00BA4EDE"/>
    <w:rsid w:val="00BB0F3C"/>
    <w:rsid w:val="00BB1A09"/>
    <w:rsid w:val="00BB1DE1"/>
    <w:rsid w:val="00BB7D84"/>
    <w:rsid w:val="00BC791C"/>
    <w:rsid w:val="00BD0836"/>
    <w:rsid w:val="00BD6E2A"/>
    <w:rsid w:val="00BE303C"/>
    <w:rsid w:val="00BE7EFA"/>
    <w:rsid w:val="00BF0742"/>
    <w:rsid w:val="00C149E2"/>
    <w:rsid w:val="00C229A4"/>
    <w:rsid w:val="00C3013F"/>
    <w:rsid w:val="00C31363"/>
    <w:rsid w:val="00C37A17"/>
    <w:rsid w:val="00C40018"/>
    <w:rsid w:val="00C41A97"/>
    <w:rsid w:val="00C462BD"/>
    <w:rsid w:val="00C8179E"/>
    <w:rsid w:val="00C84FA0"/>
    <w:rsid w:val="00C87D16"/>
    <w:rsid w:val="00C90976"/>
    <w:rsid w:val="00CA01E1"/>
    <w:rsid w:val="00CB5862"/>
    <w:rsid w:val="00CB6356"/>
    <w:rsid w:val="00CB7357"/>
    <w:rsid w:val="00CC1DAB"/>
    <w:rsid w:val="00CD2D20"/>
    <w:rsid w:val="00CE091C"/>
    <w:rsid w:val="00CE113A"/>
    <w:rsid w:val="00CE19A0"/>
    <w:rsid w:val="00CE3595"/>
    <w:rsid w:val="00CF7DCE"/>
    <w:rsid w:val="00D04BDC"/>
    <w:rsid w:val="00D0555D"/>
    <w:rsid w:val="00D05C45"/>
    <w:rsid w:val="00D075F4"/>
    <w:rsid w:val="00D1633E"/>
    <w:rsid w:val="00D22B8E"/>
    <w:rsid w:val="00D26C32"/>
    <w:rsid w:val="00D44D48"/>
    <w:rsid w:val="00D639AB"/>
    <w:rsid w:val="00D702C6"/>
    <w:rsid w:val="00D76C2A"/>
    <w:rsid w:val="00D84DD6"/>
    <w:rsid w:val="00D94428"/>
    <w:rsid w:val="00DA3473"/>
    <w:rsid w:val="00DA5C1C"/>
    <w:rsid w:val="00DB3DFD"/>
    <w:rsid w:val="00DD27E2"/>
    <w:rsid w:val="00DD4B6F"/>
    <w:rsid w:val="00DD4CF7"/>
    <w:rsid w:val="00DE58CC"/>
    <w:rsid w:val="00DF48B7"/>
    <w:rsid w:val="00E00428"/>
    <w:rsid w:val="00E024EE"/>
    <w:rsid w:val="00E02FC5"/>
    <w:rsid w:val="00E039E5"/>
    <w:rsid w:val="00E20619"/>
    <w:rsid w:val="00E21AA2"/>
    <w:rsid w:val="00E24824"/>
    <w:rsid w:val="00E3247B"/>
    <w:rsid w:val="00E3538B"/>
    <w:rsid w:val="00E37AAA"/>
    <w:rsid w:val="00E52B6F"/>
    <w:rsid w:val="00E54EEF"/>
    <w:rsid w:val="00E55233"/>
    <w:rsid w:val="00E61979"/>
    <w:rsid w:val="00E62273"/>
    <w:rsid w:val="00E62366"/>
    <w:rsid w:val="00E6496D"/>
    <w:rsid w:val="00E83AAD"/>
    <w:rsid w:val="00E92553"/>
    <w:rsid w:val="00E94A19"/>
    <w:rsid w:val="00EA7BC6"/>
    <w:rsid w:val="00EB1C8B"/>
    <w:rsid w:val="00EB6748"/>
    <w:rsid w:val="00EC6A5E"/>
    <w:rsid w:val="00ED6464"/>
    <w:rsid w:val="00ED6BF5"/>
    <w:rsid w:val="00F04BD4"/>
    <w:rsid w:val="00F115E4"/>
    <w:rsid w:val="00F17171"/>
    <w:rsid w:val="00F20761"/>
    <w:rsid w:val="00F23259"/>
    <w:rsid w:val="00F3394E"/>
    <w:rsid w:val="00F40B8F"/>
    <w:rsid w:val="00F517CB"/>
    <w:rsid w:val="00F71EFF"/>
    <w:rsid w:val="00F72E81"/>
    <w:rsid w:val="00F928C1"/>
    <w:rsid w:val="00F965D3"/>
    <w:rsid w:val="00FA1643"/>
    <w:rsid w:val="00FB1D7B"/>
    <w:rsid w:val="00FB792D"/>
    <w:rsid w:val="00FC5A56"/>
    <w:rsid w:val="00FC68A3"/>
    <w:rsid w:val="00FC74E5"/>
    <w:rsid w:val="00FC78B7"/>
    <w:rsid w:val="00FD47C8"/>
    <w:rsid w:val="00FF0B74"/>
    <w:rsid w:val="00FF1D26"/>
    <w:rsid w:val="00FF2B9C"/>
    <w:rsid w:val="00FF3C93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E0A69"/>
  <w15:chartTrackingRefBased/>
  <w15:docId w15:val="{7A69F632-E09F-4FBB-8229-8978394F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dstyle2">
    <w:name w:val="bdstyle2"/>
    <w:basedOn w:val="Normal"/>
    <w:rsid w:val="00253FAF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line="480" w:lineRule="auto"/>
      <w:ind w:firstLine="1440"/>
      <w:textAlignment w:val="baseline"/>
    </w:pPr>
    <w:rPr>
      <w:sz w:val="26"/>
      <w:szCs w:val="20"/>
    </w:rPr>
  </w:style>
  <w:style w:type="paragraph" w:customStyle="1" w:styleId="intro">
    <w:name w:val="intro"/>
    <w:basedOn w:val="Normal"/>
    <w:rsid w:val="00BA1B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B02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B02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2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B0286"/>
    <w:rPr>
      <w:sz w:val="24"/>
      <w:szCs w:val="24"/>
    </w:rPr>
  </w:style>
  <w:style w:type="paragraph" w:customStyle="1" w:styleId="bdstyle1">
    <w:name w:val="bdstyle1"/>
    <w:basedOn w:val="Normal"/>
    <w:rsid w:val="00E02FC5"/>
    <w:pPr>
      <w:tabs>
        <w:tab w:val="left" w:pos="720"/>
        <w:tab w:val="left" w:pos="144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sz w:val="26"/>
      <w:szCs w:val="20"/>
    </w:rPr>
  </w:style>
  <w:style w:type="paragraph" w:customStyle="1" w:styleId="Default">
    <w:name w:val="Default"/>
    <w:rsid w:val="005D5E2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B889-E2E2-4E31-A0A6-5735B8A4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>UIC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Mary Gonzalzales</dc:creator>
  <cp:keywords/>
  <cp:lastModifiedBy>Williams, Aubrie</cp:lastModifiedBy>
  <cp:revision>4</cp:revision>
  <cp:lastPrinted>2012-09-28T21:01:00Z</cp:lastPrinted>
  <dcterms:created xsi:type="dcterms:W3CDTF">2026-02-27T18:01:00Z</dcterms:created>
  <dcterms:modified xsi:type="dcterms:W3CDTF">2026-03-19T17:21:00Z</dcterms:modified>
</cp:coreProperties>
</file>