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218D0" w14:textId="5304FD8A" w:rsidR="00414147" w:rsidRPr="008B3739" w:rsidRDefault="00414147" w:rsidP="00414147">
      <w:pPr>
        <w:pBdr>
          <w:top w:val="single" w:sz="4" w:space="1" w:color="auto"/>
          <w:left w:val="single" w:sz="4" w:space="4" w:color="auto"/>
          <w:bottom w:val="single" w:sz="4" w:space="1" w:color="auto"/>
          <w:right w:val="single" w:sz="4" w:space="0" w:color="auto"/>
        </w:pBdr>
        <w:spacing w:line="276" w:lineRule="auto"/>
        <w:ind w:right="5670"/>
        <w:rPr>
          <w:color w:val="2F5597"/>
          <w:szCs w:val="20"/>
        </w:rPr>
      </w:pPr>
      <w:bookmarkStart w:id="0" w:name="Report_to_Print_All_Campuses_"/>
      <w:bookmarkStart w:id="1" w:name="UIUC_CO_Report"/>
      <w:bookmarkStart w:id="2" w:name="UIC_CO_Report"/>
      <w:bookmarkStart w:id="3" w:name="UIS_CO_Report_"/>
      <w:bookmarkStart w:id="4" w:name="System_UA_CO_Report_"/>
      <w:bookmarkStart w:id="5" w:name="Details"/>
      <w:bookmarkStart w:id="6" w:name="_Hlk77839959"/>
      <w:bookmarkStart w:id="7" w:name="_Hlk93577479"/>
      <w:bookmarkEnd w:id="0"/>
      <w:bookmarkEnd w:id="1"/>
      <w:bookmarkEnd w:id="2"/>
      <w:bookmarkEnd w:id="3"/>
      <w:bookmarkEnd w:id="4"/>
      <w:bookmarkEnd w:id="5"/>
      <w:r w:rsidRPr="008B3739">
        <w:rPr>
          <w:color w:val="2F5597"/>
          <w:szCs w:val="20"/>
        </w:rPr>
        <w:t>Reported to the Board of Trustees</w:t>
      </w:r>
    </w:p>
    <w:bookmarkEnd w:id="6"/>
    <w:bookmarkEnd w:id="7"/>
    <w:p w14:paraId="7FAEC9B0" w14:textId="77777777" w:rsidR="00414147" w:rsidRPr="00414147" w:rsidRDefault="00414147" w:rsidP="00414147">
      <w:pPr>
        <w:pBdr>
          <w:top w:val="single" w:sz="4" w:space="1" w:color="auto"/>
          <w:left w:val="single" w:sz="4" w:space="4" w:color="auto"/>
          <w:bottom w:val="single" w:sz="4" w:space="1" w:color="auto"/>
          <w:right w:val="single" w:sz="4" w:space="0" w:color="auto"/>
        </w:pBdr>
        <w:overflowPunct w:val="0"/>
        <w:autoSpaceDN w:val="0"/>
        <w:adjustRightInd w:val="0"/>
        <w:ind w:right="5670"/>
        <w:rPr>
          <w:color w:val="2F5597"/>
          <w:szCs w:val="20"/>
        </w:rPr>
      </w:pPr>
      <w:r w:rsidRPr="00414147">
        <w:rPr>
          <w:color w:val="2F5597"/>
          <w:szCs w:val="20"/>
        </w:rPr>
        <w:t>March 19, 2026</w:t>
      </w:r>
    </w:p>
    <w:p w14:paraId="4C00DDDE" w14:textId="5EE6B044" w:rsidR="008217BA" w:rsidRPr="00C55653" w:rsidRDefault="00414147" w:rsidP="008217BA">
      <w:pPr>
        <w:pStyle w:val="bdstyle2"/>
        <w:tabs>
          <w:tab w:val="left" w:pos="7200"/>
        </w:tabs>
        <w:spacing w:line="240" w:lineRule="auto"/>
        <w:ind w:right="520" w:firstLine="0"/>
      </w:pPr>
      <w:r>
        <w:tab/>
      </w:r>
      <w:r>
        <w:tab/>
      </w:r>
      <w:r>
        <w:tab/>
      </w:r>
      <w:r w:rsidR="008217BA" w:rsidRPr="00C55653">
        <w:t>Board Meeting</w:t>
      </w:r>
    </w:p>
    <w:p w14:paraId="584C6D2E" w14:textId="77777777" w:rsidR="008217BA" w:rsidRPr="00C55653" w:rsidRDefault="008217BA" w:rsidP="008217BA">
      <w:pPr>
        <w:pStyle w:val="bdstyle2"/>
        <w:tabs>
          <w:tab w:val="left" w:pos="7200"/>
        </w:tabs>
        <w:spacing w:line="240" w:lineRule="auto"/>
        <w:ind w:firstLine="0"/>
      </w:pPr>
      <w:r w:rsidRPr="00C55653">
        <w:tab/>
      </w:r>
      <w:r w:rsidRPr="00C55653">
        <w:tab/>
      </w:r>
      <w:r w:rsidRPr="00C55653">
        <w:tab/>
      </w:r>
      <w:r>
        <w:t>March 19, 2026</w:t>
      </w:r>
    </w:p>
    <w:p w14:paraId="0986A113" w14:textId="07056E42" w:rsidR="00283422" w:rsidRDefault="00283422" w:rsidP="008217BA">
      <w:pPr>
        <w:pStyle w:val="bdheading2"/>
      </w:pPr>
    </w:p>
    <w:p w14:paraId="0CDE130C" w14:textId="77777777" w:rsidR="005023CC" w:rsidRPr="005023CC" w:rsidRDefault="005023CC" w:rsidP="0048675C"/>
    <w:p w14:paraId="3E8D6F3A" w14:textId="214276DE" w:rsidR="00283422" w:rsidRPr="00AF00DA" w:rsidRDefault="004060A3" w:rsidP="00AF00DA">
      <w:pPr>
        <w:pStyle w:val="Heading1"/>
      </w:pPr>
      <w:r w:rsidRPr="00AF00DA">
        <w:t>R</w:t>
      </w:r>
      <w:r w:rsidR="00E20F8B" w:rsidRPr="00AF00DA">
        <w:t>EPORT OF ACTION BY THE EXECUTIVE COMMITTEE</w:t>
      </w:r>
    </w:p>
    <w:p w14:paraId="52F0E2EE" w14:textId="77777777" w:rsidR="00283422" w:rsidRDefault="00283422" w:rsidP="0048675C"/>
    <w:p w14:paraId="7E3E9CA6" w14:textId="77777777" w:rsidR="005023CC" w:rsidRPr="005023CC" w:rsidRDefault="005023CC" w:rsidP="0048675C"/>
    <w:p w14:paraId="0DD6E32A" w14:textId="37174801" w:rsidR="00E20F8B" w:rsidRDefault="00E20F8B" w:rsidP="0048675C">
      <w:pPr>
        <w:pStyle w:val="bdstyle1"/>
        <w:tabs>
          <w:tab w:val="clear" w:pos="1440"/>
        </w:tabs>
        <w:spacing w:line="480" w:lineRule="auto"/>
        <w:ind w:left="0" w:firstLine="0"/>
      </w:pPr>
      <w:r>
        <w:tab/>
      </w:r>
      <w:r>
        <w:tab/>
        <w:t>The following action</w:t>
      </w:r>
      <w:r w:rsidR="006302BE">
        <w:t>s</w:t>
      </w:r>
      <w:r>
        <w:t xml:space="preserve"> </w:t>
      </w:r>
      <w:r w:rsidR="006302BE">
        <w:t>have</w:t>
      </w:r>
      <w:r>
        <w:t xml:space="preserve"> been taken by the Executive Committee since the last meet</w:t>
      </w:r>
      <w:r w:rsidR="006302BE">
        <w:t>ing of the Board. These actions are</w:t>
      </w:r>
      <w:r>
        <w:t xml:space="preserve"> now reported to the Board as a whole.</w:t>
      </w:r>
    </w:p>
    <w:p w14:paraId="07D584CC" w14:textId="77777777" w:rsidR="00E20F8B" w:rsidRDefault="00E20F8B" w:rsidP="0048675C">
      <w:pPr>
        <w:pStyle w:val="bdstyle1"/>
        <w:tabs>
          <w:tab w:val="clear" w:pos="1440"/>
        </w:tabs>
        <w:ind w:left="0" w:firstLine="0"/>
        <w:jc w:val="center"/>
      </w:pPr>
    </w:p>
    <w:p w14:paraId="38869E57" w14:textId="215B0505" w:rsidR="00540DA8" w:rsidRPr="00540DA8" w:rsidRDefault="008217BA" w:rsidP="00540DA8">
      <w:pPr>
        <w:pStyle w:val="bdstyle1"/>
        <w:tabs>
          <w:tab w:val="clear" w:pos="1440"/>
        </w:tabs>
        <w:ind w:left="0" w:firstLine="0"/>
        <w:rPr>
          <w:i/>
          <w:iCs/>
        </w:rPr>
      </w:pPr>
      <w:r>
        <w:rPr>
          <w:i/>
          <w:iCs/>
        </w:rPr>
        <w:t>February 4, 2026</w:t>
      </w:r>
      <w:r w:rsidR="00540DA8">
        <w:rPr>
          <w:i/>
          <w:iCs/>
        </w:rPr>
        <w:t>, meeting of the Executive Committee</w:t>
      </w:r>
    </w:p>
    <w:p w14:paraId="6AD3471D" w14:textId="77777777" w:rsidR="00540DA8" w:rsidRDefault="00540DA8" w:rsidP="0048675C">
      <w:pPr>
        <w:pStyle w:val="bdstyle1"/>
        <w:tabs>
          <w:tab w:val="clear" w:pos="1440"/>
        </w:tabs>
        <w:ind w:left="0" w:firstLine="0"/>
        <w:jc w:val="center"/>
      </w:pPr>
    </w:p>
    <w:p w14:paraId="70BD7B84" w14:textId="77777777" w:rsidR="00A56C1E" w:rsidRDefault="00A56C1E" w:rsidP="0048675C">
      <w:pPr>
        <w:pStyle w:val="bdstyle1"/>
        <w:tabs>
          <w:tab w:val="clear" w:pos="1440"/>
        </w:tabs>
        <w:ind w:left="0" w:firstLine="0"/>
        <w:jc w:val="center"/>
      </w:pPr>
    </w:p>
    <w:p w14:paraId="29A97BB4" w14:textId="77777777" w:rsidR="008217BA" w:rsidRPr="008217BA" w:rsidRDefault="008217BA" w:rsidP="008217BA">
      <w:pPr>
        <w:jc w:val="center"/>
        <w:rPr>
          <w:szCs w:val="26"/>
        </w:rPr>
      </w:pPr>
      <w:proofErr w:type="gramStart"/>
      <w:r w:rsidRPr="008217BA">
        <w:rPr>
          <w:szCs w:val="26"/>
        </w:rPr>
        <w:t>Approve</w:t>
      </w:r>
      <w:proofErr w:type="gramEnd"/>
      <w:r w:rsidRPr="008217BA">
        <w:rPr>
          <w:szCs w:val="26"/>
        </w:rPr>
        <w:t xml:space="preserve"> Acquisition of 250 S. Wacker Drive, Chicago, Urbana</w:t>
      </w:r>
      <w:r w:rsidRPr="008217BA">
        <w:rPr>
          <w:szCs w:val="26"/>
        </w:rPr>
        <w:br/>
      </w:r>
    </w:p>
    <w:p w14:paraId="65FB78C9" w14:textId="77777777" w:rsidR="008217BA" w:rsidRPr="008217BA" w:rsidRDefault="008217BA" w:rsidP="008217BA">
      <w:pPr>
        <w:rPr>
          <w:szCs w:val="26"/>
          <w:u w:val="single"/>
        </w:rPr>
      </w:pPr>
    </w:p>
    <w:p w14:paraId="7B55B366" w14:textId="77777777" w:rsidR="008217BA" w:rsidRPr="008217BA" w:rsidRDefault="008217BA" w:rsidP="008217BA">
      <w:pPr>
        <w:tabs>
          <w:tab w:val="left" w:pos="1440"/>
        </w:tabs>
        <w:spacing w:line="480" w:lineRule="auto"/>
        <w:rPr>
          <w:szCs w:val="26"/>
        </w:rPr>
      </w:pPr>
      <w:r w:rsidRPr="008217BA">
        <w:rPr>
          <w:szCs w:val="26"/>
        </w:rPr>
        <w:t>(1)</w:t>
      </w:r>
      <w:r w:rsidRPr="008217BA">
        <w:rPr>
          <w:szCs w:val="26"/>
        </w:rPr>
        <w:tab/>
        <w:t xml:space="preserve">The chancellor, University of Illinois Urbana-Champaign and vice president, University of Illinois System, with the concurrence of the administrative officers, recommends, subject to a satisfactory facility condition assessment and other required due diligence, that the Board of Trustees of the University of Illinois (Board) be authorized to close a Purchase and Sale Agreement with South Wacker Chicago Real Estate Holding, Inc., a Delaware corporation, for the purchase of property located at 250 South Wacker Drive, Chicago, which is outside the Master Plan. The facility is to serve the University of Illinois Urbana-Champaign (UIUC) for the Discovery Partners Institute (DPI). The purchase price of the building is to be $23,750,000, which includes broker commission of 3 percent or $712,500. That equates to a purchase price of $96.96 per square foot. That amount </w:t>
      </w:r>
      <w:proofErr w:type="gramStart"/>
      <w:r w:rsidRPr="008217BA">
        <w:rPr>
          <w:szCs w:val="26"/>
        </w:rPr>
        <w:t>is considered to be</w:t>
      </w:r>
      <w:proofErr w:type="gramEnd"/>
      <w:r w:rsidRPr="008217BA">
        <w:rPr>
          <w:szCs w:val="26"/>
        </w:rPr>
        <w:t xml:space="preserve"> at or below market value based upon recent comparable sales. An additional $36,250,000 is expected to be paid for a construction project within the building.</w:t>
      </w:r>
    </w:p>
    <w:p w14:paraId="21D03DFA" w14:textId="77777777" w:rsidR="008217BA" w:rsidRPr="008217BA" w:rsidRDefault="008217BA" w:rsidP="008217BA">
      <w:pPr>
        <w:tabs>
          <w:tab w:val="left" w:pos="1440"/>
        </w:tabs>
        <w:spacing w:line="480" w:lineRule="auto"/>
        <w:rPr>
          <w:szCs w:val="26"/>
        </w:rPr>
      </w:pPr>
      <w:r w:rsidRPr="008217BA">
        <w:rPr>
          <w:szCs w:val="26"/>
        </w:rPr>
        <w:lastRenderedPageBreak/>
        <w:tab/>
        <w:t>The above-referenced property is a 244,954-square-foot, 16-story office building located in the West Loop of downtown Chicago on the waterfront. The building is adjacent to 200 South Wacker Drive, where UIUC has leased space since December 1997 and will continue to lease space until at least June 30, 2035. The building was built in 1958 and renovated in 2006. Some of the existing conditions may be used as they are, but there will be a renovation project to customize the spaces for the best utilization of DPI.</w:t>
      </w:r>
    </w:p>
    <w:p w14:paraId="4CE66547" w14:textId="77777777" w:rsidR="008217BA" w:rsidRPr="008217BA" w:rsidRDefault="008217BA" w:rsidP="008217BA">
      <w:pPr>
        <w:tabs>
          <w:tab w:val="left" w:pos="1440"/>
        </w:tabs>
        <w:spacing w:line="480" w:lineRule="auto"/>
        <w:rPr>
          <w:szCs w:val="26"/>
        </w:rPr>
      </w:pPr>
      <w:r w:rsidRPr="008217BA">
        <w:rPr>
          <w:szCs w:val="26"/>
        </w:rPr>
        <w:tab/>
        <w:t xml:space="preserve">DPI currently leases space at 200 South Wacker Drive but needs a larger space for its growing program. The program is tasked with the development of tech talent, helping companies grow, and providing a place for companies, researchers, and students to collaborate on turning ideas into products and services. It’s expected that partner entities will utilize space within the building and will contribute financially </w:t>
      </w:r>
      <w:proofErr w:type="gramStart"/>
      <w:r w:rsidRPr="008217BA">
        <w:rPr>
          <w:szCs w:val="26"/>
        </w:rPr>
        <w:t>for</w:t>
      </w:r>
      <w:proofErr w:type="gramEnd"/>
      <w:r w:rsidRPr="008217BA">
        <w:rPr>
          <w:szCs w:val="26"/>
        </w:rPr>
        <w:t xml:space="preserve"> use of the space.</w:t>
      </w:r>
    </w:p>
    <w:p w14:paraId="3DC83D3E" w14:textId="77777777" w:rsidR="008217BA" w:rsidRPr="008217BA" w:rsidRDefault="008217BA" w:rsidP="008217BA">
      <w:pPr>
        <w:tabs>
          <w:tab w:val="left" w:pos="1440"/>
        </w:tabs>
        <w:spacing w:line="480" w:lineRule="auto"/>
        <w:rPr>
          <w:szCs w:val="26"/>
        </w:rPr>
      </w:pPr>
      <w:r w:rsidRPr="008217BA">
        <w:rPr>
          <w:szCs w:val="26"/>
        </w:rPr>
        <w:tab/>
        <w:t>There is also a single private tenant in the building that occupies 20,252 square feet (8 percent).</w:t>
      </w:r>
    </w:p>
    <w:p w14:paraId="45E2554E" w14:textId="77777777" w:rsidR="008217BA" w:rsidRPr="008217BA" w:rsidRDefault="008217BA" w:rsidP="008217BA">
      <w:pPr>
        <w:tabs>
          <w:tab w:val="left" w:pos="1440"/>
        </w:tabs>
        <w:spacing w:line="480" w:lineRule="auto"/>
        <w:rPr>
          <w:szCs w:val="26"/>
        </w:rPr>
      </w:pPr>
      <w:r w:rsidRPr="008217BA">
        <w:rPr>
          <w:szCs w:val="26"/>
        </w:rPr>
        <w:tab/>
        <w:t xml:space="preserve">The Board action recommended in this item complies in all material respects with applicable State and federal laws, University of Illinois </w:t>
      </w:r>
      <w:r w:rsidRPr="008217BA">
        <w:rPr>
          <w:i/>
          <w:iCs/>
          <w:szCs w:val="26"/>
        </w:rPr>
        <w:t>Statutes</w:t>
      </w:r>
      <w:r w:rsidRPr="008217BA">
        <w:rPr>
          <w:szCs w:val="26"/>
        </w:rPr>
        <w:t>,</w:t>
      </w:r>
      <w:r w:rsidRPr="008217BA">
        <w:rPr>
          <w:i/>
          <w:iCs/>
          <w:szCs w:val="26"/>
        </w:rPr>
        <w:t xml:space="preserve"> The General Rules Concerning University Organization and Procedure</w:t>
      </w:r>
      <w:r w:rsidRPr="008217BA">
        <w:rPr>
          <w:szCs w:val="26"/>
        </w:rPr>
        <w:t>, and Board of Trustees policies and directives.</w:t>
      </w:r>
    </w:p>
    <w:p w14:paraId="16EF6CC0" w14:textId="77777777" w:rsidR="008217BA" w:rsidRPr="008217BA" w:rsidRDefault="008217BA" w:rsidP="008217BA">
      <w:pPr>
        <w:tabs>
          <w:tab w:val="left" w:pos="1440"/>
        </w:tabs>
        <w:spacing w:line="480" w:lineRule="auto"/>
        <w:rPr>
          <w:szCs w:val="26"/>
        </w:rPr>
      </w:pPr>
      <w:r w:rsidRPr="008217BA">
        <w:rPr>
          <w:szCs w:val="26"/>
        </w:rPr>
        <w:tab/>
        <w:t xml:space="preserve">Funds for this purchase are available from State of Illinois capital appropriations. </w:t>
      </w:r>
    </w:p>
    <w:p w14:paraId="7A2BCC4D" w14:textId="77777777" w:rsidR="008217BA" w:rsidRPr="008217BA" w:rsidRDefault="008217BA" w:rsidP="008217BA">
      <w:pPr>
        <w:tabs>
          <w:tab w:val="left" w:pos="1440"/>
        </w:tabs>
        <w:spacing w:line="480" w:lineRule="auto"/>
        <w:rPr>
          <w:rFonts w:eastAsia="Calibri"/>
          <w:szCs w:val="26"/>
        </w:rPr>
      </w:pPr>
      <w:r w:rsidRPr="008217BA">
        <w:rPr>
          <w:szCs w:val="26"/>
        </w:rPr>
        <w:tab/>
        <w:t>The president of the University of Illinois System concurs.</w:t>
      </w:r>
      <w:r w:rsidRPr="008217BA">
        <w:rPr>
          <w:szCs w:val="26"/>
        </w:rPr>
        <w:tab/>
      </w:r>
    </w:p>
    <w:p w14:paraId="1E06C989" w14:textId="5EC3C49D" w:rsidR="007909DB" w:rsidRPr="00540DA8" w:rsidRDefault="008217BA" w:rsidP="008217BA">
      <w:pPr>
        <w:tabs>
          <w:tab w:val="left" w:pos="1440"/>
        </w:tabs>
        <w:spacing w:line="480" w:lineRule="auto"/>
        <w:ind w:firstLine="1440"/>
        <w:rPr>
          <w:i/>
          <w:iCs/>
        </w:rPr>
      </w:pPr>
      <w:r w:rsidRPr="008217BA">
        <w:rPr>
          <w:szCs w:val="26"/>
        </w:rPr>
        <w:lastRenderedPageBreak/>
        <w:t xml:space="preserve">On </w:t>
      </w:r>
      <w:proofErr w:type="gramStart"/>
      <w:r w:rsidRPr="008217BA">
        <w:rPr>
          <w:szCs w:val="26"/>
        </w:rPr>
        <w:t>motion</w:t>
      </w:r>
      <w:proofErr w:type="gramEnd"/>
      <w:r w:rsidRPr="008217BA">
        <w:rPr>
          <w:szCs w:val="26"/>
        </w:rPr>
        <w:t xml:space="preserve"> of Mr. Cepeda, seconded by Ms. Craig Schilling, this recommendation was approved by the following vote: Aye, Mr. Cepeda, Ms. Craig Schilling, Mr. Ruiz; No, none.</w:t>
      </w:r>
    </w:p>
    <w:sectPr w:rsidR="007909DB" w:rsidRPr="00540DA8" w:rsidSect="00727E33">
      <w:headerReference w:type="even" r:id="rId7"/>
      <w:headerReference w:type="default" r:id="rId8"/>
      <w:footerReference w:type="even" r:id="rId9"/>
      <w:footerReference w:type="default" r:id="rId10"/>
      <w:headerReference w:type="first" r:id="rId11"/>
      <w:footerReference w:type="first" r:id="rId12"/>
      <w:pgSz w:w="12240" w:h="15840"/>
      <w:pgMar w:top="720"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B3097" w14:textId="77777777" w:rsidR="00CA7EAE" w:rsidRDefault="00CA7EAE" w:rsidP="001E1BB4">
      <w:r>
        <w:separator/>
      </w:r>
    </w:p>
  </w:endnote>
  <w:endnote w:type="continuationSeparator" w:id="0">
    <w:p w14:paraId="68A55B08" w14:textId="77777777" w:rsidR="00CA7EAE" w:rsidRDefault="00CA7EAE" w:rsidP="001E1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26AA" w14:textId="77777777" w:rsidR="003261F9" w:rsidRDefault="00326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3A1C1" w14:textId="77777777" w:rsidR="003261F9" w:rsidRDefault="003261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6E01" w14:textId="77777777" w:rsidR="003261F9" w:rsidRDefault="00326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AB699" w14:textId="77777777" w:rsidR="00CA7EAE" w:rsidRDefault="00CA7EAE" w:rsidP="001E1BB4">
      <w:r>
        <w:separator/>
      </w:r>
    </w:p>
  </w:footnote>
  <w:footnote w:type="continuationSeparator" w:id="0">
    <w:p w14:paraId="76347315" w14:textId="77777777" w:rsidR="00CA7EAE" w:rsidRDefault="00CA7EAE" w:rsidP="001E1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891E" w14:textId="77777777" w:rsidR="003261F9" w:rsidRDefault="003261F9">
    <w:pPr>
      <w:pStyle w:val="Header"/>
    </w:pPr>
  </w:p>
  <w:p w14:paraId="27DB7435" w14:textId="77777777" w:rsidR="00FB4097" w:rsidRDefault="00FB409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634C7" w14:textId="11939CB4" w:rsidR="003261F9" w:rsidRDefault="003261F9">
    <w:pPr>
      <w:pStyle w:val="Header"/>
      <w:jc w:val="center"/>
    </w:pPr>
    <w:r>
      <w:fldChar w:fldCharType="begin"/>
    </w:r>
    <w:r>
      <w:instrText xml:space="preserve"> PAGE   \* MERGEFORMAT </w:instrText>
    </w:r>
    <w:r>
      <w:fldChar w:fldCharType="separate"/>
    </w:r>
    <w:r w:rsidR="0048675C">
      <w:rPr>
        <w:noProof/>
      </w:rPr>
      <w:t>2</w:t>
    </w:r>
    <w:r>
      <w:fldChar w:fldCharType="end"/>
    </w:r>
  </w:p>
  <w:p w14:paraId="34735DA2" w14:textId="77777777" w:rsidR="003261F9" w:rsidRDefault="003261F9">
    <w:pPr>
      <w:pStyle w:val="Header"/>
    </w:pPr>
  </w:p>
  <w:p w14:paraId="48DBD130" w14:textId="77777777" w:rsidR="003261F9" w:rsidRDefault="003261F9">
    <w:pPr>
      <w:pStyle w:val="Header"/>
    </w:pPr>
  </w:p>
  <w:p w14:paraId="1B509906" w14:textId="77777777" w:rsidR="00FB4097" w:rsidRDefault="00FB409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024EC" w14:textId="77777777" w:rsidR="003261F9" w:rsidRDefault="003261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BE094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A4218FE"/>
    <w:multiLevelType w:val="multilevel"/>
    <w:tmpl w:val="EB4C75C6"/>
    <w:lvl w:ilvl="0">
      <w:start w:val="1"/>
      <w:numFmt w:val="bullet"/>
      <w:lvlText w:val="●"/>
      <w:lvlJc w:val="left"/>
      <w:pPr>
        <w:ind w:left="2340" w:hanging="360"/>
      </w:pPr>
      <w:rPr>
        <w:rFonts w:ascii="Noto Sans Symbols" w:eastAsia="Noto Sans Symbols" w:hAnsi="Noto Sans Symbols" w:cs="Noto Sans Symbols"/>
      </w:rPr>
    </w:lvl>
    <w:lvl w:ilvl="1">
      <w:start w:val="1"/>
      <w:numFmt w:val="bullet"/>
      <w:lvlText w:val="o"/>
      <w:lvlJc w:val="left"/>
      <w:pPr>
        <w:ind w:left="3060" w:hanging="360"/>
      </w:pPr>
      <w:rPr>
        <w:rFonts w:ascii="Courier New" w:eastAsia="Courier New" w:hAnsi="Courier New" w:cs="Courier New"/>
      </w:rPr>
    </w:lvl>
    <w:lvl w:ilvl="2">
      <w:start w:val="1"/>
      <w:numFmt w:val="bullet"/>
      <w:lvlText w:val="▪"/>
      <w:lvlJc w:val="left"/>
      <w:pPr>
        <w:ind w:left="3780" w:hanging="360"/>
      </w:pPr>
      <w:rPr>
        <w:rFonts w:ascii="Noto Sans Symbols" w:eastAsia="Noto Sans Symbols" w:hAnsi="Noto Sans Symbols" w:cs="Noto Sans Symbols"/>
      </w:rPr>
    </w:lvl>
    <w:lvl w:ilvl="3">
      <w:start w:val="1"/>
      <w:numFmt w:val="bullet"/>
      <w:lvlText w:val="●"/>
      <w:lvlJc w:val="left"/>
      <w:pPr>
        <w:ind w:left="4500" w:hanging="360"/>
      </w:pPr>
      <w:rPr>
        <w:rFonts w:ascii="Noto Sans Symbols" w:eastAsia="Noto Sans Symbols" w:hAnsi="Noto Sans Symbols" w:cs="Noto Sans Symbols"/>
      </w:rPr>
    </w:lvl>
    <w:lvl w:ilvl="4">
      <w:start w:val="1"/>
      <w:numFmt w:val="bullet"/>
      <w:lvlText w:val="o"/>
      <w:lvlJc w:val="left"/>
      <w:pPr>
        <w:ind w:left="5220" w:hanging="360"/>
      </w:pPr>
      <w:rPr>
        <w:rFonts w:ascii="Courier New" w:eastAsia="Courier New" w:hAnsi="Courier New" w:cs="Courier New"/>
      </w:rPr>
    </w:lvl>
    <w:lvl w:ilvl="5">
      <w:start w:val="1"/>
      <w:numFmt w:val="bullet"/>
      <w:lvlText w:val="▪"/>
      <w:lvlJc w:val="left"/>
      <w:pPr>
        <w:ind w:left="5940" w:hanging="360"/>
      </w:pPr>
      <w:rPr>
        <w:rFonts w:ascii="Noto Sans Symbols" w:eastAsia="Noto Sans Symbols" w:hAnsi="Noto Sans Symbols" w:cs="Noto Sans Symbols"/>
      </w:rPr>
    </w:lvl>
    <w:lvl w:ilvl="6">
      <w:start w:val="1"/>
      <w:numFmt w:val="bullet"/>
      <w:lvlText w:val="●"/>
      <w:lvlJc w:val="left"/>
      <w:pPr>
        <w:ind w:left="6660" w:hanging="360"/>
      </w:pPr>
      <w:rPr>
        <w:rFonts w:ascii="Noto Sans Symbols" w:eastAsia="Noto Sans Symbols" w:hAnsi="Noto Sans Symbols" w:cs="Noto Sans Symbols"/>
      </w:rPr>
    </w:lvl>
    <w:lvl w:ilvl="7">
      <w:start w:val="1"/>
      <w:numFmt w:val="bullet"/>
      <w:lvlText w:val="o"/>
      <w:lvlJc w:val="left"/>
      <w:pPr>
        <w:ind w:left="7380" w:hanging="360"/>
      </w:pPr>
      <w:rPr>
        <w:rFonts w:ascii="Courier New" w:eastAsia="Courier New" w:hAnsi="Courier New" w:cs="Courier New"/>
      </w:rPr>
    </w:lvl>
    <w:lvl w:ilvl="8">
      <w:start w:val="1"/>
      <w:numFmt w:val="bullet"/>
      <w:lvlText w:val="▪"/>
      <w:lvlJc w:val="left"/>
      <w:pPr>
        <w:ind w:left="8100" w:hanging="360"/>
      </w:pPr>
      <w:rPr>
        <w:rFonts w:ascii="Noto Sans Symbols" w:eastAsia="Noto Sans Symbols" w:hAnsi="Noto Sans Symbols" w:cs="Noto Sans Symbols"/>
      </w:rPr>
    </w:lvl>
  </w:abstractNum>
  <w:abstractNum w:abstractNumId="2" w15:restartNumberingAfterBreak="0">
    <w:nsid w:val="1FFD60CC"/>
    <w:multiLevelType w:val="hybridMultilevel"/>
    <w:tmpl w:val="D1E2782C"/>
    <w:lvl w:ilvl="0" w:tplc="18802AF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30585098"/>
    <w:multiLevelType w:val="hybridMultilevel"/>
    <w:tmpl w:val="BDE8093A"/>
    <w:lvl w:ilvl="0" w:tplc="07EE8132">
      <w:start w:val="1"/>
      <w:numFmt w:val="decimal"/>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E66788"/>
    <w:multiLevelType w:val="hybridMultilevel"/>
    <w:tmpl w:val="AAC25D1C"/>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62575E31"/>
    <w:multiLevelType w:val="hybridMultilevel"/>
    <w:tmpl w:val="5650D07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51431C"/>
    <w:multiLevelType w:val="hybridMultilevel"/>
    <w:tmpl w:val="A736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BC241F"/>
    <w:multiLevelType w:val="hybridMultilevel"/>
    <w:tmpl w:val="FCCCE486"/>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479498428">
    <w:abstractNumId w:val="0"/>
  </w:num>
  <w:num w:numId="2" w16cid:durableId="1775056346">
    <w:abstractNumId w:val="2"/>
  </w:num>
  <w:num w:numId="3" w16cid:durableId="190459633">
    <w:abstractNumId w:val="1"/>
  </w:num>
  <w:num w:numId="4" w16cid:durableId="1100372758">
    <w:abstractNumId w:val="7"/>
  </w:num>
  <w:num w:numId="5" w16cid:durableId="1044862994">
    <w:abstractNumId w:val="6"/>
  </w:num>
  <w:num w:numId="6" w16cid:durableId="144127829">
    <w:abstractNumId w:val="3"/>
  </w:num>
  <w:num w:numId="7" w16cid:durableId="246350158">
    <w:abstractNumId w:val="4"/>
  </w:num>
  <w:num w:numId="8" w16cid:durableId="20674122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455D"/>
    <w:rsid w:val="0001095F"/>
    <w:rsid w:val="00097C0E"/>
    <w:rsid w:val="001344AD"/>
    <w:rsid w:val="0018213D"/>
    <w:rsid w:val="00183F8E"/>
    <w:rsid w:val="001900B7"/>
    <w:rsid w:val="001D1F11"/>
    <w:rsid w:val="001E1BB4"/>
    <w:rsid w:val="00207839"/>
    <w:rsid w:val="00216EC1"/>
    <w:rsid w:val="00283422"/>
    <w:rsid w:val="0028544D"/>
    <w:rsid w:val="002B0BA3"/>
    <w:rsid w:val="002C13CB"/>
    <w:rsid w:val="002E57C0"/>
    <w:rsid w:val="00305B76"/>
    <w:rsid w:val="003103FE"/>
    <w:rsid w:val="0032011F"/>
    <w:rsid w:val="00325714"/>
    <w:rsid w:val="003261F9"/>
    <w:rsid w:val="003354B5"/>
    <w:rsid w:val="00357D4A"/>
    <w:rsid w:val="00366D01"/>
    <w:rsid w:val="00374F3A"/>
    <w:rsid w:val="003E64C5"/>
    <w:rsid w:val="00403F52"/>
    <w:rsid w:val="004060A3"/>
    <w:rsid w:val="00414147"/>
    <w:rsid w:val="00475138"/>
    <w:rsid w:val="00476D64"/>
    <w:rsid w:val="0048675C"/>
    <w:rsid w:val="004B576B"/>
    <w:rsid w:val="004C19AF"/>
    <w:rsid w:val="004F7CF1"/>
    <w:rsid w:val="005023CC"/>
    <w:rsid w:val="005066AC"/>
    <w:rsid w:val="005071B1"/>
    <w:rsid w:val="00540DA8"/>
    <w:rsid w:val="0055455D"/>
    <w:rsid w:val="00556997"/>
    <w:rsid w:val="00584740"/>
    <w:rsid w:val="0058488A"/>
    <w:rsid w:val="00586FA8"/>
    <w:rsid w:val="005A09D3"/>
    <w:rsid w:val="005A2980"/>
    <w:rsid w:val="005A7E6F"/>
    <w:rsid w:val="005B47A7"/>
    <w:rsid w:val="005E6031"/>
    <w:rsid w:val="005F75FE"/>
    <w:rsid w:val="00600A80"/>
    <w:rsid w:val="0061474D"/>
    <w:rsid w:val="006248D2"/>
    <w:rsid w:val="006302BE"/>
    <w:rsid w:val="00673F29"/>
    <w:rsid w:val="00684A08"/>
    <w:rsid w:val="00686897"/>
    <w:rsid w:val="006D29CF"/>
    <w:rsid w:val="00727E33"/>
    <w:rsid w:val="00732B17"/>
    <w:rsid w:val="007432DE"/>
    <w:rsid w:val="00776794"/>
    <w:rsid w:val="007909DB"/>
    <w:rsid w:val="00791E88"/>
    <w:rsid w:val="007C05D5"/>
    <w:rsid w:val="007E0C6B"/>
    <w:rsid w:val="008217BA"/>
    <w:rsid w:val="008371C6"/>
    <w:rsid w:val="00874865"/>
    <w:rsid w:val="008915BB"/>
    <w:rsid w:val="008B6C7A"/>
    <w:rsid w:val="008E6094"/>
    <w:rsid w:val="008F2E11"/>
    <w:rsid w:val="00911792"/>
    <w:rsid w:val="0091321F"/>
    <w:rsid w:val="009136A4"/>
    <w:rsid w:val="00916FF7"/>
    <w:rsid w:val="00937D8D"/>
    <w:rsid w:val="009628CC"/>
    <w:rsid w:val="00987750"/>
    <w:rsid w:val="00993CFB"/>
    <w:rsid w:val="009A7D7A"/>
    <w:rsid w:val="009C3238"/>
    <w:rsid w:val="009E1AAF"/>
    <w:rsid w:val="00A20863"/>
    <w:rsid w:val="00A4083A"/>
    <w:rsid w:val="00A421F6"/>
    <w:rsid w:val="00A56C1E"/>
    <w:rsid w:val="00A62CA4"/>
    <w:rsid w:val="00A63F14"/>
    <w:rsid w:val="00A65079"/>
    <w:rsid w:val="00A748EF"/>
    <w:rsid w:val="00A74CEC"/>
    <w:rsid w:val="00A925CD"/>
    <w:rsid w:val="00A93015"/>
    <w:rsid w:val="00A95D7A"/>
    <w:rsid w:val="00AA2836"/>
    <w:rsid w:val="00AB16B6"/>
    <w:rsid w:val="00AE4776"/>
    <w:rsid w:val="00AF00DA"/>
    <w:rsid w:val="00AF48E2"/>
    <w:rsid w:val="00AF76F9"/>
    <w:rsid w:val="00B63013"/>
    <w:rsid w:val="00B80AB6"/>
    <w:rsid w:val="00B9271B"/>
    <w:rsid w:val="00BB1553"/>
    <w:rsid w:val="00BD48D6"/>
    <w:rsid w:val="00BD580C"/>
    <w:rsid w:val="00C57C05"/>
    <w:rsid w:val="00C7473B"/>
    <w:rsid w:val="00C75F23"/>
    <w:rsid w:val="00C931E7"/>
    <w:rsid w:val="00C93F6D"/>
    <w:rsid w:val="00CA7D8F"/>
    <w:rsid w:val="00CA7EAE"/>
    <w:rsid w:val="00D36565"/>
    <w:rsid w:val="00D37968"/>
    <w:rsid w:val="00D636E8"/>
    <w:rsid w:val="00DD4C4F"/>
    <w:rsid w:val="00DE5ACF"/>
    <w:rsid w:val="00DE7CCA"/>
    <w:rsid w:val="00E20F8B"/>
    <w:rsid w:val="00E406E0"/>
    <w:rsid w:val="00E703D5"/>
    <w:rsid w:val="00ED09F1"/>
    <w:rsid w:val="00EE5CBA"/>
    <w:rsid w:val="00F253D0"/>
    <w:rsid w:val="00F30914"/>
    <w:rsid w:val="00F61A4B"/>
    <w:rsid w:val="00F83718"/>
    <w:rsid w:val="00F83E59"/>
    <w:rsid w:val="00F93F39"/>
    <w:rsid w:val="00F95066"/>
    <w:rsid w:val="00FB4097"/>
    <w:rsid w:val="00FF0DBE"/>
    <w:rsid w:val="00FF37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921613"/>
  <w14:defaultImageDpi w14:val="300"/>
  <w15:docId w15:val="{2C266653-8FA2-4EA8-AE4E-7BF5CC4A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095F"/>
    <w:rPr>
      <w:rFonts w:ascii="Times New Roman" w:hAnsi="Times New Roman"/>
      <w:sz w:val="26"/>
      <w:szCs w:val="22"/>
    </w:rPr>
  </w:style>
  <w:style w:type="paragraph" w:styleId="Heading1">
    <w:name w:val="heading 1"/>
    <w:basedOn w:val="bdheading1"/>
    <w:next w:val="Normal"/>
    <w:link w:val="Heading1Char"/>
    <w:qFormat/>
    <w:rsid w:val="00AF00DA"/>
    <w:pPr>
      <w:outlineLvl w:val="0"/>
    </w:pPr>
  </w:style>
  <w:style w:type="paragraph" w:styleId="Heading2">
    <w:name w:val="heading 2"/>
    <w:basedOn w:val="Normal"/>
    <w:next w:val="Normal"/>
    <w:link w:val="Heading2Char"/>
    <w:qFormat/>
    <w:rsid w:val="0001095F"/>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1BB4"/>
    <w:pPr>
      <w:tabs>
        <w:tab w:val="center" w:pos="4680"/>
        <w:tab w:val="right" w:pos="9360"/>
      </w:tabs>
    </w:pPr>
  </w:style>
  <w:style w:type="character" w:customStyle="1" w:styleId="HeaderChar">
    <w:name w:val="Header Char"/>
    <w:link w:val="Header"/>
    <w:uiPriority w:val="99"/>
    <w:rsid w:val="001E1BB4"/>
    <w:rPr>
      <w:sz w:val="24"/>
    </w:rPr>
  </w:style>
  <w:style w:type="paragraph" w:styleId="Footer">
    <w:name w:val="footer"/>
    <w:basedOn w:val="Normal"/>
    <w:link w:val="FooterChar"/>
    <w:uiPriority w:val="99"/>
    <w:rsid w:val="001E1BB4"/>
    <w:pPr>
      <w:tabs>
        <w:tab w:val="center" w:pos="4680"/>
        <w:tab w:val="right" w:pos="9360"/>
      </w:tabs>
    </w:pPr>
  </w:style>
  <w:style w:type="character" w:customStyle="1" w:styleId="FooterChar">
    <w:name w:val="Footer Char"/>
    <w:link w:val="Footer"/>
    <w:uiPriority w:val="99"/>
    <w:rsid w:val="001E1BB4"/>
    <w:rPr>
      <w:sz w:val="24"/>
    </w:rPr>
  </w:style>
  <w:style w:type="paragraph" w:styleId="BalloonText">
    <w:name w:val="Balloon Text"/>
    <w:basedOn w:val="Normal"/>
    <w:link w:val="BalloonTextChar"/>
    <w:rsid w:val="009C3238"/>
    <w:rPr>
      <w:rFonts w:ascii="Tahoma" w:hAnsi="Tahoma" w:cs="Tahoma"/>
      <w:sz w:val="16"/>
      <w:szCs w:val="16"/>
    </w:rPr>
  </w:style>
  <w:style w:type="character" w:customStyle="1" w:styleId="BalloonTextChar">
    <w:name w:val="Balloon Text Char"/>
    <w:link w:val="BalloonText"/>
    <w:rsid w:val="009C3238"/>
    <w:rPr>
      <w:rFonts w:ascii="Tahoma" w:hAnsi="Tahoma" w:cs="Tahoma"/>
      <w:sz w:val="16"/>
      <w:szCs w:val="16"/>
    </w:rPr>
  </w:style>
  <w:style w:type="paragraph" w:customStyle="1" w:styleId="bdbio">
    <w:name w:val="bdbio"/>
    <w:basedOn w:val="Normal"/>
    <w:rsid w:val="0001095F"/>
    <w:pPr>
      <w:tabs>
        <w:tab w:val="left" w:pos="187"/>
        <w:tab w:val="left" w:pos="360"/>
      </w:tabs>
    </w:pPr>
  </w:style>
  <w:style w:type="paragraph" w:customStyle="1" w:styleId="bdbio1">
    <w:name w:val="bdbio1"/>
    <w:basedOn w:val="Normal"/>
    <w:qFormat/>
    <w:rsid w:val="0001095F"/>
    <w:pPr>
      <w:tabs>
        <w:tab w:val="left" w:pos="187"/>
        <w:tab w:val="left" w:pos="360"/>
      </w:tabs>
      <w:ind w:left="187" w:hanging="187"/>
    </w:pPr>
  </w:style>
  <w:style w:type="paragraph" w:customStyle="1" w:styleId="bdbio2">
    <w:name w:val="bdbio2"/>
    <w:basedOn w:val="Normal"/>
    <w:qFormat/>
    <w:rsid w:val="0001095F"/>
    <w:pPr>
      <w:tabs>
        <w:tab w:val="left" w:pos="187"/>
        <w:tab w:val="left" w:pos="360"/>
      </w:tabs>
      <w:ind w:left="360" w:hanging="360"/>
    </w:pPr>
  </w:style>
  <w:style w:type="paragraph" w:customStyle="1" w:styleId="bdfootnote">
    <w:name w:val="bdfootnote"/>
    <w:basedOn w:val="Normal"/>
    <w:qFormat/>
    <w:rsid w:val="0001095F"/>
    <w:pPr>
      <w:tabs>
        <w:tab w:val="left" w:pos="86"/>
      </w:tabs>
      <w:ind w:left="86" w:hanging="86"/>
    </w:pPr>
  </w:style>
  <w:style w:type="paragraph" w:customStyle="1" w:styleId="bdheading1">
    <w:name w:val="bdheading1"/>
    <w:basedOn w:val="Normal"/>
    <w:next w:val="Heading2"/>
    <w:qFormat/>
    <w:rsid w:val="00AF00DA"/>
    <w:pPr>
      <w:jc w:val="center"/>
    </w:pPr>
  </w:style>
  <w:style w:type="character" w:customStyle="1" w:styleId="Heading2Char">
    <w:name w:val="Heading 2 Char"/>
    <w:link w:val="Heading2"/>
    <w:semiHidden/>
    <w:rsid w:val="0001095F"/>
    <w:rPr>
      <w:rFonts w:ascii="Cambria" w:eastAsia="Times New Roman" w:hAnsi="Cambria" w:cs="Times New Roman"/>
      <w:b/>
      <w:bCs/>
      <w:i/>
      <w:iCs/>
      <w:sz w:val="28"/>
      <w:szCs w:val="28"/>
    </w:rPr>
  </w:style>
  <w:style w:type="paragraph" w:customStyle="1" w:styleId="bdheading2">
    <w:name w:val="bdheading2"/>
    <w:basedOn w:val="Normal"/>
    <w:qFormat/>
    <w:rsid w:val="002C13CB"/>
    <w:pPr>
      <w:jc w:val="center"/>
    </w:pPr>
    <w:rPr>
      <w:szCs w:val="26"/>
    </w:rPr>
  </w:style>
  <w:style w:type="paragraph" w:customStyle="1" w:styleId="bdstyle1">
    <w:name w:val="bdstyle1"/>
    <w:basedOn w:val="Normal"/>
    <w:qFormat/>
    <w:rsid w:val="0001095F"/>
    <w:pPr>
      <w:tabs>
        <w:tab w:val="left" w:pos="720"/>
        <w:tab w:val="left" w:pos="1440"/>
      </w:tabs>
      <w:ind w:left="1440" w:hanging="1440"/>
    </w:pPr>
    <w:rPr>
      <w:szCs w:val="24"/>
      <w:lang w:bidi="en-US"/>
    </w:rPr>
  </w:style>
  <w:style w:type="paragraph" w:customStyle="1" w:styleId="bdstyle2">
    <w:name w:val="bdstyle2"/>
    <w:basedOn w:val="Normal"/>
    <w:qFormat/>
    <w:rsid w:val="0001095F"/>
    <w:pPr>
      <w:tabs>
        <w:tab w:val="left" w:pos="720"/>
        <w:tab w:val="left" w:pos="1440"/>
      </w:tabs>
      <w:spacing w:line="480" w:lineRule="auto"/>
      <w:ind w:firstLine="1440"/>
    </w:pPr>
  </w:style>
  <w:style w:type="paragraph" w:customStyle="1" w:styleId="captabs">
    <w:name w:val="captabs"/>
    <w:basedOn w:val="Normal"/>
    <w:next w:val="bdstyle2"/>
    <w:qFormat/>
    <w:rsid w:val="0001095F"/>
    <w:pPr>
      <w:tabs>
        <w:tab w:val="left" w:pos="4680"/>
        <w:tab w:val="right" w:pos="7560"/>
        <w:tab w:val="right" w:pos="9000"/>
      </w:tabs>
    </w:pPr>
  </w:style>
  <w:style w:type="paragraph" w:styleId="FootnoteText">
    <w:name w:val="footnote text"/>
    <w:basedOn w:val="Normal"/>
    <w:link w:val="FootnoteTextChar"/>
    <w:uiPriority w:val="99"/>
    <w:unhideWhenUsed/>
    <w:rsid w:val="00A93015"/>
    <w:rPr>
      <w:sz w:val="20"/>
      <w:szCs w:val="20"/>
    </w:rPr>
  </w:style>
  <w:style w:type="character" w:customStyle="1" w:styleId="FootnoteTextChar">
    <w:name w:val="Footnote Text Char"/>
    <w:basedOn w:val="DefaultParagraphFont"/>
    <w:link w:val="FootnoteText"/>
    <w:uiPriority w:val="99"/>
    <w:rsid w:val="00A93015"/>
    <w:rPr>
      <w:rFonts w:ascii="Times New Roman" w:hAnsi="Times New Roman"/>
    </w:rPr>
  </w:style>
  <w:style w:type="character" w:styleId="FootnoteReference">
    <w:name w:val="footnote reference"/>
    <w:unhideWhenUsed/>
    <w:rsid w:val="00A93015"/>
    <w:rPr>
      <w:vertAlign w:val="superscript"/>
    </w:rPr>
  </w:style>
  <w:style w:type="paragraph" w:styleId="BodyText">
    <w:name w:val="Body Text"/>
    <w:basedOn w:val="Normal"/>
    <w:link w:val="BodyTextChar"/>
    <w:uiPriority w:val="1"/>
    <w:qFormat/>
    <w:rsid w:val="00556997"/>
    <w:pPr>
      <w:widowControl w:val="0"/>
      <w:autoSpaceDE w:val="0"/>
      <w:autoSpaceDN w:val="0"/>
      <w:spacing w:before="10"/>
    </w:pPr>
    <w:rPr>
      <w:szCs w:val="26"/>
    </w:rPr>
  </w:style>
  <w:style w:type="character" w:customStyle="1" w:styleId="BodyTextChar">
    <w:name w:val="Body Text Char"/>
    <w:basedOn w:val="DefaultParagraphFont"/>
    <w:link w:val="BodyText"/>
    <w:uiPriority w:val="1"/>
    <w:rsid w:val="00556997"/>
    <w:rPr>
      <w:rFonts w:ascii="Times New Roman" w:hAnsi="Times New Roman"/>
      <w:sz w:val="26"/>
      <w:szCs w:val="26"/>
    </w:rPr>
  </w:style>
  <w:style w:type="paragraph" w:styleId="Title">
    <w:name w:val="Title"/>
    <w:basedOn w:val="Normal"/>
    <w:link w:val="TitleChar"/>
    <w:uiPriority w:val="10"/>
    <w:qFormat/>
    <w:rsid w:val="0048675C"/>
    <w:pPr>
      <w:widowControl w:val="0"/>
      <w:autoSpaceDE w:val="0"/>
      <w:autoSpaceDN w:val="0"/>
      <w:spacing w:before="59"/>
      <w:ind w:right="119"/>
      <w:jc w:val="right"/>
    </w:pPr>
    <w:rPr>
      <w:b/>
      <w:bCs/>
      <w:sz w:val="60"/>
      <w:szCs w:val="60"/>
    </w:rPr>
  </w:style>
  <w:style w:type="character" w:customStyle="1" w:styleId="TitleChar">
    <w:name w:val="Title Char"/>
    <w:basedOn w:val="DefaultParagraphFont"/>
    <w:link w:val="Title"/>
    <w:uiPriority w:val="10"/>
    <w:rsid w:val="0048675C"/>
    <w:rPr>
      <w:rFonts w:ascii="Times New Roman" w:hAnsi="Times New Roman"/>
      <w:b/>
      <w:bCs/>
      <w:sz w:val="60"/>
      <w:szCs w:val="60"/>
    </w:rPr>
  </w:style>
  <w:style w:type="character" w:styleId="HTMLCode">
    <w:name w:val="HTML Code"/>
    <w:uiPriority w:val="99"/>
    <w:semiHidden/>
    <w:unhideWhenUsed/>
    <w:rsid w:val="0048675C"/>
    <w:rPr>
      <w:rFonts w:ascii="Courier New" w:eastAsia="Times New Roman" w:hAnsi="Courier New" w:cs="Courier New"/>
      <w:sz w:val="20"/>
      <w:szCs w:val="20"/>
    </w:rPr>
  </w:style>
  <w:style w:type="table" w:styleId="TableGrid">
    <w:name w:val="Table Grid"/>
    <w:basedOn w:val="TableNormal"/>
    <w:uiPriority w:val="39"/>
    <w:rsid w:val="007909D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7909DB"/>
  </w:style>
  <w:style w:type="paragraph" w:styleId="ListParagraph">
    <w:name w:val="List Paragraph"/>
    <w:basedOn w:val="Normal"/>
    <w:uiPriority w:val="34"/>
    <w:qFormat/>
    <w:rsid w:val="00A56C1E"/>
    <w:pPr>
      <w:ind w:left="720"/>
      <w:contextualSpacing/>
    </w:pPr>
  </w:style>
  <w:style w:type="character" w:customStyle="1" w:styleId="Heading1Char">
    <w:name w:val="Heading 1 Char"/>
    <w:basedOn w:val="DefaultParagraphFont"/>
    <w:link w:val="Heading1"/>
    <w:rsid w:val="00AF00DA"/>
    <w:rPr>
      <w:rFonts w:ascii="Times New Roman" w:hAnsi="Times New Roman"/>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014798">
      <w:bodyDiv w:val="1"/>
      <w:marLeft w:val="0"/>
      <w:marRight w:val="0"/>
      <w:marTop w:val="0"/>
      <w:marBottom w:val="0"/>
      <w:divBdr>
        <w:top w:val="none" w:sz="0" w:space="0" w:color="auto"/>
        <w:left w:val="none" w:sz="0" w:space="0" w:color="auto"/>
        <w:bottom w:val="none" w:sz="0" w:space="0" w:color="auto"/>
        <w:right w:val="none" w:sz="0" w:space="0" w:color="auto"/>
      </w:divBdr>
    </w:div>
    <w:div w:id="1450200370">
      <w:bodyDiv w:val="1"/>
      <w:marLeft w:val="0"/>
      <w:marRight w:val="0"/>
      <w:marTop w:val="0"/>
      <w:marBottom w:val="0"/>
      <w:divBdr>
        <w:top w:val="none" w:sz="0" w:space="0" w:color="auto"/>
        <w:left w:val="none" w:sz="0" w:space="0" w:color="auto"/>
        <w:bottom w:val="none" w:sz="0" w:space="0" w:color="auto"/>
        <w:right w:val="none" w:sz="0" w:space="0" w:color="auto"/>
      </w:divBdr>
    </w:div>
    <w:div w:id="145401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fry\AppData\Local\Microsoft\Windows\Temporary%20Internet%20Files\Content.Outlook\X06ML72K\TemplateBoardItems%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TemplateBoardItems (2)</Template>
  <TotalTime>84</TotalTime>
  <Pages>3</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X</vt:lpstr>
    </vt:vector>
  </TitlesOfParts>
  <Company>UIUC</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dfry</dc:creator>
  <cp:keywords/>
  <cp:lastModifiedBy>Williams, Aubrie</cp:lastModifiedBy>
  <cp:revision>36</cp:revision>
  <cp:lastPrinted>2015-09-14T21:31:00Z</cp:lastPrinted>
  <dcterms:created xsi:type="dcterms:W3CDTF">2015-08-10T13:37:00Z</dcterms:created>
  <dcterms:modified xsi:type="dcterms:W3CDTF">2026-03-19T17:39:00Z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2128684468</vt:i4>
  </property>
  <property fmtid="{D5CDD505-2E9C-101B-9397-08002B2CF9AE}" pid="3" name="_NewReviewCycle">
    <vt:lpwstr/>
  </property>
  <property fmtid="{D5CDD505-2E9C-101B-9397-08002B2CF9AE}" pid="4" name="_EmailSubject">
    <vt:lpwstr>RHH</vt:lpwstr>
  </property>
  <property fmtid="{D5CDD505-2E9C-101B-9397-08002B2CF9AE}" pid="5" name="_AuthorEmail">
    <vt:lpwstr>Bearrows@UIllinois.edu</vt:lpwstr>
  </property>
  <property fmtid="{D5CDD505-2E9C-101B-9397-08002B2CF9AE}" pid="6" name="_AuthorEmailDisplayName">
    <vt:lpwstr>Bearrows, Thomas</vt:lpwstr>
  </property>
  <property fmtid="{D5CDD505-2E9C-101B-9397-08002B2CF9AE}" pid="7" name="_ReviewingToolsShownOnce">
    <vt:lpwstr/>
  </property>
</Properties>
</file>