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881F" w14:textId="5DAAA4B6" w:rsidR="00C26A60" w:rsidRDefault="00C26A60" w:rsidP="00C26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eastAsia="Times New Roman"/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rFonts w:eastAsia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2887C9BB" w14:textId="77777777" w:rsidR="00C26A60" w:rsidRDefault="00C26A60" w:rsidP="00C26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March 28, 2024</w:t>
      </w:r>
    </w:p>
    <w:p w14:paraId="17C31477" w14:textId="7C52D4D0" w:rsidR="00175FCE" w:rsidRPr="00371CC8" w:rsidRDefault="00371CC8" w:rsidP="003204E4">
      <w:pPr>
        <w:ind w:left="4320"/>
        <w:jc w:val="right"/>
        <w:rPr>
          <w:b/>
          <w:bCs/>
          <w:sz w:val="60"/>
          <w:szCs w:val="60"/>
        </w:rPr>
      </w:pPr>
      <w:r w:rsidRPr="00371CC8">
        <w:rPr>
          <w:b/>
          <w:bCs/>
          <w:sz w:val="60"/>
          <w:szCs w:val="60"/>
        </w:rPr>
        <w:t>14</w:t>
      </w:r>
    </w:p>
    <w:p w14:paraId="31F4C9EF" w14:textId="77777777" w:rsidR="00175FCE" w:rsidRDefault="00175FCE" w:rsidP="00175FCE">
      <w:pPr>
        <w:rPr>
          <w:sz w:val="26"/>
          <w:szCs w:val="26"/>
        </w:rPr>
      </w:pPr>
    </w:p>
    <w:p w14:paraId="16F3B237" w14:textId="77777777" w:rsidR="00175FCE" w:rsidRDefault="00175FCE" w:rsidP="00175FCE">
      <w:pPr>
        <w:ind w:left="7200"/>
        <w:rPr>
          <w:sz w:val="26"/>
          <w:szCs w:val="26"/>
        </w:rPr>
      </w:pPr>
    </w:p>
    <w:p w14:paraId="1E089A09" w14:textId="77777777" w:rsidR="00175FCE" w:rsidRDefault="00175FCE" w:rsidP="00175FCE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4B0A0BA2" w14:textId="789DF0C0" w:rsidR="00175FCE" w:rsidRPr="00E02FC5" w:rsidRDefault="00175FCE" w:rsidP="00175FCE">
      <w:pPr>
        <w:ind w:left="7200"/>
        <w:rPr>
          <w:sz w:val="26"/>
          <w:szCs w:val="26"/>
        </w:rPr>
      </w:pPr>
      <w:r>
        <w:rPr>
          <w:sz w:val="26"/>
          <w:szCs w:val="26"/>
        </w:rPr>
        <w:t>March 28, 2024</w:t>
      </w:r>
    </w:p>
    <w:p w14:paraId="5B6D20D0" w14:textId="77777777" w:rsidR="00175FCE" w:rsidRPr="00E02FC5" w:rsidRDefault="00175FCE" w:rsidP="00175FCE">
      <w:pPr>
        <w:rPr>
          <w:sz w:val="26"/>
          <w:szCs w:val="26"/>
        </w:rPr>
      </w:pPr>
    </w:p>
    <w:p w14:paraId="0490B909" w14:textId="77777777" w:rsidR="00175FCE" w:rsidRDefault="00175FCE" w:rsidP="00175FCE">
      <w:pPr>
        <w:autoSpaceDE w:val="0"/>
        <w:autoSpaceDN w:val="0"/>
        <w:adjustRightInd w:val="0"/>
        <w:rPr>
          <w:sz w:val="26"/>
          <w:szCs w:val="26"/>
        </w:rPr>
      </w:pPr>
    </w:p>
    <w:p w14:paraId="3F175035" w14:textId="0BF55F3E" w:rsidR="00175FCE" w:rsidRPr="009A740E" w:rsidRDefault="00175FCE" w:rsidP="003204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ESTABLISH THE BACHELOR OF ARTS IN LIBERAL ARTS AND SCIENCES, MAJOR IN LINGUISTICS, COLLEGE OF LIBERAL ARTS AND SCIENCES, CHICAGO</w:t>
      </w:r>
    </w:p>
    <w:p w14:paraId="7C6CD518" w14:textId="77777777" w:rsidR="00175FCE" w:rsidRPr="009A740E" w:rsidRDefault="00175FCE" w:rsidP="00175FCE">
      <w:pPr>
        <w:jc w:val="center"/>
        <w:rPr>
          <w:sz w:val="26"/>
          <w:szCs w:val="26"/>
        </w:rPr>
      </w:pPr>
    </w:p>
    <w:p w14:paraId="763803BC" w14:textId="77777777" w:rsidR="00175FCE" w:rsidRPr="009A740E" w:rsidRDefault="00175FCE" w:rsidP="00175FCE">
      <w:pPr>
        <w:rPr>
          <w:sz w:val="26"/>
          <w:szCs w:val="26"/>
        </w:rPr>
      </w:pPr>
    </w:p>
    <w:p w14:paraId="5DF4339D" w14:textId="5B43C9FA" w:rsidR="00175FCE" w:rsidRPr="0003156A" w:rsidRDefault="00175FCE" w:rsidP="00175FCE">
      <w:pPr>
        <w:autoSpaceDE w:val="0"/>
        <w:autoSpaceDN w:val="0"/>
        <w:adjustRightInd w:val="0"/>
        <w:ind w:left="1440" w:hanging="1440"/>
        <w:rPr>
          <w:bCs/>
          <w:sz w:val="26"/>
          <w:szCs w:val="26"/>
        </w:rPr>
      </w:pPr>
      <w:r w:rsidRPr="009A740E">
        <w:rPr>
          <w:b/>
          <w:sz w:val="26"/>
          <w:szCs w:val="26"/>
        </w:rPr>
        <w:t>Action:</w:t>
      </w:r>
      <w:r w:rsidRPr="009A740E">
        <w:rPr>
          <w:b/>
          <w:sz w:val="26"/>
          <w:szCs w:val="26"/>
        </w:rPr>
        <w:tab/>
      </w:r>
      <w:r w:rsidRPr="00175FCE">
        <w:rPr>
          <w:bCs/>
          <w:sz w:val="26"/>
          <w:szCs w:val="26"/>
        </w:rPr>
        <w:t xml:space="preserve">Establish the Bachelor of Arts in Liberal Arts and Sciences, Major in </w:t>
      </w:r>
      <w:r>
        <w:rPr>
          <w:bCs/>
          <w:sz w:val="26"/>
          <w:szCs w:val="26"/>
        </w:rPr>
        <w:t>Linguistics, College of Liberal Arts and Sciences</w:t>
      </w:r>
    </w:p>
    <w:p w14:paraId="7C6CF2A9" w14:textId="77777777" w:rsidR="00175FCE" w:rsidRPr="009A740E" w:rsidRDefault="00175FCE" w:rsidP="00175FCE">
      <w:pPr>
        <w:ind w:left="1440" w:hanging="1440"/>
        <w:rPr>
          <w:sz w:val="26"/>
          <w:szCs w:val="26"/>
        </w:rPr>
      </w:pPr>
    </w:p>
    <w:p w14:paraId="7AA63B6C" w14:textId="452A25BC" w:rsidR="00175FCE" w:rsidRDefault="00175FCE" w:rsidP="00175FCE">
      <w:pPr>
        <w:pStyle w:val="bdstyle1"/>
        <w:rPr>
          <w:bCs/>
          <w:szCs w:val="26"/>
        </w:rPr>
      </w:pPr>
      <w:r>
        <w:rPr>
          <w:b/>
          <w:szCs w:val="26"/>
        </w:rPr>
        <w:t>Funding:</w:t>
      </w:r>
      <w:r>
        <w:rPr>
          <w:b/>
          <w:szCs w:val="26"/>
        </w:rPr>
        <w:tab/>
      </w:r>
      <w:r>
        <w:rPr>
          <w:bCs/>
          <w:szCs w:val="26"/>
        </w:rPr>
        <w:t>No new funding is required</w:t>
      </w:r>
    </w:p>
    <w:p w14:paraId="56428C27" w14:textId="77777777" w:rsidR="00175FCE" w:rsidRPr="00F71EFF" w:rsidRDefault="00175FCE" w:rsidP="00175FCE">
      <w:pPr>
        <w:pStyle w:val="bdstyle1"/>
        <w:rPr>
          <w:szCs w:val="26"/>
        </w:rPr>
      </w:pPr>
    </w:p>
    <w:p w14:paraId="52079FFD" w14:textId="77777777" w:rsidR="00175FCE" w:rsidRPr="009A1F50" w:rsidRDefault="00175FCE" w:rsidP="00175FCE">
      <w:pPr>
        <w:rPr>
          <w:sz w:val="26"/>
          <w:szCs w:val="26"/>
        </w:rPr>
      </w:pPr>
    </w:p>
    <w:p w14:paraId="0991955D" w14:textId="5F831336" w:rsidR="00175FCE" w:rsidRDefault="00175FCE" w:rsidP="00175FCE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347BBE">
        <w:rPr>
          <w:sz w:val="26"/>
          <w:szCs w:val="26"/>
        </w:rPr>
        <w:t xml:space="preserve">The </w:t>
      </w:r>
      <w:r>
        <w:rPr>
          <w:sz w:val="26"/>
          <w:szCs w:val="26"/>
        </w:rPr>
        <w:t>c</w:t>
      </w:r>
      <w:r w:rsidRPr="00347BBE">
        <w:rPr>
          <w:sz w:val="26"/>
          <w:szCs w:val="26"/>
        </w:rPr>
        <w:t>hancellor, Unive</w:t>
      </w:r>
      <w:r>
        <w:rPr>
          <w:sz w:val="26"/>
          <w:szCs w:val="26"/>
        </w:rPr>
        <w:t>rsity of Illinois Chicago, and vice p</w:t>
      </w:r>
      <w:r w:rsidRPr="00347BBE">
        <w:rPr>
          <w:sz w:val="26"/>
          <w:szCs w:val="26"/>
        </w:rPr>
        <w:t>resident,</w:t>
      </w:r>
      <w:r>
        <w:rPr>
          <w:sz w:val="26"/>
          <w:szCs w:val="26"/>
        </w:rPr>
        <w:t xml:space="preserve"> </w:t>
      </w:r>
      <w:r w:rsidRPr="00347BBE">
        <w:rPr>
          <w:sz w:val="26"/>
          <w:szCs w:val="26"/>
        </w:rPr>
        <w:t xml:space="preserve">University of Illinois </w:t>
      </w:r>
      <w:r>
        <w:rPr>
          <w:sz w:val="26"/>
          <w:szCs w:val="26"/>
        </w:rPr>
        <w:t xml:space="preserve">System, </w:t>
      </w:r>
      <w:r w:rsidRPr="00347BBE">
        <w:rPr>
          <w:sz w:val="26"/>
          <w:szCs w:val="26"/>
        </w:rPr>
        <w:t xml:space="preserve">with the advice of the </w:t>
      </w:r>
      <w:r w:rsidR="003204E4">
        <w:rPr>
          <w:sz w:val="26"/>
          <w:szCs w:val="26"/>
        </w:rPr>
        <w:t xml:space="preserve">University of Illinois </w:t>
      </w:r>
      <w:r w:rsidRPr="00347BBE">
        <w:rPr>
          <w:sz w:val="26"/>
          <w:szCs w:val="26"/>
        </w:rPr>
        <w:t>Chicago Senate</w:t>
      </w:r>
      <w:r>
        <w:rPr>
          <w:sz w:val="26"/>
          <w:szCs w:val="26"/>
        </w:rPr>
        <w:t xml:space="preserve"> and </w:t>
      </w:r>
      <w:r w:rsidRPr="00175FCE">
        <w:rPr>
          <w:sz w:val="26"/>
          <w:szCs w:val="26"/>
        </w:rPr>
        <w:t>College of Liberal Arts and Sciences</w:t>
      </w:r>
      <w:r w:rsidR="00EA21E2">
        <w:rPr>
          <w:sz w:val="26"/>
          <w:szCs w:val="26"/>
        </w:rPr>
        <w:t>,</w:t>
      </w:r>
      <w:r w:rsidRPr="00175FCE">
        <w:rPr>
          <w:sz w:val="26"/>
          <w:szCs w:val="26"/>
        </w:rPr>
        <w:t xml:space="preserve"> recommends the establishment of the Bachelor of Arts in Liberal Arts and Sciences, </w:t>
      </w:r>
      <w:r w:rsidR="003204E4">
        <w:rPr>
          <w:sz w:val="26"/>
          <w:szCs w:val="26"/>
        </w:rPr>
        <w:t>M</w:t>
      </w:r>
      <w:r w:rsidRPr="00175FCE">
        <w:rPr>
          <w:sz w:val="26"/>
          <w:szCs w:val="26"/>
        </w:rPr>
        <w:t xml:space="preserve">ajor in </w:t>
      </w:r>
      <w:r w:rsidR="003204E4">
        <w:rPr>
          <w:sz w:val="26"/>
          <w:szCs w:val="26"/>
        </w:rPr>
        <w:t>L</w:t>
      </w:r>
      <w:r>
        <w:rPr>
          <w:sz w:val="26"/>
          <w:szCs w:val="26"/>
        </w:rPr>
        <w:t>inguistics</w:t>
      </w:r>
      <w:r w:rsidRPr="00175FCE">
        <w:rPr>
          <w:sz w:val="26"/>
          <w:szCs w:val="26"/>
        </w:rPr>
        <w:t>.</w:t>
      </w:r>
    </w:p>
    <w:p w14:paraId="11410A14" w14:textId="4FD0CAA7" w:rsidR="0099392F" w:rsidRPr="00806CEB" w:rsidRDefault="00806CEB" w:rsidP="008413F2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806CEB">
        <w:rPr>
          <w:sz w:val="26"/>
          <w:szCs w:val="26"/>
        </w:rPr>
        <w:t xml:space="preserve">The </w:t>
      </w:r>
      <w:r w:rsidR="008413F2">
        <w:rPr>
          <w:sz w:val="26"/>
          <w:szCs w:val="26"/>
        </w:rPr>
        <w:t xml:space="preserve">new </w:t>
      </w:r>
      <w:r w:rsidR="002A7C7A">
        <w:rPr>
          <w:sz w:val="26"/>
          <w:szCs w:val="26"/>
        </w:rPr>
        <w:t>major</w:t>
      </w:r>
      <w:r w:rsidRPr="00806CEB">
        <w:rPr>
          <w:sz w:val="26"/>
          <w:szCs w:val="26"/>
        </w:rPr>
        <w:t xml:space="preserve"> </w:t>
      </w:r>
      <w:r w:rsidR="0099392F" w:rsidRPr="0099392F">
        <w:rPr>
          <w:sz w:val="26"/>
          <w:szCs w:val="26"/>
        </w:rPr>
        <w:t>provide</w:t>
      </w:r>
      <w:r w:rsidR="0099392F">
        <w:rPr>
          <w:sz w:val="26"/>
          <w:szCs w:val="26"/>
        </w:rPr>
        <w:t>s</w:t>
      </w:r>
      <w:r w:rsidR="0099392F" w:rsidRPr="0099392F">
        <w:rPr>
          <w:sz w:val="26"/>
          <w:szCs w:val="26"/>
        </w:rPr>
        <w:t xml:space="preserve"> students with a comprehensive understanding of language, including its structure and use and the role that language plays in cognition, communication, and society</w:t>
      </w:r>
      <w:r w:rsidR="0099392F">
        <w:rPr>
          <w:sz w:val="26"/>
          <w:szCs w:val="26"/>
        </w:rPr>
        <w:t xml:space="preserve">. The </w:t>
      </w:r>
      <w:r w:rsidR="002A7C7A">
        <w:rPr>
          <w:sz w:val="26"/>
          <w:szCs w:val="26"/>
        </w:rPr>
        <w:t>major</w:t>
      </w:r>
      <w:r w:rsidR="0099392F">
        <w:rPr>
          <w:sz w:val="26"/>
          <w:szCs w:val="26"/>
        </w:rPr>
        <w:t xml:space="preserve"> </w:t>
      </w:r>
      <w:r w:rsidRPr="00806CEB">
        <w:rPr>
          <w:sz w:val="26"/>
          <w:szCs w:val="26"/>
        </w:rPr>
        <w:t>combine</w:t>
      </w:r>
      <w:r w:rsidR="0099392F">
        <w:rPr>
          <w:sz w:val="26"/>
          <w:szCs w:val="26"/>
        </w:rPr>
        <w:t>s</w:t>
      </w:r>
      <w:r w:rsidRPr="00806CEB">
        <w:rPr>
          <w:sz w:val="26"/>
          <w:szCs w:val="26"/>
        </w:rPr>
        <w:t xml:space="preserve"> theory and practical applications to equip students with the skills to analyze language, understand the sociocultural context of language usage and change, and conduct research in various linguistic domains. </w:t>
      </w:r>
      <w:r w:rsidR="008413F2">
        <w:rPr>
          <w:sz w:val="26"/>
          <w:szCs w:val="26"/>
        </w:rPr>
        <w:t>Graduates</w:t>
      </w:r>
      <w:r w:rsidR="0099392F">
        <w:rPr>
          <w:sz w:val="26"/>
          <w:szCs w:val="26"/>
        </w:rPr>
        <w:t xml:space="preserve"> will be able to pursue graduate studies in</w:t>
      </w:r>
      <w:r w:rsidRPr="00806CEB">
        <w:rPr>
          <w:sz w:val="26"/>
          <w:szCs w:val="26"/>
        </w:rPr>
        <w:t xml:space="preserve"> cognitive science, computational linguistics, communication studies, linguistic anthropology, and speech-language pathology. </w:t>
      </w:r>
      <w:r w:rsidR="0099392F">
        <w:rPr>
          <w:sz w:val="26"/>
          <w:szCs w:val="26"/>
        </w:rPr>
        <w:t>Graduates will also be well prepared to enter professions relating to</w:t>
      </w:r>
      <w:r w:rsidRPr="00806CEB">
        <w:rPr>
          <w:sz w:val="26"/>
          <w:szCs w:val="26"/>
        </w:rPr>
        <w:t xml:space="preserve"> </w:t>
      </w:r>
      <w:r w:rsidRPr="00806CEB">
        <w:rPr>
          <w:sz w:val="26"/>
          <w:szCs w:val="26"/>
        </w:rPr>
        <w:lastRenderedPageBreak/>
        <w:t xml:space="preserve">linguistics, education, </w:t>
      </w:r>
      <w:r w:rsidR="0099392F">
        <w:rPr>
          <w:sz w:val="26"/>
          <w:szCs w:val="26"/>
        </w:rPr>
        <w:t xml:space="preserve">and </w:t>
      </w:r>
      <w:r w:rsidRPr="00806CEB">
        <w:rPr>
          <w:sz w:val="26"/>
          <w:szCs w:val="26"/>
        </w:rPr>
        <w:t>government</w:t>
      </w:r>
      <w:r w:rsidR="0099392F">
        <w:rPr>
          <w:sz w:val="26"/>
          <w:szCs w:val="26"/>
        </w:rPr>
        <w:t>, such as linguistic research and analysis, teaching and curriculum, testing and assessment, data processing, cross-cultural communication, translation and interpretation, foreign service and diplomacy, and l</w:t>
      </w:r>
      <w:r w:rsidR="0099392F" w:rsidRPr="0099392F">
        <w:rPr>
          <w:sz w:val="26"/>
          <w:szCs w:val="26"/>
        </w:rPr>
        <w:t>anguage revitalization and preservation efforts in indigenous and marginalized communities</w:t>
      </w:r>
      <w:r w:rsidR="0099392F">
        <w:rPr>
          <w:sz w:val="26"/>
          <w:szCs w:val="26"/>
        </w:rPr>
        <w:t>.</w:t>
      </w:r>
    </w:p>
    <w:p w14:paraId="1868958F" w14:textId="3C8C8D4E" w:rsidR="00806CEB" w:rsidRDefault="008413F2" w:rsidP="008413F2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degree requires</w:t>
      </w:r>
      <w:r w:rsidR="00806CEB" w:rsidRPr="00806CEB">
        <w:rPr>
          <w:sz w:val="26"/>
          <w:szCs w:val="26"/>
        </w:rPr>
        <w:t xml:space="preserve"> 120 credit hours in total, including general education and major coursework. The major </w:t>
      </w:r>
      <w:r>
        <w:rPr>
          <w:sz w:val="26"/>
          <w:szCs w:val="26"/>
        </w:rPr>
        <w:t xml:space="preserve">itself </w:t>
      </w:r>
      <w:r w:rsidR="00806CEB" w:rsidRPr="00806CEB">
        <w:rPr>
          <w:sz w:val="26"/>
          <w:szCs w:val="26"/>
        </w:rPr>
        <w:t>requires a minimum of 27 credit hours, including two required introductory courses (6 credit hours)</w:t>
      </w:r>
      <w:r>
        <w:rPr>
          <w:sz w:val="26"/>
          <w:szCs w:val="26"/>
        </w:rPr>
        <w:t xml:space="preserve"> and t</w:t>
      </w:r>
      <w:r w:rsidR="00806CEB" w:rsidRPr="00806CEB">
        <w:rPr>
          <w:sz w:val="26"/>
          <w:szCs w:val="26"/>
        </w:rPr>
        <w:t xml:space="preserve">hree courses (9 credit hours) selected from a list of four foundational courses in relation to syntax; phonetics and phonology; semantics and pragmatics; and language acquisition, language contact, and bilingualism. This structure </w:t>
      </w:r>
      <w:r>
        <w:rPr>
          <w:sz w:val="26"/>
          <w:szCs w:val="26"/>
        </w:rPr>
        <w:t xml:space="preserve">also </w:t>
      </w:r>
      <w:r w:rsidR="00806CEB" w:rsidRPr="00806CEB">
        <w:rPr>
          <w:sz w:val="26"/>
          <w:szCs w:val="26"/>
        </w:rPr>
        <w:t>aligns with the B</w:t>
      </w:r>
      <w:r>
        <w:rPr>
          <w:sz w:val="26"/>
          <w:szCs w:val="26"/>
        </w:rPr>
        <w:t xml:space="preserve">achelor of Science </w:t>
      </w:r>
      <w:r w:rsidR="00806CEB" w:rsidRPr="00806CEB">
        <w:rPr>
          <w:sz w:val="26"/>
          <w:szCs w:val="26"/>
        </w:rPr>
        <w:t xml:space="preserve">in Computer Sciences and Linguistics and the </w:t>
      </w:r>
      <w:r>
        <w:rPr>
          <w:sz w:val="26"/>
          <w:szCs w:val="26"/>
        </w:rPr>
        <w:t>m</w:t>
      </w:r>
      <w:r w:rsidR="00806CEB" w:rsidRPr="00806CEB">
        <w:rPr>
          <w:sz w:val="26"/>
          <w:szCs w:val="26"/>
        </w:rPr>
        <w:t>inor in Linguistics</w:t>
      </w:r>
      <w:r>
        <w:rPr>
          <w:sz w:val="26"/>
          <w:szCs w:val="26"/>
        </w:rPr>
        <w:t xml:space="preserve">, giving the students in these growing programs the option to transition </w:t>
      </w:r>
      <w:r w:rsidR="002A7C7A">
        <w:rPr>
          <w:sz w:val="26"/>
          <w:szCs w:val="26"/>
        </w:rPr>
        <w:t xml:space="preserve">into the major in Linguistics. </w:t>
      </w:r>
      <w:r>
        <w:rPr>
          <w:sz w:val="26"/>
          <w:szCs w:val="26"/>
        </w:rPr>
        <w:t>The remaining 12 credit hours are in elective coursework in linguistics.</w:t>
      </w:r>
    </w:p>
    <w:p w14:paraId="2166D8BF" w14:textId="0F7423E3" w:rsidR="008413F2" w:rsidRDefault="008413F2" w:rsidP="008413F2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 xml:space="preserve">As the </w:t>
      </w:r>
      <w:r w:rsidRPr="008413F2">
        <w:rPr>
          <w:sz w:val="26"/>
          <w:szCs w:val="26"/>
        </w:rPr>
        <w:t xml:space="preserve">courses needed to complete the </w:t>
      </w:r>
      <w:r>
        <w:rPr>
          <w:sz w:val="26"/>
          <w:szCs w:val="26"/>
        </w:rPr>
        <w:t xml:space="preserve">new </w:t>
      </w:r>
      <w:r w:rsidRPr="008413F2">
        <w:rPr>
          <w:sz w:val="26"/>
          <w:szCs w:val="26"/>
        </w:rPr>
        <w:t>major are already</w:t>
      </w:r>
      <w:r>
        <w:rPr>
          <w:sz w:val="26"/>
          <w:szCs w:val="26"/>
        </w:rPr>
        <w:t xml:space="preserve"> part of the</w:t>
      </w:r>
      <w:r w:rsidRPr="008413F2">
        <w:rPr>
          <w:sz w:val="26"/>
          <w:szCs w:val="26"/>
        </w:rPr>
        <w:t xml:space="preserve"> department’s course rotation</w:t>
      </w:r>
      <w:r>
        <w:rPr>
          <w:sz w:val="26"/>
          <w:szCs w:val="26"/>
        </w:rPr>
        <w:t xml:space="preserve">, the faculty, staff, and resources necessary to offer the program are already in place. The Department of Linguistics also has a collaborative relationship with other linguistics faculty within the </w:t>
      </w:r>
      <w:r w:rsidRPr="008413F2">
        <w:rPr>
          <w:sz w:val="26"/>
          <w:szCs w:val="26"/>
        </w:rPr>
        <w:t>School of Literatures, Cultural Studies and Linguistics</w:t>
      </w:r>
      <w:r>
        <w:rPr>
          <w:sz w:val="26"/>
          <w:szCs w:val="26"/>
        </w:rPr>
        <w:t xml:space="preserve">. As the </w:t>
      </w:r>
      <w:r w:rsidR="002A7C7A">
        <w:rPr>
          <w:sz w:val="26"/>
          <w:szCs w:val="26"/>
        </w:rPr>
        <w:t xml:space="preserve">major </w:t>
      </w:r>
      <w:r>
        <w:rPr>
          <w:sz w:val="26"/>
          <w:szCs w:val="26"/>
        </w:rPr>
        <w:t>gro</w:t>
      </w:r>
      <w:r w:rsidR="002A7C7A">
        <w:rPr>
          <w:sz w:val="26"/>
          <w:szCs w:val="26"/>
        </w:rPr>
        <w:t>ws towards its goal of 40 students</w:t>
      </w:r>
      <w:r>
        <w:rPr>
          <w:sz w:val="26"/>
          <w:szCs w:val="26"/>
        </w:rPr>
        <w:t xml:space="preserve"> when in full implementation, a lecturer and a graduate assistant will be added; t</w:t>
      </w:r>
      <w:r w:rsidRPr="008413F2">
        <w:rPr>
          <w:sz w:val="26"/>
          <w:szCs w:val="26"/>
        </w:rPr>
        <w:t xml:space="preserve">uition-related revenue will cover </w:t>
      </w:r>
      <w:r w:rsidR="007728D3">
        <w:rPr>
          <w:sz w:val="26"/>
          <w:szCs w:val="26"/>
        </w:rPr>
        <w:t>any</w:t>
      </w:r>
      <w:r w:rsidRPr="008413F2">
        <w:rPr>
          <w:sz w:val="26"/>
          <w:szCs w:val="26"/>
        </w:rPr>
        <w:t xml:space="preserve"> new costs</w:t>
      </w:r>
      <w:r>
        <w:rPr>
          <w:sz w:val="26"/>
          <w:szCs w:val="26"/>
        </w:rPr>
        <w:t>.</w:t>
      </w:r>
    </w:p>
    <w:p w14:paraId="58663329" w14:textId="3C73C97E" w:rsidR="00175FCE" w:rsidRDefault="00175FCE" w:rsidP="003204E4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DF48B7">
        <w:rPr>
          <w:sz w:val="26"/>
          <w:szCs w:val="26"/>
        </w:rPr>
        <w:t>The Board action recommended in this item complies in all material r</w:t>
      </w:r>
      <w:r>
        <w:rPr>
          <w:sz w:val="26"/>
          <w:szCs w:val="26"/>
        </w:rPr>
        <w:t>espects</w:t>
      </w:r>
      <w:r w:rsidRPr="00DF48B7">
        <w:rPr>
          <w:sz w:val="26"/>
          <w:szCs w:val="26"/>
        </w:rPr>
        <w:t xml:space="preserve"> with applicable State and federal laws, University of Illinois </w:t>
      </w:r>
      <w:r w:rsidRPr="007E5110">
        <w:rPr>
          <w:i/>
          <w:sz w:val="26"/>
          <w:szCs w:val="26"/>
        </w:rPr>
        <w:t>Statutes</w:t>
      </w:r>
      <w:r w:rsidRPr="00DF48B7">
        <w:rPr>
          <w:sz w:val="26"/>
          <w:szCs w:val="26"/>
        </w:rPr>
        <w:t xml:space="preserve">, </w:t>
      </w:r>
      <w:r w:rsidRPr="007E5110">
        <w:rPr>
          <w:i/>
          <w:sz w:val="26"/>
          <w:szCs w:val="26"/>
        </w:rPr>
        <w:t xml:space="preserve">The </w:t>
      </w:r>
      <w:r w:rsidRPr="007E5110">
        <w:rPr>
          <w:i/>
          <w:sz w:val="26"/>
          <w:szCs w:val="26"/>
        </w:rPr>
        <w:lastRenderedPageBreak/>
        <w:t>General Rules Concerning University Organization and Procedure</w:t>
      </w:r>
      <w:r w:rsidRPr="00DF48B7">
        <w:rPr>
          <w:sz w:val="26"/>
          <w:szCs w:val="26"/>
        </w:rPr>
        <w:t xml:space="preserve">, and Board of Trustees policies and directives. </w:t>
      </w:r>
    </w:p>
    <w:p w14:paraId="63C58DC0" w14:textId="77777777" w:rsidR="00175FCE" w:rsidRDefault="00175FCE" w:rsidP="00175FCE">
      <w:pPr>
        <w:pStyle w:val="Default"/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The executive vice president and vice p</w:t>
      </w:r>
      <w:r w:rsidRPr="007E5110">
        <w:rPr>
          <w:sz w:val="26"/>
          <w:szCs w:val="26"/>
        </w:rPr>
        <w:t>reside</w:t>
      </w:r>
      <w:r>
        <w:rPr>
          <w:sz w:val="26"/>
          <w:szCs w:val="26"/>
        </w:rPr>
        <w:t>nt for academic affairs</w:t>
      </w:r>
    </w:p>
    <w:p w14:paraId="2CDBE122" w14:textId="3FBA674D" w:rsidR="00175FCE" w:rsidRPr="007E5110" w:rsidRDefault="00175FCE" w:rsidP="00175FCE">
      <w:pPr>
        <w:pStyle w:val="Default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concurs </w:t>
      </w:r>
      <w:r w:rsidRPr="007E5110">
        <w:rPr>
          <w:sz w:val="26"/>
          <w:szCs w:val="26"/>
        </w:rPr>
        <w:t xml:space="preserve">with this recommendation. The University Senates Conference has indicated that no further </w:t>
      </w:r>
      <w:r w:rsidR="00C20A30">
        <w:rPr>
          <w:sz w:val="26"/>
          <w:szCs w:val="26"/>
        </w:rPr>
        <w:t>s</w:t>
      </w:r>
      <w:r w:rsidRPr="007E5110">
        <w:rPr>
          <w:sz w:val="26"/>
          <w:szCs w:val="26"/>
        </w:rPr>
        <w:t>enate jurisdiction is involved.</w:t>
      </w:r>
    </w:p>
    <w:p w14:paraId="295EC500" w14:textId="12C814A5" w:rsidR="00806CEB" w:rsidRPr="00175FCE" w:rsidRDefault="00175FCE" w:rsidP="00C20A30">
      <w:pPr>
        <w:pStyle w:val="Default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p</w:t>
      </w:r>
      <w:r w:rsidRPr="00DF48B7">
        <w:rPr>
          <w:sz w:val="26"/>
          <w:szCs w:val="26"/>
        </w:rPr>
        <w:t>resident of the U</w:t>
      </w:r>
      <w:r>
        <w:rPr>
          <w:sz w:val="26"/>
          <w:szCs w:val="26"/>
        </w:rPr>
        <w:t>niversity of Illinois System recommends approval.</w:t>
      </w:r>
      <w:r w:rsidR="003204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This action is </w:t>
      </w:r>
      <w:r w:rsidRPr="00DF48B7">
        <w:rPr>
          <w:sz w:val="26"/>
          <w:szCs w:val="26"/>
        </w:rPr>
        <w:t>subject to further review by th</w:t>
      </w:r>
      <w:r w:rsidRPr="00B82A9C">
        <w:rPr>
          <w:sz w:val="26"/>
          <w:szCs w:val="26"/>
        </w:rPr>
        <w:t>e Illinois Board of Higher Education.</w:t>
      </w:r>
    </w:p>
    <w:sectPr w:rsidR="00806CEB" w:rsidRPr="00175FCE" w:rsidSect="0058125B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D583" w14:textId="77777777" w:rsidR="0058125B" w:rsidRDefault="0058125B">
      <w:r>
        <w:separator/>
      </w:r>
    </w:p>
  </w:endnote>
  <w:endnote w:type="continuationSeparator" w:id="0">
    <w:p w14:paraId="314D5592" w14:textId="77777777" w:rsidR="0058125B" w:rsidRDefault="005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68BD" w14:textId="77777777" w:rsidR="0058125B" w:rsidRDefault="0058125B">
      <w:r>
        <w:separator/>
      </w:r>
    </w:p>
  </w:footnote>
  <w:footnote w:type="continuationSeparator" w:id="0">
    <w:p w14:paraId="571C5668" w14:textId="77777777" w:rsidR="0058125B" w:rsidRDefault="0058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1842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2E9AA63" w14:textId="5169464D" w:rsidR="003204E4" w:rsidRPr="003204E4" w:rsidRDefault="003204E4">
        <w:pPr>
          <w:pStyle w:val="Header"/>
          <w:jc w:val="center"/>
          <w:rPr>
            <w:sz w:val="26"/>
            <w:szCs w:val="26"/>
          </w:rPr>
        </w:pPr>
        <w:r w:rsidRPr="003204E4">
          <w:rPr>
            <w:sz w:val="26"/>
            <w:szCs w:val="26"/>
          </w:rPr>
          <w:fldChar w:fldCharType="begin"/>
        </w:r>
        <w:r w:rsidRPr="003204E4">
          <w:rPr>
            <w:sz w:val="26"/>
            <w:szCs w:val="26"/>
          </w:rPr>
          <w:instrText xml:space="preserve"> PAGE   \* MERGEFORMAT </w:instrText>
        </w:r>
        <w:r w:rsidRPr="003204E4">
          <w:rPr>
            <w:sz w:val="26"/>
            <w:szCs w:val="26"/>
          </w:rPr>
          <w:fldChar w:fldCharType="separate"/>
        </w:r>
        <w:r w:rsidRPr="003204E4">
          <w:rPr>
            <w:noProof/>
            <w:sz w:val="26"/>
            <w:szCs w:val="26"/>
          </w:rPr>
          <w:t>2</w:t>
        </w:r>
        <w:r w:rsidRPr="003204E4">
          <w:rPr>
            <w:noProof/>
            <w:sz w:val="26"/>
            <w:szCs w:val="26"/>
          </w:rPr>
          <w:fldChar w:fldCharType="end"/>
        </w:r>
      </w:p>
    </w:sdtContent>
  </w:sdt>
  <w:p w14:paraId="5119290B" w14:textId="77777777" w:rsidR="003204E4" w:rsidRDefault="00320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63"/>
    <w:rsid w:val="00094694"/>
    <w:rsid w:val="00175FCE"/>
    <w:rsid w:val="00284BA8"/>
    <w:rsid w:val="002A7C7A"/>
    <w:rsid w:val="003204E4"/>
    <w:rsid w:val="00371CC8"/>
    <w:rsid w:val="00372D0D"/>
    <w:rsid w:val="0058125B"/>
    <w:rsid w:val="005A29A2"/>
    <w:rsid w:val="007728D3"/>
    <w:rsid w:val="007E766D"/>
    <w:rsid w:val="00806CEB"/>
    <w:rsid w:val="008413F2"/>
    <w:rsid w:val="0099392F"/>
    <w:rsid w:val="00B14B43"/>
    <w:rsid w:val="00C20A30"/>
    <w:rsid w:val="00C26A60"/>
    <w:rsid w:val="00EA21E2"/>
    <w:rsid w:val="00EC0963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B7B9"/>
  <w15:chartTrackingRefBased/>
  <w15:docId w15:val="{63CA2C9D-9AEF-4E0F-8035-7A9330E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5FCE"/>
    <w:pPr>
      <w:tabs>
        <w:tab w:val="center" w:pos="4680"/>
        <w:tab w:val="right" w:pos="9360"/>
      </w:tabs>
    </w:pPr>
    <w:rPr>
      <w:rFonts w:eastAsia="Times New Roman"/>
      <w:iCs w:val="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5FCE"/>
    <w:rPr>
      <w:rFonts w:eastAsia="Times New Roman"/>
      <w:iCs w:val="0"/>
      <w:szCs w:val="24"/>
      <w:lang w:val="x-none" w:eastAsia="x-none"/>
    </w:rPr>
  </w:style>
  <w:style w:type="paragraph" w:customStyle="1" w:styleId="bdstyle1">
    <w:name w:val="bdstyle1"/>
    <w:basedOn w:val="Normal"/>
    <w:rsid w:val="00175FCE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eastAsia="Times New Roman"/>
      <w:iCs w:val="0"/>
      <w:sz w:val="26"/>
      <w:szCs w:val="20"/>
    </w:rPr>
  </w:style>
  <w:style w:type="paragraph" w:customStyle="1" w:styleId="Default">
    <w:name w:val="Default"/>
    <w:rsid w:val="00175FCE"/>
    <w:pPr>
      <w:autoSpaceDE w:val="0"/>
      <w:autoSpaceDN w:val="0"/>
      <w:adjustRightInd w:val="0"/>
    </w:pPr>
    <w:rPr>
      <w:rFonts w:eastAsia="Times New Roman"/>
      <w:iCs w:val="0"/>
      <w:color w:val="000000"/>
      <w:szCs w:val="24"/>
    </w:rPr>
  </w:style>
  <w:style w:type="paragraph" w:customStyle="1" w:styleId="bdstyle2">
    <w:name w:val="bdstyle2"/>
    <w:basedOn w:val="Normal"/>
    <w:rsid w:val="00806CEB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eastAsia="Times New Roman"/>
      <w:iCs w:val="0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320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Schwarze, Eric W</dc:creator>
  <cp:keywords/>
  <dc:description/>
  <cp:lastModifiedBy>Williams, Aubrie</cp:lastModifiedBy>
  <cp:revision>6</cp:revision>
  <dcterms:created xsi:type="dcterms:W3CDTF">2024-02-29T19:12:00Z</dcterms:created>
  <dcterms:modified xsi:type="dcterms:W3CDTF">2024-03-28T16:34:00Z</dcterms:modified>
</cp:coreProperties>
</file>