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0CD2" w14:textId="77777777" w:rsidR="00F30BFE" w:rsidRPr="00F30BFE" w:rsidRDefault="00F30BFE" w:rsidP="00F30BF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0"/>
        </w:rPr>
      </w:pPr>
      <w:bookmarkStart w:id="0" w:name="_Hlk77839959"/>
      <w:bookmarkStart w:id="1" w:name="_Hlk93577479"/>
      <w:r w:rsidRPr="00F30BFE">
        <w:rPr>
          <w:rFonts w:ascii="Times New Roman" w:eastAsia="Times New Roman" w:hAnsi="Times New Roman" w:cs="Times New Roman"/>
          <w:color w:val="FF0000"/>
          <w:sz w:val="26"/>
          <w:szCs w:val="20"/>
        </w:rPr>
        <w:t>Approved by the Board of Trustees</w:t>
      </w:r>
    </w:p>
    <w:bookmarkEnd w:id="0"/>
    <w:bookmarkEnd w:id="1"/>
    <w:p w14:paraId="3EB88AFD" w14:textId="77777777" w:rsidR="00F30BFE" w:rsidRPr="00F30BFE" w:rsidRDefault="00F30BFE" w:rsidP="00F30BF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0"/>
        </w:rPr>
      </w:pPr>
      <w:r w:rsidRPr="00F30BFE">
        <w:rPr>
          <w:rFonts w:ascii="Times New Roman" w:eastAsia="Times New Roman" w:hAnsi="Times New Roman" w:cs="Times New Roman"/>
          <w:color w:val="FF0000"/>
          <w:sz w:val="26"/>
          <w:szCs w:val="20"/>
        </w:rPr>
        <w:t>March 30, 2023</w:t>
      </w:r>
    </w:p>
    <w:p w14:paraId="6FFD7CD2" w14:textId="4C5F603A" w:rsidR="00354C6D" w:rsidRPr="00B50AE6" w:rsidRDefault="00B50AE6" w:rsidP="00DE40A1">
      <w:pPr>
        <w:pStyle w:val="Default"/>
        <w:jc w:val="right"/>
        <w:rPr>
          <w:b/>
          <w:bCs/>
          <w:sz w:val="60"/>
          <w:szCs w:val="60"/>
        </w:rPr>
      </w:pPr>
      <w:r w:rsidRPr="00B50AE6">
        <w:rPr>
          <w:b/>
          <w:bCs/>
          <w:sz w:val="60"/>
          <w:szCs w:val="60"/>
        </w:rPr>
        <w:t>18</w:t>
      </w:r>
    </w:p>
    <w:p w14:paraId="29CF4847" w14:textId="77777777" w:rsidR="00354C6D" w:rsidRDefault="00354C6D" w:rsidP="00DE40A1">
      <w:pPr>
        <w:pStyle w:val="Default"/>
        <w:jc w:val="right"/>
        <w:rPr>
          <w:sz w:val="26"/>
          <w:szCs w:val="26"/>
        </w:rPr>
      </w:pPr>
    </w:p>
    <w:p w14:paraId="05642C28" w14:textId="77777777" w:rsidR="00354C6D" w:rsidRDefault="00354C6D" w:rsidP="00DE40A1">
      <w:pPr>
        <w:pStyle w:val="Default"/>
        <w:jc w:val="right"/>
        <w:rPr>
          <w:sz w:val="26"/>
          <w:szCs w:val="26"/>
        </w:rPr>
      </w:pPr>
    </w:p>
    <w:p w14:paraId="0DA872EB" w14:textId="26A0E454" w:rsidR="00DE40A1" w:rsidRDefault="00DE40A1" w:rsidP="00684A5B">
      <w:pPr>
        <w:pStyle w:val="Default"/>
        <w:ind w:left="7200"/>
        <w:rPr>
          <w:sz w:val="26"/>
          <w:szCs w:val="26"/>
        </w:rPr>
      </w:pPr>
      <w:r>
        <w:rPr>
          <w:sz w:val="26"/>
          <w:szCs w:val="26"/>
        </w:rPr>
        <w:t xml:space="preserve">Board Meeting </w:t>
      </w:r>
    </w:p>
    <w:p w14:paraId="124D68B5" w14:textId="1F2B2AAB" w:rsidR="00DE40A1" w:rsidRDefault="00F932D3" w:rsidP="00684A5B">
      <w:pPr>
        <w:pStyle w:val="Default"/>
        <w:ind w:left="7200"/>
        <w:rPr>
          <w:sz w:val="26"/>
          <w:szCs w:val="26"/>
        </w:rPr>
      </w:pPr>
      <w:r>
        <w:rPr>
          <w:sz w:val="26"/>
          <w:szCs w:val="26"/>
        </w:rPr>
        <w:t>March</w:t>
      </w:r>
      <w:r w:rsidR="006F0154">
        <w:rPr>
          <w:sz w:val="26"/>
          <w:szCs w:val="26"/>
        </w:rPr>
        <w:t xml:space="preserve"> 30</w:t>
      </w:r>
      <w:r w:rsidR="00DE40A1">
        <w:rPr>
          <w:sz w:val="26"/>
          <w:szCs w:val="26"/>
        </w:rPr>
        <w:t>, 2023</w:t>
      </w:r>
    </w:p>
    <w:p w14:paraId="3EB6983C" w14:textId="643A1917" w:rsidR="00DE40A1" w:rsidRDefault="00DE40A1" w:rsidP="00DE40A1">
      <w:pPr>
        <w:pStyle w:val="Default"/>
        <w:jc w:val="center"/>
        <w:rPr>
          <w:sz w:val="26"/>
          <w:szCs w:val="26"/>
        </w:rPr>
      </w:pPr>
    </w:p>
    <w:p w14:paraId="23E181CA" w14:textId="77777777" w:rsidR="005B651B" w:rsidRDefault="005B651B" w:rsidP="00DE40A1">
      <w:pPr>
        <w:pStyle w:val="Default"/>
        <w:jc w:val="center"/>
        <w:rPr>
          <w:sz w:val="26"/>
          <w:szCs w:val="26"/>
        </w:rPr>
      </w:pPr>
    </w:p>
    <w:p w14:paraId="7DFAFD46" w14:textId="365BCAB5" w:rsidR="00DE40A1" w:rsidRDefault="00DE40A1" w:rsidP="00DE40A1">
      <w:pPr>
        <w:pStyle w:val="Default"/>
        <w:jc w:val="center"/>
        <w:rPr>
          <w:sz w:val="26"/>
          <w:szCs w:val="26"/>
        </w:rPr>
      </w:pPr>
      <w:r>
        <w:rPr>
          <w:sz w:val="26"/>
          <w:szCs w:val="26"/>
        </w:rPr>
        <w:t>ROLL CALL</w:t>
      </w:r>
    </w:p>
    <w:p w14:paraId="7A7C51ED" w14:textId="77777777" w:rsidR="001616FA" w:rsidRDefault="001616FA" w:rsidP="00DE40A1">
      <w:pPr>
        <w:pStyle w:val="Default"/>
        <w:jc w:val="center"/>
        <w:rPr>
          <w:sz w:val="26"/>
          <w:szCs w:val="26"/>
        </w:rPr>
      </w:pPr>
    </w:p>
    <w:p w14:paraId="20D37193" w14:textId="77777777" w:rsidR="00DE40A1" w:rsidRPr="00F26F3C" w:rsidRDefault="00DE40A1" w:rsidP="00F26F3C">
      <w:pPr>
        <w:pStyle w:val="Heading2"/>
      </w:pPr>
      <w:r w:rsidRPr="00F26F3C">
        <w:t>DETERMINATION OF SURPLUS REAL ESTATE AND DELEGATION OF AUTHORITY TO COMPTROLLER TO SELL SURPLUS REAL ESTATE,</w:t>
      </w:r>
    </w:p>
    <w:p w14:paraId="6AB8D3B7" w14:textId="0E5FD894" w:rsidR="00DE40A1" w:rsidRDefault="00DE40A1" w:rsidP="00F26F3C">
      <w:pPr>
        <w:pStyle w:val="Heading2"/>
      </w:pPr>
      <w:r w:rsidRPr="00F26F3C">
        <w:t>ROCKFORD, ILLINOIS</w:t>
      </w:r>
    </w:p>
    <w:p w14:paraId="0E045366" w14:textId="77777777" w:rsidR="001616FA" w:rsidRDefault="001616FA" w:rsidP="00DE40A1">
      <w:pPr>
        <w:pStyle w:val="Default"/>
        <w:jc w:val="center"/>
        <w:rPr>
          <w:sz w:val="26"/>
          <w:szCs w:val="26"/>
        </w:rPr>
      </w:pPr>
    </w:p>
    <w:p w14:paraId="4F9EFFFA" w14:textId="77777777" w:rsidR="00DE40A1" w:rsidRDefault="00DE40A1" w:rsidP="00DE40A1">
      <w:pPr>
        <w:pStyle w:val="Default"/>
        <w:jc w:val="center"/>
        <w:rPr>
          <w:b/>
          <w:bCs/>
          <w:sz w:val="26"/>
          <w:szCs w:val="26"/>
        </w:rPr>
      </w:pPr>
    </w:p>
    <w:p w14:paraId="21CEF443" w14:textId="114F1396" w:rsidR="00DE40A1" w:rsidRDefault="00DE40A1" w:rsidP="0045262C">
      <w:pPr>
        <w:pStyle w:val="Default"/>
        <w:tabs>
          <w:tab w:val="left" w:pos="1440"/>
        </w:tabs>
        <w:ind w:left="1440" w:hanging="1440"/>
        <w:rPr>
          <w:sz w:val="26"/>
          <w:szCs w:val="26"/>
        </w:rPr>
      </w:pPr>
      <w:r>
        <w:rPr>
          <w:b/>
          <w:bCs/>
          <w:sz w:val="26"/>
          <w:szCs w:val="26"/>
        </w:rPr>
        <w:t xml:space="preserve">Action: </w:t>
      </w:r>
      <w:r w:rsidR="0045262C">
        <w:rPr>
          <w:b/>
          <w:bCs/>
          <w:sz w:val="26"/>
          <w:szCs w:val="26"/>
        </w:rPr>
        <w:tab/>
      </w:r>
      <w:r>
        <w:rPr>
          <w:sz w:val="26"/>
          <w:szCs w:val="26"/>
        </w:rPr>
        <w:t xml:space="preserve">Determination of Surplus Real Estate and Delegation of Authority to Comptroller to </w:t>
      </w:r>
      <w:r w:rsidR="00354C6D">
        <w:rPr>
          <w:sz w:val="26"/>
          <w:szCs w:val="26"/>
        </w:rPr>
        <w:t>S</w:t>
      </w:r>
      <w:r>
        <w:rPr>
          <w:sz w:val="26"/>
          <w:szCs w:val="26"/>
        </w:rPr>
        <w:t>ell Surplus Real Estate</w:t>
      </w:r>
      <w:r w:rsidR="005B651B">
        <w:rPr>
          <w:sz w:val="26"/>
          <w:szCs w:val="26"/>
        </w:rPr>
        <w:t xml:space="preserve">, </w:t>
      </w:r>
      <w:r>
        <w:rPr>
          <w:sz w:val="26"/>
          <w:szCs w:val="26"/>
        </w:rPr>
        <w:t xml:space="preserve">Rockford, Illinois </w:t>
      </w:r>
    </w:p>
    <w:p w14:paraId="1B7D6B09" w14:textId="77777777" w:rsidR="00DE40A1" w:rsidRDefault="00DE40A1" w:rsidP="00DE40A1">
      <w:pPr>
        <w:pStyle w:val="Default"/>
        <w:rPr>
          <w:b/>
          <w:bCs/>
          <w:sz w:val="26"/>
          <w:szCs w:val="26"/>
        </w:rPr>
      </w:pPr>
    </w:p>
    <w:p w14:paraId="357FF0B1" w14:textId="4BFDBC08" w:rsidR="00DE40A1" w:rsidRDefault="00DE40A1" w:rsidP="0045262C">
      <w:pPr>
        <w:pStyle w:val="Default"/>
        <w:tabs>
          <w:tab w:val="left" w:pos="1440"/>
        </w:tabs>
        <w:ind w:left="1440" w:hanging="1440"/>
        <w:rPr>
          <w:sz w:val="26"/>
          <w:szCs w:val="26"/>
        </w:rPr>
      </w:pPr>
      <w:r>
        <w:rPr>
          <w:b/>
          <w:bCs/>
          <w:sz w:val="26"/>
          <w:szCs w:val="26"/>
        </w:rPr>
        <w:t xml:space="preserve">Funding: </w:t>
      </w:r>
      <w:r w:rsidR="0045262C">
        <w:rPr>
          <w:b/>
          <w:bCs/>
          <w:sz w:val="26"/>
          <w:szCs w:val="26"/>
        </w:rPr>
        <w:tab/>
      </w:r>
      <w:r>
        <w:rPr>
          <w:sz w:val="26"/>
          <w:szCs w:val="26"/>
        </w:rPr>
        <w:t xml:space="preserve">No New Funding </w:t>
      </w:r>
      <w:r w:rsidR="00074E4E">
        <w:rPr>
          <w:sz w:val="26"/>
          <w:szCs w:val="26"/>
        </w:rPr>
        <w:t xml:space="preserve">is </w:t>
      </w:r>
      <w:r>
        <w:rPr>
          <w:sz w:val="26"/>
          <w:szCs w:val="26"/>
        </w:rPr>
        <w:t xml:space="preserve">Required </w:t>
      </w:r>
    </w:p>
    <w:p w14:paraId="3EEF2115" w14:textId="369584B0" w:rsidR="001616FA" w:rsidRDefault="001616FA" w:rsidP="00DE40A1">
      <w:pPr>
        <w:pStyle w:val="Default"/>
        <w:rPr>
          <w:sz w:val="26"/>
          <w:szCs w:val="26"/>
        </w:rPr>
      </w:pPr>
    </w:p>
    <w:p w14:paraId="21103413" w14:textId="77777777" w:rsidR="00C51E53" w:rsidRDefault="00C51E53" w:rsidP="00DE40A1">
      <w:pPr>
        <w:pStyle w:val="Default"/>
        <w:rPr>
          <w:sz w:val="26"/>
          <w:szCs w:val="26"/>
        </w:rPr>
      </w:pPr>
    </w:p>
    <w:p w14:paraId="6DF3BBB6" w14:textId="2802ED0C" w:rsidR="00DE40A1" w:rsidRDefault="00DE40A1" w:rsidP="0045262C">
      <w:pPr>
        <w:pStyle w:val="Default"/>
        <w:spacing w:line="480" w:lineRule="auto"/>
        <w:ind w:firstLine="1440"/>
        <w:rPr>
          <w:sz w:val="26"/>
          <w:szCs w:val="26"/>
        </w:rPr>
      </w:pPr>
      <w:r>
        <w:rPr>
          <w:sz w:val="26"/>
          <w:szCs w:val="26"/>
        </w:rPr>
        <w:t xml:space="preserve">The </w:t>
      </w:r>
      <w:r w:rsidR="0045262C">
        <w:rPr>
          <w:sz w:val="26"/>
          <w:szCs w:val="26"/>
        </w:rPr>
        <w:t xml:space="preserve">Interim </w:t>
      </w:r>
      <w:r>
        <w:rPr>
          <w:sz w:val="26"/>
          <w:szCs w:val="26"/>
        </w:rPr>
        <w:t>Chancellor, University of Illinois Chicago, and Vice President, University of Illinois System</w:t>
      </w:r>
      <w:r w:rsidR="005B651B">
        <w:rPr>
          <w:sz w:val="26"/>
          <w:szCs w:val="26"/>
        </w:rPr>
        <w:t>,</w:t>
      </w:r>
      <w:r>
        <w:rPr>
          <w:sz w:val="26"/>
          <w:szCs w:val="26"/>
        </w:rPr>
        <w:t xml:space="preserve"> recommends that the real property located at 2780 McFarland Road, Rockford, Illinois</w:t>
      </w:r>
      <w:r w:rsidR="005B651B">
        <w:rPr>
          <w:sz w:val="26"/>
          <w:szCs w:val="26"/>
        </w:rPr>
        <w:t>,</w:t>
      </w:r>
      <w:r>
        <w:rPr>
          <w:sz w:val="26"/>
          <w:szCs w:val="26"/>
        </w:rPr>
        <w:t xml:space="preserve"> be deemed “surplus real estate” by the Board of Trustees pursuant to Public Act 101-0213. </w:t>
      </w:r>
      <w:r w:rsidR="005B651B">
        <w:rPr>
          <w:sz w:val="26"/>
          <w:szCs w:val="26"/>
        </w:rPr>
        <w:t xml:space="preserve"> </w:t>
      </w:r>
      <w:r>
        <w:rPr>
          <w:sz w:val="26"/>
          <w:szCs w:val="26"/>
        </w:rPr>
        <w:t xml:space="preserve">It is further recommended that the </w:t>
      </w:r>
      <w:r w:rsidR="00354C6D">
        <w:rPr>
          <w:sz w:val="26"/>
          <w:szCs w:val="26"/>
        </w:rPr>
        <w:t>c</w:t>
      </w:r>
      <w:r>
        <w:rPr>
          <w:sz w:val="26"/>
          <w:szCs w:val="26"/>
        </w:rPr>
        <w:t xml:space="preserve">omptroller be authorized to consummate the sale or lease of subject real property, contingent on soliciting and receiving a bona fide purchase offer for value and the satisfactory resolution of final sale terms, including price, that are in the best interests of the University and consistent with the University’s objectives and purposes. </w:t>
      </w:r>
    </w:p>
    <w:p w14:paraId="3B18B8BB" w14:textId="7D00365E" w:rsidR="00DE40A1" w:rsidRDefault="00DE40A1" w:rsidP="0045262C">
      <w:pPr>
        <w:pStyle w:val="Default"/>
        <w:spacing w:line="480" w:lineRule="auto"/>
        <w:ind w:firstLine="1440"/>
        <w:rPr>
          <w:sz w:val="26"/>
          <w:szCs w:val="26"/>
        </w:rPr>
      </w:pPr>
      <w:r>
        <w:rPr>
          <w:sz w:val="26"/>
          <w:szCs w:val="26"/>
        </w:rPr>
        <w:t xml:space="preserve">Public Act 101-0213 amended the State Property Control Act (30 ILCS 605/1 et seq.) to allow the Board of Trustees of any Illinois public institution of higher education, including the University of Illinois, to sell, lease, or otherwise transfer or </w:t>
      </w:r>
      <w:r>
        <w:rPr>
          <w:sz w:val="26"/>
          <w:szCs w:val="26"/>
        </w:rPr>
        <w:lastRenderedPageBreak/>
        <w:t xml:space="preserve">convey to a bona fide purchaser for value all or a part of real estate deemed by the Board to be surplus real estate. </w:t>
      </w:r>
      <w:r w:rsidR="005B651B">
        <w:rPr>
          <w:sz w:val="26"/>
          <w:szCs w:val="26"/>
        </w:rPr>
        <w:t xml:space="preserve"> </w:t>
      </w:r>
      <w:r>
        <w:rPr>
          <w:sz w:val="26"/>
          <w:szCs w:val="26"/>
        </w:rPr>
        <w:t xml:space="preserve">The Act permits the University to retain the proceeds from such </w:t>
      </w:r>
      <w:r w:rsidR="006F0154">
        <w:rPr>
          <w:sz w:val="26"/>
          <w:szCs w:val="26"/>
        </w:rPr>
        <w:t>transactions</w:t>
      </w:r>
      <w:r w:rsidR="00DD6F79">
        <w:rPr>
          <w:sz w:val="26"/>
          <w:szCs w:val="26"/>
        </w:rPr>
        <w:t xml:space="preserve">. </w:t>
      </w:r>
      <w:r w:rsidR="005B651B">
        <w:rPr>
          <w:sz w:val="26"/>
          <w:szCs w:val="26"/>
        </w:rPr>
        <w:t xml:space="preserve"> </w:t>
      </w:r>
      <w:r w:rsidR="00DD6F79">
        <w:rPr>
          <w:sz w:val="26"/>
          <w:szCs w:val="26"/>
        </w:rPr>
        <w:t>S</w:t>
      </w:r>
      <w:r w:rsidR="00074E4E">
        <w:rPr>
          <w:sz w:val="26"/>
          <w:szCs w:val="26"/>
        </w:rPr>
        <w:t>uch proceeds must</w:t>
      </w:r>
      <w:r>
        <w:rPr>
          <w:sz w:val="26"/>
          <w:szCs w:val="26"/>
        </w:rPr>
        <w:t xml:space="preserve"> be maintained in a separate account in the </w:t>
      </w:r>
      <w:r w:rsidR="00DD6F79">
        <w:rPr>
          <w:sz w:val="26"/>
          <w:szCs w:val="26"/>
        </w:rPr>
        <w:t>University’s Treasury for</w:t>
      </w:r>
      <w:r>
        <w:rPr>
          <w:sz w:val="26"/>
          <w:szCs w:val="26"/>
        </w:rPr>
        <w:t xml:space="preserve"> deferred maintenance and emergency repair of University property. </w:t>
      </w:r>
    </w:p>
    <w:p w14:paraId="75FF73E3" w14:textId="21AF2DB3" w:rsidR="00DE40A1" w:rsidRDefault="00DE40A1" w:rsidP="0045262C">
      <w:pPr>
        <w:pStyle w:val="Default"/>
        <w:spacing w:line="480" w:lineRule="auto"/>
        <w:ind w:firstLine="1440"/>
        <w:rPr>
          <w:sz w:val="26"/>
          <w:szCs w:val="26"/>
        </w:rPr>
      </w:pPr>
      <w:r>
        <w:rPr>
          <w:sz w:val="26"/>
          <w:szCs w:val="26"/>
        </w:rPr>
        <w:t>The site</w:t>
      </w:r>
      <w:r w:rsidR="00DD6F79">
        <w:rPr>
          <w:sz w:val="26"/>
          <w:szCs w:val="26"/>
        </w:rPr>
        <w:t>,</w:t>
      </w:r>
      <w:r>
        <w:rPr>
          <w:sz w:val="26"/>
          <w:szCs w:val="26"/>
        </w:rPr>
        <w:t xml:space="preserve"> which is the subject of this </w:t>
      </w:r>
      <w:r w:rsidR="006F0154">
        <w:rPr>
          <w:sz w:val="26"/>
          <w:szCs w:val="26"/>
        </w:rPr>
        <w:t>determination</w:t>
      </w:r>
      <w:r w:rsidR="00DD6F79">
        <w:rPr>
          <w:sz w:val="26"/>
          <w:szCs w:val="26"/>
        </w:rPr>
        <w:t>,</w:t>
      </w:r>
      <w:r>
        <w:rPr>
          <w:sz w:val="26"/>
          <w:szCs w:val="26"/>
        </w:rPr>
        <w:t xml:space="preserve"> housed </w:t>
      </w:r>
      <w:r w:rsidR="005D2490">
        <w:rPr>
          <w:sz w:val="26"/>
          <w:szCs w:val="26"/>
        </w:rPr>
        <w:t xml:space="preserve">a </w:t>
      </w:r>
      <w:r>
        <w:rPr>
          <w:sz w:val="26"/>
          <w:szCs w:val="26"/>
        </w:rPr>
        <w:t>medical clinic initially built i</w:t>
      </w:r>
      <w:r w:rsidR="005D2490">
        <w:rPr>
          <w:sz w:val="26"/>
          <w:szCs w:val="26"/>
        </w:rPr>
        <w:t>n</w:t>
      </w:r>
      <w:r>
        <w:rPr>
          <w:sz w:val="26"/>
          <w:szCs w:val="26"/>
        </w:rPr>
        <w:t xml:space="preserve"> </w:t>
      </w:r>
      <w:r w:rsidR="005D2490">
        <w:rPr>
          <w:sz w:val="26"/>
          <w:szCs w:val="26"/>
        </w:rPr>
        <w:t xml:space="preserve">1996 </w:t>
      </w:r>
      <w:r>
        <w:rPr>
          <w:sz w:val="26"/>
          <w:szCs w:val="26"/>
        </w:rPr>
        <w:t xml:space="preserve">to further the mission of the </w:t>
      </w:r>
      <w:r w:rsidR="00B57816">
        <w:rPr>
          <w:sz w:val="26"/>
          <w:szCs w:val="26"/>
        </w:rPr>
        <w:t xml:space="preserve">UI </w:t>
      </w:r>
      <w:r>
        <w:rPr>
          <w:sz w:val="26"/>
          <w:szCs w:val="26"/>
        </w:rPr>
        <w:t xml:space="preserve">College of Medicine Rockford (UICOMR). </w:t>
      </w:r>
      <w:r w:rsidR="005B651B">
        <w:rPr>
          <w:sz w:val="26"/>
          <w:szCs w:val="26"/>
        </w:rPr>
        <w:t xml:space="preserve"> </w:t>
      </w:r>
      <w:r>
        <w:rPr>
          <w:sz w:val="26"/>
          <w:szCs w:val="26"/>
        </w:rPr>
        <w:t>Over time, UICOMR’s need for clinical space at th</w:t>
      </w:r>
      <w:r w:rsidR="00901407">
        <w:rPr>
          <w:sz w:val="26"/>
          <w:szCs w:val="26"/>
        </w:rPr>
        <w:t>is site</w:t>
      </w:r>
      <w:r>
        <w:rPr>
          <w:sz w:val="26"/>
          <w:szCs w:val="26"/>
        </w:rPr>
        <w:t xml:space="preserve"> has diminished.</w:t>
      </w:r>
      <w:r w:rsidR="0094648E">
        <w:rPr>
          <w:sz w:val="26"/>
          <w:szCs w:val="26"/>
        </w:rPr>
        <w:t xml:space="preserve"> </w:t>
      </w:r>
      <w:r w:rsidR="005B651B">
        <w:rPr>
          <w:sz w:val="26"/>
          <w:szCs w:val="26"/>
        </w:rPr>
        <w:t xml:space="preserve"> </w:t>
      </w:r>
      <w:r>
        <w:rPr>
          <w:sz w:val="26"/>
          <w:szCs w:val="26"/>
        </w:rPr>
        <w:t xml:space="preserve">The Rockford area </w:t>
      </w:r>
      <w:r w:rsidR="001D0D15">
        <w:rPr>
          <w:sz w:val="26"/>
          <w:szCs w:val="26"/>
        </w:rPr>
        <w:t>has experienced</w:t>
      </w:r>
      <w:r>
        <w:rPr>
          <w:sz w:val="26"/>
          <w:szCs w:val="26"/>
        </w:rPr>
        <w:t xml:space="preserve"> a decline in demand for medical clinic space</w:t>
      </w:r>
      <w:r w:rsidR="00DD6F79">
        <w:rPr>
          <w:sz w:val="26"/>
          <w:szCs w:val="26"/>
        </w:rPr>
        <w:t>, resulting</w:t>
      </w:r>
      <w:r>
        <w:rPr>
          <w:sz w:val="26"/>
          <w:szCs w:val="26"/>
        </w:rPr>
        <w:t xml:space="preserve"> in regional medical partners reducing their footprints and closing clinics. UICOMR has solicited other regional medical providers to attempt to re-lease the subject clinic </w:t>
      </w:r>
      <w:r w:rsidR="00631504">
        <w:rPr>
          <w:sz w:val="26"/>
          <w:szCs w:val="26"/>
        </w:rPr>
        <w:t>building</w:t>
      </w:r>
      <w:r>
        <w:rPr>
          <w:sz w:val="26"/>
          <w:szCs w:val="26"/>
        </w:rPr>
        <w:t xml:space="preserve"> without success. </w:t>
      </w:r>
      <w:r w:rsidR="005B651B">
        <w:rPr>
          <w:sz w:val="26"/>
          <w:szCs w:val="26"/>
        </w:rPr>
        <w:t xml:space="preserve"> </w:t>
      </w:r>
      <w:r>
        <w:rPr>
          <w:sz w:val="26"/>
          <w:szCs w:val="26"/>
        </w:rPr>
        <w:t>Recent leasing inquiries by potential tenants have failed to produce con</w:t>
      </w:r>
      <w:r w:rsidR="00901407">
        <w:rPr>
          <w:sz w:val="26"/>
          <w:szCs w:val="26"/>
        </w:rPr>
        <w:t>summated leases</w:t>
      </w:r>
      <w:r w:rsidR="00095D76">
        <w:rPr>
          <w:sz w:val="26"/>
          <w:szCs w:val="26"/>
        </w:rPr>
        <w:t>,</w:t>
      </w:r>
      <w:r w:rsidR="00901407">
        <w:rPr>
          <w:sz w:val="26"/>
          <w:szCs w:val="26"/>
        </w:rPr>
        <w:t xml:space="preserve"> as </w:t>
      </w:r>
      <w:r w:rsidR="006F727E">
        <w:rPr>
          <w:sz w:val="26"/>
          <w:szCs w:val="26"/>
        </w:rPr>
        <w:t xml:space="preserve">the building would require </w:t>
      </w:r>
      <w:r w:rsidR="00DD6F79">
        <w:rPr>
          <w:sz w:val="26"/>
          <w:szCs w:val="26"/>
        </w:rPr>
        <w:t xml:space="preserve">a </w:t>
      </w:r>
      <w:r w:rsidR="006F727E">
        <w:rPr>
          <w:sz w:val="26"/>
          <w:szCs w:val="26"/>
        </w:rPr>
        <w:t xml:space="preserve">significant and costly overhaul to suit tenant </w:t>
      </w:r>
      <w:r w:rsidR="001D0D15">
        <w:rPr>
          <w:sz w:val="26"/>
          <w:szCs w:val="26"/>
        </w:rPr>
        <w:t>needs.</w:t>
      </w:r>
      <w:r>
        <w:rPr>
          <w:sz w:val="26"/>
          <w:szCs w:val="26"/>
        </w:rPr>
        <w:t xml:space="preserve"> </w:t>
      </w:r>
      <w:r w:rsidR="005B651B">
        <w:rPr>
          <w:sz w:val="26"/>
          <w:szCs w:val="26"/>
        </w:rPr>
        <w:t xml:space="preserve"> </w:t>
      </w:r>
      <w:r>
        <w:rPr>
          <w:sz w:val="26"/>
          <w:szCs w:val="26"/>
        </w:rPr>
        <w:t xml:space="preserve">Additionally, attempts to find suitable internal University units to occupy </w:t>
      </w:r>
      <w:r w:rsidR="00631504">
        <w:rPr>
          <w:sz w:val="26"/>
          <w:szCs w:val="26"/>
        </w:rPr>
        <w:t>the subject clinic building</w:t>
      </w:r>
      <w:r>
        <w:rPr>
          <w:sz w:val="26"/>
          <w:szCs w:val="26"/>
        </w:rPr>
        <w:t xml:space="preserve"> have also been unsuccessful. </w:t>
      </w:r>
      <w:r w:rsidR="005B651B">
        <w:rPr>
          <w:sz w:val="26"/>
          <w:szCs w:val="26"/>
        </w:rPr>
        <w:t xml:space="preserve"> </w:t>
      </w:r>
      <w:r>
        <w:rPr>
          <w:sz w:val="26"/>
          <w:szCs w:val="26"/>
        </w:rPr>
        <w:t xml:space="preserve">Thus, the </w:t>
      </w:r>
      <w:r w:rsidR="00DF30E0">
        <w:rPr>
          <w:sz w:val="26"/>
          <w:szCs w:val="26"/>
        </w:rPr>
        <w:t xml:space="preserve">Interim </w:t>
      </w:r>
      <w:r>
        <w:rPr>
          <w:sz w:val="26"/>
          <w:szCs w:val="26"/>
        </w:rPr>
        <w:t>Chancellor, University of Illinois Chicago</w:t>
      </w:r>
      <w:r w:rsidR="006F727E">
        <w:rPr>
          <w:sz w:val="26"/>
          <w:szCs w:val="26"/>
        </w:rPr>
        <w:t>,</w:t>
      </w:r>
      <w:r>
        <w:rPr>
          <w:sz w:val="26"/>
          <w:szCs w:val="26"/>
        </w:rPr>
        <w:t xml:space="preserve"> and Vice President, University of Illinois </w:t>
      </w:r>
      <w:r w:rsidR="00354C6D">
        <w:rPr>
          <w:sz w:val="26"/>
          <w:szCs w:val="26"/>
        </w:rPr>
        <w:t>System</w:t>
      </w:r>
      <w:r w:rsidR="005B651B">
        <w:rPr>
          <w:sz w:val="26"/>
          <w:szCs w:val="26"/>
        </w:rPr>
        <w:t>,</w:t>
      </w:r>
      <w:r w:rsidR="00354C6D">
        <w:rPr>
          <w:sz w:val="26"/>
          <w:szCs w:val="26"/>
        </w:rPr>
        <w:t xml:space="preserve"> </w:t>
      </w:r>
      <w:r>
        <w:rPr>
          <w:sz w:val="26"/>
          <w:szCs w:val="26"/>
        </w:rPr>
        <w:t xml:space="preserve">requests </w:t>
      </w:r>
      <w:r w:rsidR="00095D76">
        <w:rPr>
          <w:sz w:val="26"/>
          <w:szCs w:val="26"/>
        </w:rPr>
        <w:t xml:space="preserve">that </w:t>
      </w:r>
      <w:r>
        <w:rPr>
          <w:sz w:val="26"/>
          <w:szCs w:val="26"/>
        </w:rPr>
        <w:t xml:space="preserve">the </w:t>
      </w:r>
      <w:r w:rsidR="00095D76">
        <w:rPr>
          <w:sz w:val="26"/>
          <w:szCs w:val="26"/>
        </w:rPr>
        <w:t>subject</w:t>
      </w:r>
      <w:r>
        <w:rPr>
          <w:sz w:val="26"/>
          <w:szCs w:val="26"/>
        </w:rPr>
        <w:t xml:space="preserve"> propert</w:t>
      </w:r>
      <w:r w:rsidR="005D2490">
        <w:rPr>
          <w:sz w:val="26"/>
          <w:szCs w:val="26"/>
        </w:rPr>
        <w:t>y</w:t>
      </w:r>
      <w:r>
        <w:rPr>
          <w:sz w:val="26"/>
          <w:szCs w:val="26"/>
        </w:rPr>
        <w:t xml:space="preserve"> be deemed surplus property. </w:t>
      </w:r>
      <w:r w:rsidR="00B57816">
        <w:rPr>
          <w:sz w:val="26"/>
          <w:szCs w:val="26"/>
        </w:rPr>
        <w:t xml:space="preserve"> </w:t>
      </w:r>
    </w:p>
    <w:p w14:paraId="54075664" w14:textId="0F595DFF" w:rsidR="00DE40A1" w:rsidRDefault="00DE40A1" w:rsidP="0045262C">
      <w:pPr>
        <w:pStyle w:val="Default"/>
        <w:spacing w:line="480" w:lineRule="auto"/>
        <w:ind w:firstLine="1440"/>
        <w:rPr>
          <w:sz w:val="26"/>
          <w:szCs w:val="26"/>
        </w:rPr>
      </w:pPr>
      <w:r>
        <w:rPr>
          <w:sz w:val="26"/>
          <w:szCs w:val="26"/>
        </w:rPr>
        <w:t>The subject property</w:t>
      </w:r>
      <w:r w:rsidR="003C71C7">
        <w:rPr>
          <w:sz w:val="26"/>
          <w:szCs w:val="26"/>
        </w:rPr>
        <w:t xml:space="preserve"> includes</w:t>
      </w:r>
      <w:r>
        <w:rPr>
          <w:sz w:val="26"/>
          <w:szCs w:val="26"/>
        </w:rPr>
        <w:t xml:space="preserve"> a </w:t>
      </w:r>
      <w:r w:rsidR="00074E4E">
        <w:rPr>
          <w:sz w:val="26"/>
          <w:szCs w:val="26"/>
        </w:rPr>
        <w:t>9,685-square-foot</w:t>
      </w:r>
      <w:r>
        <w:rPr>
          <w:sz w:val="26"/>
          <w:szCs w:val="26"/>
        </w:rPr>
        <w:t xml:space="preserve">, </w:t>
      </w:r>
      <w:r w:rsidR="00074E4E">
        <w:rPr>
          <w:sz w:val="26"/>
          <w:szCs w:val="26"/>
        </w:rPr>
        <w:t>single-story</w:t>
      </w:r>
      <w:r>
        <w:rPr>
          <w:sz w:val="26"/>
          <w:szCs w:val="26"/>
        </w:rPr>
        <w:t xml:space="preserve"> medical clinic </w:t>
      </w:r>
      <w:r w:rsidR="003C71C7">
        <w:rPr>
          <w:sz w:val="26"/>
          <w:szCs w:val="26"/>
        </w:rPr>
        <w:t>with 66 parking spaces on a 2.19</w:t>
      </w:r>
      <w:r w:rsidR="00DF2C96">
        <w:rPr>
          <w:sz w:val="26"/>
          <w:szCs w:val="26"/>
        </w:rPr>
        <w:t>-</w:t>
      </w:r>
      <w:r w:rsidR="003C71C7">
        <w:rPr>
          <w:sz w:val="26"/>
          <w:szCs w:val="26"/>
        </w:rPr>
        <w:t xml:space="preserve">acre site </w:t>
      </w:r>
      <w:r w:rsidR="005D2490">
        <w:rPr>
          <w:sz w:val="26"/>
          <w:szCs w:val="26"/>
        </w:rPr>
        <w:t>serviced with city water and sewer</w:t>
      </w:r>
      <w:r w:rsidR="003C71C7">
        <w:rPr>
          <w:sz w:val="26"/>
          <w:szCs w:val="26"/>
        </w:rPr>
        <w:t xml:space="preserve"> and an adjacent 1.50</w:t>
      </w:r>
      <w:r w:rsidR="00DF2C96">
        <w:rPr>
          <w:sz w:val="26"/>
          <w:szCs w:val="26"/>
        </w:rPr>
        <w:t>-</w:t>
      </w:r>
      <w:r w:rsidR="003C71C7">
        <w:rPr>
          <w:sz w:val="26"/>
          <w:szCs w:val="26"/>
        </w:rPr>
        <w:t>acre undeveloped parcel</w:t>
      </w:r>
      <w:r>
        <w:rPr>
          <w:sz w:val="26"/>
          <w:szCs w:val="26"/>
        </w:rPr>
        <w:t xml:space="preserve">. </w:t>
      </w:r>
      <w:r w:rsidR="005B651B">
        <w:rPr>
          <w:sz w:val="26"/>
          <w:szCs w:val="26"/>
        </w:rPr>
        <w:t xml:space="preserve"> </w:t>
      </w:r>
      <w:r>
        <w:rPr>
          <w:sz w:val="26"/>
          <w:szCs w:val="26"/>
        </w:rPr>
        <w:t xml:space="preserve">Built in </w:t>
      </w:r>
      <w:r w:rsidR="005D2490">
        <w:rPr>
          <w:sz w:val="26"/>
          <w:szCs w:val="26"/>
        </w:rPr>
        <w:t xml:space="preserve">1996 </w:t>
      </w:r>
      <w:r>
        <w:rPr>
          <w:sz w:val="26"/>
          <w:szCs w:val="26"/>
        </w:rPr>
        <w:t>as a</w:t>
      </w:r>
      <w:r w:rsidR="005D2490">
        <w:rPr>
          <w:sz w:val="26"/>
          <w:szCs w:val="26"/>
        </w:rPr>
        <w:t xml:space="preserve"> women’s and children’s clinic</w:t>
      </w:r>
      <w:r>
        <w:rPr>
          <w:sz w:val="26"/>
          <w:szCs w:val="26"/>
        </w:rPr>
        <w:t xml:space="preserve">, the original need </w:t>
      </w:r>
      <w:r w:rsidR="003C71C7">
        <w:rPr>
          <w:sz w:val="26"/>
          <w:szCs w:val="26"/>
        </w:rPr>
        <w:t xml:space="preserve">for the building </w:t>
      </w:r>
      <w:r>
        <w:rPr>
          <w:sz w:val="26"/>
          <w:szCs w:val="26"/>
        </w:rPr>
        <w:t>was for UICOMR students to receive clinical experience within the clinic operations.</w:t>
      </w:r>
      <w:r w:rsidR="005B651B">
        <w:rPr>
          <w:sz w:val="26"/>
          <w:szCs w:val="26"/>
        </w:rPr>
        <w:t xml:space="preserve"> </w:t>
      </w:r>
      <w:r>
        <w:rPr>
          <w:sz w:val="26"/>
          <w:szCs w:val="26"/>
        </w:rPr>
        <w:t xml:space="preserve"> However, </w:t>
      </w:r>
      <w:r w:rsidR="00095D76">
        <w:rPr>
          <w:sz w:val="26"/>
          <w:szCs w:val="26"/>
        </w:rPr>
        <w:t xml:space="preserve">the </w:t>
      </w:r>
      <w:r>
        <w:rPr>
          <w:sz w:val="26"/>
          <w:szCs w:val="26"/>
        </w:rPr>
        <w:t xml:space="preserve">lack of patient volume and the inability to meet operational expenses necessitated </w:t>
      </w:r>
      <w:r w:rsidR="00DD6F79">
        <w:rPr>
          <w:sz w:val="26"/>
          <w:szCs w:val="26"/>
        </w:rPr>
        <w:t>closing this clinic,</w:t>
      </w:r>
      <w:r>
        <w:rPr>
          <w:sz w:val="26"/>
          <w:szCs w:val="26"/>
        </w:rPr>
        <w:t xml:space="preserve"> and the building </w:t>
      </w:r>
      <w:r w:rsidR="00773877">
        <w:rPr>
          <w:sz w:val="26"/>
          <w:szCs w:val="26"/>
        </w:rPr>
        <w:lastRenderedPageBreak/>
        <w:t xml:space="preserve">was leased to Mercyhealth in </w:t>
      </w:r>
      <w:r w:rsidR="00B57816">
        <w:rPr>
          <w:sz w:val="26"/>
          <w:szCs w:val="26"/>
        </w:rPr>
        <w:t>June </w:t>
      </w:r>
      <w:r w:rsidR="00773877">
        <w:rPr>
          <w:sz w:val="26"/>
          <w:szCs w:val="26"/>
        </w:rPr>
        <w:t>2015.</w:t>
      </w:r>
      <w:r w:rsidR="005B651B">
        <w:rPr>
          <w:sz w:val="26"/>
          <w:szCs w:val="26"/>
        </w:rPr>
        <w:t xml:space="preserve"> </w:t>
      </w:r>
      <w:r w:rsidR="00773877">
        <w:rPr>
          <w:sz w:val="26"/>
          <w:szCs w:val="26"/>
        </w:rPr>
        <w:t xml:space="preserve"> Mercyhealth terminated the lease in June</w:t>
      </w:r>
      <w:r w:rsidR="00B57816">
        <w:rPr>
          <w:sz w:val="26"/>
          <w:szCs w:val="26"/>
        </w:rPr>
        <w:t> </w:t>
      </w:r>
      <w:r w:rsidR="00773877">
        <w:rPr>
          <w:sz w:val="26"/>
          <w:szCs w:val="26"/>
        </w:rPr>
        <w:t>2021</w:t>
      </w:r>
      <w:r w:rsidR="00095D76">
        <w:rPr>
          <w:sz w:val="26"/>
          <w:szCs w:val="26"/>
        </w:rPr>
        <w:t>,</w:t>
      </w:r>
      <w:r w:rsidR="00773877">
        <w:rPr>
          <w:sz w:val="26"/>
          <w:szCs w:val="26"/>
        </w:rPr>
        <w:t xml:space="preserve"> and the building </w:t>
      </w:r>
      <w:r>
        <w:rPr>
          <w:sz w:val="26"/>
          <w:szCs w:val="26"/>
        </w:rPr>
        <w:t xml:space="preserve">has been vacant since </w:t>
      </w:r>
      <w:r w:rsidR="00773877">
        <w:rPr>
          <w:sz w:val="26"/>
          <w:szCs w:val="26"/>
        </w:rPr>
        <w:t>then</w:t>
      </w:r>
      <w:r>
        <w:rPr>
          <w:sz w:val="26"/>
          <w:szCs w:val="26"/>
        </w:rPr>
        <w:t>.</w:t>
      </w:r>
      <w:r w:rsidR="005B651B">
        <w:rPr>
          <w:sz w:val="26"/>
          <w:szCs w:val="26"/>
        </w:rPr>
        <w:t xml:space="preserve"> </w:t>
      </w:r>
      <w:r>
        <w:rPr>
          <w:sz w:val="26"/>
          <w:szCs w:val="26"/>
        </w:rPr>
        <w:t xml:space="preserve"> Annual maintenance expenses for this vacant property are approximately $</w:t>
      </w:r>
      <w:r w:rsidR="005D2490">
        <w:rPr>
          <w:sz w:val="26"/>
          <w:szCs w:val="26"/>
        </w:rPr>
        <w:t xml:space="preserve">30,000 plus </w:t>
      </w:r>
      <w:r w:rsidR="00B57816">
        <w:rPr>
          <w:sz w:val="26"/>
          <w:szCs w:val="26"/>
        </w:rPr>
        <w:t xml:space="preserve">approximately </w:t>
      </w:r>
      <w:r w:rsidR="005D2490">
        <w:rPr>
          <w:sz w:val="26"/>
          <w:szCs w:val="26"/>
        </w:rPr>
        <w:t>$</w:t>
      </w:r>
      <w:r w:rsidR="00B218D4">
        <w:rPr>
          <w:sz w:val="26"/>
          <w:szCs w:val="26"/>
        </w:rPr>
        <w:t>300</w:t>
      </w:r>
      <w:r w:rsidR="00B57816">
        <w:rPr>
          <w:sz w:val="26"/>
          <w:szCs w:val="26"/>
        </w:rPr>
        <w:t>,000</w:t>
      </w:r>
      <w:r w:rsidR="005D2490">
        <w:rPr>
          <w:sz w:val="26"/>
          <w:szCs w:val="26"/>
        </w:rPr>
        <w:t xml:space="preserve"> of outstanding </w:t>
      </w:r>
      <w:r w:rsidR="00DF2C96">
        <w:rPr>
          <w:sz w:val="26"/>
          <w:szCs w:val="26"/>
        </w:rPr>
        <w:t xml:space="preserve">bond </w:t>
      </w:r>
      <w:r w:rsidR="00B57816">
        <w:rPr>
          <w:sz w:val="26"/>
          <w:szCs w:val="26"/>
        </w:rPr>
        <w:t xml:space="preserve">debt </w:t>
      </w:r>
      <w:r w:rsidR="005D2490">
        <w:rPr>
          <w:sz w:val="26"/>
          <w:szCs w:val="26"/>
        </w:rPr>
        <w:t>principal remaining</w:t>
      </w:r>
      <w:r w:rsidR="00B57816">
        <w:rPr>
          <w:sz w:val="26"/>
          <w:szCs w:val="26"/>
        </w:rPr>
        <w:t>,</w:t>
      </w:r>
      <w:r w:rsidR="005D2490">
        <w:rPr>
          <w:sz w:val="26"/>
          <w:szCs w:val="26"/>
        </w:rPr>
        <w:t xml:space="preserve"> with debt service </w:t>
      </w:r>
      <w:r w:rsidR="00B57816">
        <w:rPr>
          <w:sz w:val="26"/>
          <w:szCs w:val="26"/>
        </w:rPr>
        <w:t>payments scheduled through June </w:t>
      </w:r>
      <w:r w:rsidR="005D2490">
        <w:rPr>
          <w:sz w:val="26"/>
          <w:szCs w:val="26"/>
        </w:rPr>
        <w:t>2029</w:t>
      </w:r>
      <w:r>
        <w:rPr>
          <w:sz w:val="26"/>
          <w:szCs w:val="26"/>
        </w:rPr>
        <w:t xml:space="preserve">. </w:t>
      </w:r>
      <w:r w:rsidR="005B651B">
        <w:rPr>
          <w:sz w:val="26"/>
          <w:szCs w:val="26"/>
        </w:rPr>
        <w:t xml:space="preserve"> </w:t>
      </w:r>
      <w:r w:rsidR="00645032">
        <w:rPr>
          <w:sz w:val="26"/>
          <w:szCs w:val="26"/>
        </w:rPr>
        <w:t xml:space="preserve">The expected sale price, based on appraisals, will be more than enough to satisfy the existing debt.  </w:t>
      </w:r>
      <w:r>
        <w:rPr>
          <w:sz w:val="26"/>
          <w:szCs w:val="26"/>
        </w:rPr>
        <w:t xml:space="preserve">The property is outside the UIC master planning area, has no current or future use, and is a maintenance liability. </w:t>
      </w:r>
    </w:p>
    <w:p w14:paraId="27004718" w14:textId="7277AF83" w:rsidR="00DE40A1" w:rsidRDefault="00DE40A1" w:rsidP="0045262C">
      <w:pPr>
        <w:pStyle w:val="Default"/>
        <w:spacing w:line="480" w:lineRule="auto"/>
        <w:ind w:firstLine="1440"/>
        <w:rPr>
          <w:sz w:val="26"/>
          <w:szCs w:val="26"/>
        </w:rPr>
      </w:pPr>
      <w:r>
        <w:rPr>
          <w:sz w:val="26"/>
          <w:szCs w:val="26"/>
        </w:rPr>
        <w:t xml:space="preserve">Upon the Board of Trustees deeming the above subject </w:t>
      </w:r>
      <w:r w:rsidR="00DF2C96">
        <w:rPr>
          <w:sz w:val="26"/>
          <w:szCs w:val="26"/>
        </w:rPr>
        <w:t xml:space="preserve">property </w:t>
      </w:r>
      <w:r>
        <w:rPr>
          <w:sz w:val="26"/>
          <w:szCs w:val="26"/>
        </w:rPr>
        <w:t>surplus real estate, the System will undertake a sale process</w:t>
      </w:r>
      <w:r w:rsidR="00DD6F79">
        <w:rPr>
          <w:sz w:val="26"/>
          <w:szCs w:val="26"/>
        </w:rPr>
        <w:t>,</w:t>
      </w:r>
      <w:r>
        <w:rPr>
          <w:sz w:val="26"/>
          <w:szCs w:val="26"/>
        </w:rPr>
        <w:t xml:space="preserve"> including obtaining an </w:t>
      </w:r>
      <w:r w:rsidR="00645032">
        <w:rPr>
          <w:sz w:val="26"/>
          <w:szCs w:val="26"/>
        </w:rPr>
        <w:t xml:space="preserve">updated </w:t>
      </w:r>
      <w:r>
        <w:rPr>
          <w:sz w:val="26"/>
          <w:szCs w:val="26"/>
        </w:rPr>
        <w:t>appraisal of fair market value and an open and fully transparent solicitation process for purchasers.</w:t>
      </w:r>
      <w:r w:rsidR="005B651B">
        <w:rPr>
          <w:sz w:val="26"/>
          <w:szCs w:val="26"/>
        </w:rPr>
        <w:t xml:space="preserve"> </w:t>
      </w:r>
      <w:r>
        <w:rPr>
          <w:sz w:val="26"/>
          <w:szCs w:val="26"/>
        </w:rPr>
        <w:t xml:space="preserve"> It is requested that the </w:t>
      </w:r>
      <w:r w:rsidR="00354C6D">
        <w:rPr>
          <w:sz w:val="26"/>
          <w:szCs w:val="26"/>
        </w:rPr>
        <w:t>c</w:t>
      </w:r>
      <w:r>
        <w:rPr>
          <w:sz w:val="26"/>
          <w:szCs w:val="26"/>
        </w:rPr>
        <w:t>omptroller</w:t>
      </w:r>
      <w:r w:rsidR="00642A00">
        <w:rPr>
          <w:sz w:val="26"/>
          <w:szCs w:val="26"/>
        </w:rPr>
        <w:t>, provided that sale proceeds shall be sufficient to provide for the repayment of the existing debt in its entirety,</w:t>
      </w:r>
      <w:r>
        <w:rPr>
          <w:sz w:val="26"/>
          <w:szCs w:val="26"/>
        </w:rPr>
        <w:t xml:space="preserve"> be delegated the authority to conduct the sale process, execute and deliver the required documents to consummate the transaction, and </w:t>
      </w:r>
      <w:r w:rsidR="006F727E">
        <w:rPr>
          <w:sz w:val="26"/>
          <w:szCs w:val="26"/>
        </w:rPr>
        <w:t>after</w:t>
      </w:r>
      <w:r w:rsidR="005C14C1">
        <w:rPr>
          <w:sz w:val="26"/>
          <w:szCs w:val="26"/>
        </w:rPr>
        <w:t xml:space="preserve"> </w:t>
      </w:r>
      <w:r w:rsidR="006F727E">
        <w:rPr>
          <w:sz w:val="26"/>
          <w:szCs w:val="26"/>
        </w:rPr>
        <w:t>repayment of the existing debt</w:t>
      </w:r>
      <w:r w:rsidR="005C14C1">
        <w:rPr>
          <w:sz w:val="26"/>
          <w:szCs w:val="26"/>
        </w:rPr>
        <w:t xml:space="preserve"> in its entirety</w:t>
      </w:r>
      <w:r w:rsidR="006F727E">
        <w:rPr>
          <w:sz w:val="26"/>
          <w:szCs w:val="26"/>
        </w:rPr>
        <w:t xml:space="preserve">, </w:t>
      </w:r>
      <w:r>
        <w:rPr>
          <w:sz w:val="26"/>
          <w:szCs w:val="26"/>
        </w:rPr>
        <w:t xml:space="preserve">to deposit the sale proceeds in a separate account for deferred maintenance and emergency repair of University property, all in accordance with Public Act 101-0213. </w:t>
      </w:r>
    </w:p>
    <w:p w14:paraId="294C3AEE" w14:textId="2851CC5A" w:rsidR="00DE40A1" w:rsidRDefault="00DE40A1" w:rsidP="0045262C">
      <w:pPr>
        <w:pStyle w:val="Default"/>
        <w:spacing w:line="480" w:lineRule="auto"/>
        <w:ind w:firstLine="1440"/>
        <w:rPr>
          <w:sz w:val="26"/>
          <w:szCs w:val="26"/>
        </w:rPr>
      </w:pPr>
      <w:r>
        <w:rPr>
          <w:sz w:val="26"/>
          <w:szCs w:val="26"/>
        </w:rPr>
        <w:t xml:space="preserve">The Board action recommended in this item complies in all material respects with applicable </w:t>
      </w:r>
      <w:r w:rsidR="00354C6D">
        <w:rPr>
          <w:sz w:val="26"/>
          <w:szCs w:val="26"/>
        </w:rPr>
        <w:t>S</w:t>
      </w:r>
      <w:r>
        <w:rPr>
          <w:sz w:val="26"/>
          <w:szCs w:val="26"/>
        </w:rPr>
        <w:t xml:space="preserve">tate and federal laws, University of Illinois </w:t>
      </w:r>
      <w:r>
        <w:rPr>
          <w:i/>
          <w:iCs/>
          <w:sz w:val="26"/>
          <w:szCs w:val="26"/>
        </w:rPr>
        <w:t>Statutes</w:t>
      </w:r>
      <w:r w:rsidRPr="005B651B">
        <w:rPr>
          <w:sz w:val="26"/>
          <w:szCs w:val="26"/>
        </w:rPr>
        <w:t>,</w:t>
      </w:r>
      <w:r>
        <w:rPr>
          <w:i/>
          <w:iCs/>
          <w:sz w:val="26"/>
          <w:szCs w:val="26"/>
        </w:rPr>
        <w:t xml:space="preserve"> The General Rules Concerning University Organization and Procedure</w:t>
      </w:r>
      <w:r>
        <w:rPr>
          <w:sz w:val="26"/>
          <w:szCs w:val="26"/>
        </w:rPr>
        <w:t xml:space="preserve">, and Board of Trustees policies and directives. </w:t>
      </w:r>
    </w:p>
    <w:p w14:paraId="6C7D8DAE" w14:textId="39A826C1" w:rsidR="008C7695" w:rsidRPr="00DE40A1" w:rsidRDefault="00DE40A1" w:rsidP="0045262C">
      <w:pPr>
        <w:pStyle w:val="Default"/>
        <w:spacing w:line="480" w:lineRule="auto"/>
        <w:ind w:firstLine="1440"/>
        <w:rPr>
          <w:sz w:val="26"/>
          <w:szCs w:val="26"/>
        </w:rPr>
      </w:pPr>
      <w:r>
        <w:rPr>
          <w:sz w:val="26"/>
          <w:szCs w:val="26"/>
        </w:rPr>
        <w:t xml:space="preserve">The President of the University </w:t>
      </w:r>
      <w:r w:rsidR="00354C6D">
        <w:rPr>
          <w:sz w:val="26"/>
          <w:szCs w:val="26"/>
        </w:rPr>
        <w:t xml:space="preserve">of Illinois System </w:t>
      </w:r>
      <w:r>
        <w:rPr>
          <w:sz w:val="26"/>
          <w:szCs w:val="26"/>
        </w:rPr>
        <w:t>concurs with this recommendation.</w:t>
      </w:r>
    </w:p>
    <w:sectPr w:rsidR="008C7695" w:rsidRPr="00DE40A1" w:rsidSect="00C51E53">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AC3E" w14:textId="77777777" w:rsidR="00EC7C90" w:rsidRDefault="00EC7C90" w:rsidP="00DE40A1">
      <w:pPr>
        <w:spacing w:after="0" w:line="240" w:lineRule="auto"/>
      </w:pPr>
      <w:r>
        <w:separator/>
      </w:r>
    </w:p>
  </w:endnote>
  <w:endnote w:type="continuationSeparator" w:id="0">
    <w:p w14:paraId="0E9FAFBE" w14:textId="77777777" w:rsidR="00EC7C90" w:rsidRDefault="00EC7C90" w:rsidP="00DE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6F4" w14:textId="77777777" w:rsidR="001F4731" w:rsidRDefault="001F4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B8BA" w14:textId="77777777" w:rsidR="001F4731" w:rsidRDefault="001F4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03DD" w14:textId="77777777" w:rsidR="001F4731" w:rsidRDefault="001F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3B23" w14:textId="77777777" w:rsidR="00EC7C90" w:rsidRDefault="00EC7C90" w:rsidP="00DE40A1">
      <w:pPr>
        <w:spacing w:after="0" w:line="240" w:lineRule="auto"/>
      </w:pPr>
      <w:r>
        <w:separator/>
      </w:r>
    </w:p>
  </w:footnote>
  <w:footnote w:type="continuationSeparator" w:id="0">
    <w:p w14:paraId="2D195A0F" w14:textId="77777777" w:rsidR="00EC7C90" w:rsidRDefault="00EC7C90" w:rsidP="00DE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6F4E" w14:textId="77777777" w:rsidR="001F4731" w:rsidRDefault="001F4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420752"/>
      <w:docPartObj>
        <w:docPartGallery w:val="Page Numbers (Top of Page)"/>
        <w:docPartUnique/>
      </w:docPartObj>
    </w:sdtPr>
    <w:sdtEndPr>
      <w:rPr>
        <w:rFonts w:ascii="Times New Roman" w:hAnsi="Times New Roman" w:cs="Times New Roman"/>
        <w:noProof/>
        <w:sz w:val="26"/>
        <w:szCs w:val="26"/>
      </w:rPr>
    </w:sdtEndPr>
    <w:sdtContent>
      <w:p w14:paraId="2424BC0B" w14:textId="5500BB30" w:rsidR="00DF30E0" w:rsidRPr="00DF30E0" w:rsidRDefault="00DF30E0">
        <w:pPr>
          <w:pStyle w:val="Header"/>
          <w:jc w:val="center"/>
          <w:rPr>
            <w:rFonts w:ascii="Times New Roman" w:hAnsi="Times New Roman" w:cs="Times New Roman"/>
            <w:sz w:val="26"/>
            <w:szCs w:val="26"/>
          </w:rPr>
        </w:pPr>
        <w:r w:rsidRPr="00DF30E0">
          <w:rPr>
            <w:rFonts w:ascii="Times New Roman" w:hAnsi="Times New Roman" w:cs="Times New Roman"/>
            <w:sz w:val="26"/>
            <w:szCs w:val="26"/>
          </w:rPr>
          <w:fldChar w:fldCharType="begin"/>
        </w:r>
        <w:r w:rsidRPr="00DF30E0">
          <w:rPr>
            <w:rFonts w:ascii="Times New Roman" w:hAnsi="Times New Roman" w:cs="Times New Roman"/>
            <w:sz w:val="26"/>
            <w:szCs w:val="26"/>
          </w:rPr>
          <w:instrText xml:space="preserve"> PAGE   \* MERGEFORMAT </w:instrText>
        </w:r>
        <w:r w:rsidRPr="00DF30E0">
          <w:rPr>
            <w:rFonts w:ascii="Times New Roman" w:hAnsi="Times New Roman" w:cs="Times New Roman"/>
            <w:sz w:val="26"/>
            <w:szCs w:val="26"/>
          </w:rPr>
          <w:fldChar w:fldCharType="separate"/>
        </w:r>
        <w:r w:rsidRPr="00DF30E0">
          <w:rPr>
            <w:rFonts w:ascii="Times New Roman" w:hAnsi="Times New Roman" w:cs="Times New Roman"/>
            <w:noProof/>
            <w:sz w:val="26"/>
            <w:szCs w:val="26"/>
          </w:rPr>
          <w:t>2</w:t>
        </w:r>
        <w:r w:rsidRPr="00DF30E0">
          <w:rPr>
            <w:rFonts w:ascii="Times New Roman" w:hAnsi="Times New Roman" w:cs="Times New Roman"/>
            <w:noProof/>
            <w:sz w:val="26"/>
            <w:szCs w:val="26"/>
          </w:rPr>
          <w:fldChar w:fldCharType="end"/>
        </w:r>
      </w:p>
    </w:sdtContent>
  </w:sdt>
  <w:p w14:paraId="24343DB3" w14:textId="1B1DC2BB" w:rsidR="00DE40A1" w:rsidRPr="001F4731" w:rsidRDefault="00DE40A1">
    <w:pPr>
      <w:pStyle w:val="Head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F22B" w14:textId="77777777" w:rsidR="001F4731" w:rsidRDefault="001F4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A1"/>
    <w:rsid w:val="00002F30"/>
    <w:rsid w:val="000228D0"/>
    <w:rsid w:val="000720CD"/>
    <w:rsid w:val="00074E4E"/>
    <w:rsid w:val="00095D76"/>
    <w:rsid w:val="001616FA"/>
    <w:rsid w:val="001D0D15"/>
    <w:rsid w:val="001E41CB"/>
    <w:rsid w:val="001F4731"/>
    <w:rsid w:val="00244109"/>
    <w:rsid w:val="00335391"/>
    <w:rsid w:val="00354C6D"/>
    <w:rsid w:val="003A1B08"/>
    <w:rsid w:val="003C71C7"/>
    <w:rsid w:val="00427D57"/>
    <w:rsid w:val="0045262C"/>
    <w:rsid w:val="005253FA"/>
    <w:rsid w:val="005B3FFD"/>
    <w:rsid w:val="005B651B"/>
    <w:rsid w:val="005C14C1"/>
    <w:rsid w:val="005D2490"/>
    <w:rsid w:val="00631504"/>
    <w:rsid w:val="00642A00"/>
    <w:rsid w:val="00645032"/>
    <w:rsid w:val="00684A5B"/>
    <w:rsid w:val="006B337B"/>
    <w:rsid w:val="006F0154"/>
    <w:rsid w:val="006F727E"/>
    <w:rsid w:val="00705216"/>
    <w:rsid w:val="007228FD"/>
    <w:rsid w:val="00773877"/>
    <w:rsid w:val="008A17BE"/>
    <w:rsid w:val="008C7695"/>
    <w:rsid w:val="008D2EE3"/>
    <w:rsid w:val="00901407"/>
    <w:rsid w:val="0094648E"/>
    <w:rsid w:val="00947E4C"/>
    <w:rsid w:val="00956D41"/>
    <w:rsid w:val="00A85AEA"/>
    <w:rsid w:val="00B218D4"/>
    <w:rsid w:val="00B50AE6"/>
    <w:rsid w:val="00B57816"/>
    <w:rsid w:val="00BA7C3C"/>
    <w:rsid w:val="00C36BF4"/>
    <w:rsid w:val="00C51E53"/>
    <w:rsid w:val="00C96024"/>
    <w:rsid w:val="00CA17EA"/>
    <w:rsid w:val="00D323F9"/>
    <w:rsid w:val="00D87C28"/>
    <w:rsid w:val="00DD6F79"/>
    <w:rsid w:val="00DE40A1"/>
    <w:rsid w:val="00DF2C96"/>
    <w:rsid w:val="00DF30E0"/>
    <w:rsid w:val="00E009F9"/>
    <w:rsid w:val="00EC7C90"/>
    <w:rsid w:val="00ED24F6"/>
    <w:rsid w:val="00F26F3C"/>
    <w:rsid w:val="00F30BFE"/>
    <w:rsid w:val="00F57E86"/>
    <w:rsid w:val="00F9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888A0"/>
  <w15:chartTrackingRefBased/>
  <w15:docId w15:val="{63C180D0-B4A4-4DDE-A9E1-CE003961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Default"/>
    <w:next w:val="Normal"/>
    <w:link w:val="Heading2Char"/>
    <w:uiPriority w:val="9"/>
    <w:unhideWhenUsed/>
    <w:qFormat/>
    <w:rsid w:val="00F26F3C"/>
    <w:pPr>
      <w:jc w:val="center"/>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0A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E4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0A1"/>
  </w:style>
  <w:style w:type="paragraph" w:styleId="Footer">
    <w:name w:val="footer"/>
    <w:basedOn w:val="Normal"/>
    <w:link w:val="FooterChar"/>
    <w:uiPriority w:val="99"/>
    <w:unhideWhenUsed/>
    <w:rsid w:val="00DE4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0A1"/>
  </w:style>
  <w:style w:type="character" w:styleId="CommentReference">
    <w:name w:val="annotation reference"/>
    <w:basedOn w:val="DefaultParagraphFont"/>
    <w:uiPriority w:val="99"/>
    <w:semiHidden/>
    <w:unhideWhenUsed/>
    <w:rsid w:val="00901407"/>
    <w:rPr>
      <w:sz w:val="16"/>
      <w:szCs w:val="16"/>
    </w:rPr>
  </w:style>
  <w:style w:type="paragraph" w:styleId="CommentText">
    <w:name w:val="annotation text"/>
    <w:basedOn w:val="Normal"/>
    <w:link w:val="CommentTextChar"/>
    <w:uiPriority w:val="99"/>
    <w:unhideWhenUsed/>
    <w:rsid w:val="00901407"/>
    <w:pPr>
      <w:spacing w:line="240" w:lineRule="auto"/>
    </w:pPr>
    <w:rPr>
      <w:sz w:val="20"/>
      <w:szCs w:val="20"/>
    </w:rPr>
  </w:style>
  <w:style w:type="character" w:customStyle="1" w:styleId="CommentTextChar">
    <w:name w:val="Comment Text Char"/>
    <w:basedOn w:val="DefaultParagraphFont"/>
    <w:link w:val="CommentText"/>
    <w:uiPriority w:val="99"/>
    <w:rsid w:val="00901407"/>
    <w:rPr>
      <w:sz w:val="20"/>
      <w:szCs w:val="20"/>
    </w:rPr>
  </w:style>
  <w:style w:type="paragraph" w:styleId="CommentSubject">
    <w:name w:val="annotation subject"/>
    <w:basedOn w:val="CommentText"/>
    <w:next w:val="CommentText"/>
    <w:link w:val="CommentSubjectChar"/>
    <w:uiPriority w:val="99"/>
    <w:semiHidden/>
    <w:unhideWhenUsed/>
    <w:rsid w:val="00901407"/>
    <w:rPr>
      <w:b/>
      <w:bCs/>
    </w:rPr>
  </w:style>
  <w:style w:type="character" w:customStyle="1" w:styleId="CommentSubjectChar">
    <w:name w:val="Comment Subject Char"/>
    <w:basedOn w:val="CommentTextChar"/>
    <w:link w:val="CommentSubject"/>
    <w:uiPriority w:val="99"/>
    <w:semiHidden/>
    <w:rsid w:val="00901407"/>
    <w:rPr>
      <w:b/>
      <w:bCs/>
      <w:sz w:val="20"/>
      <w:szCs w:val="20"/>
    </w:rPr>
  </w:style>
  <w:style w:type="paragraph" w:styleId="BalloonText">
    <w:name w:val="Balloon Text"/>
    <w:basedOn w:val="Normal"/>
    <w:link w:val="BalloonTextChar"/>
    <w:uiPriority w:val="99"/>
    <w:semiHidden/>
    <w:unhideWhenUsed/>
    <w:rsid w:val="0090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07"/>
    <w:rPr>
      <w:rFonts w:ascii="Segoe UI" w:hAnsi="Segoe UI" w:cs="Segoe UI"/>
      <w:sz w:val="18"/>
      <w:szCs w:val="18"/>
    </w:rPr>
  </w:style>
  <w:style w:type="paragraph" w:styleId="Revision">
    <w:name w:val="Revision"/>
    <w:hidden/>
    <w:uiPriority w:val="99"/>
    <w:semiHidden/>
    <w:rsid w:val="00F57E86"/>
    <w:pPr>
      <w:spacing w:after="0" w:line="240" w:lineRule="auto"/>
    </w:pPr>
  </w:style>
  <w:style w:type="character" w:customStyle="1" w:styleId="Heading2Char">
    <w:name w:val="Heading 2 Char"/>
    <w:basedOn w:val="DefaultParagraphFont"/>
    <w:link w:val="Heading2"/>
    <w:uiPriority w:val="9"/>
    <w:rsid w:val="00F26F3C"/>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1E3A8-B45B-4F64-A2D3-C6D8E788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 at Chicago</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Neck, Todd</dc:creator>
  <cp:keywords/>
  <dc:description/>
  <cp:lastModifiedBy>Williams, Aubrie</cp:lastModifiedBy>
  <cp:revision>14</cp:revision>
  <dcterms:created xsi:type="dcterms:W3CDTF">2023-03-02T22:07:00Z</dcterms:created>
  <dcterms:modified xsi:type="dcterms:W3CDTF">2023-03-30T16:50:00Z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a272b2c6db41e8c7c6a2ea7d9b09bfbc4a3bc8f39f2e1a2792ab96221d1f8fd1</vt:lpwstr>
  </property>
</Properties>
</file>