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D3D1" w14:textId="77777777" w:rsidR="00F440E6" w:rsidRPr="00F440E6" w:rsidRDefault="00F440E6" w:rsidP="00F440E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bookmarkStart w:id="0" w:name="_Hlk77839959"/>
      <w:bookmarkStart w:id="1" w:name="_Hlk93577479"/>
      <w:r w:rsidRPr="00F440E6">
        <w:rPr>
          <w:rFonts w:ascii="Times New Roman" w:eastAsia="Times New Roman" w:hAnsi="Times New Roman"/>
          <w:color w:val="FF0000"/>
          <w:sz w:val="26"/>
          <w:szCs w:val="20"/>
        </w:rPr>
        <w:t>Approved by the Board of Trustees</w:t>
      </w:r>
    </w:p>
    <w:bookmarkEnd w:id="0"/>
    <w:bookmarkEnd w:id="1"/>
    <w:p w14:paraId="7BECC5B0" w14:textId="77777777" w:rsidR="00F440E6" w:rsidRPr="00F440E6" w:rsidRDefault="00F440E6" w:rsidP="00F440E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r w:rsidRPr="00F440E6">
        <w:rPr>
          <w:rFonts w:ascii="Times New Roman" w:eastAsia="Times New Roman" w:hAnsi="Times New Roman"/>
          <w:color w:val="FF0000"/>
          <w:sz w:val="26"/>
          <w:szCs w:val="20"/>
        </w:rPr>
        <w:t>March 30, 2023</w:t>
      </w:r>
    </w:p>
    <w:p w14:paraId="68A6D790" w14:textId="1E1BECB6" w:rsidR="000D67AA" w:rsidRPr="000D67AA" w:rsidRDefault="00BC7AA1"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hAnsi="Times New Roman"/>
          <w:b/>
          <w:color w:val="000000"/>
          <w:sz w:val="60"/>
        </w:rPr>
      </w:pPr>
      <w:r>
        <w:rPr>
          <w:rFonts w:ascii="Times New Roman" w:hAnsi="Times New Roman"/>
          <w:b/>
          <w:color w:val="000000"/>
          <w:sz w:val="60"/>
        </w:rPr>
        <w:t>2</w:t>
      </w:r>
      <w:r w:rsidR="00600654">
        <w:rPr>
          <w:rFonts w:ascii="Times New Roman" w:hAnsi="Times New Roman"/>
          <w:b/>
          <w:color w:val="000000"/>
          <w:sz w:val="60"/>
        </w:rPr>
        <w:t>5</w:t>
      </w:r>
      <w:r w:rsidR="000D67AA" w:rsidRPr="000D67AA">
        <w:rPr>
          <w:rFonts w:ascii="Times New Roman" w:hAnsi="Times New Roman"/>
          <w:b/>
          <w:color w:val="000000"/>
          <w:sz w:val="60"/>
        </w:rPr>
        <w:t xml:space="preserve">  </w:t>
      </w:r>
    </w:p>
    <w:p w14:paraId="63A8ACAA" w14:textId="77777777" w:rsidR="000D67AA" w:rsidRPr="00321CF8"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p>
    <w:p w14:paraId="58F4F18A" w14:textId="77777777" w:rsidR="000D67AA" w:rsidRPr="00D7106F"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hAnsi="Times New Roman"/>
          <w:sz w:val="26"/>
        </w:rPr>
      </w:pPr>
    </w:p>
    <w:p w14:paraId="47E317AB" w14:textId="77777777" w:rsidR="000D67AA" w:rsidRPr="000D67AA"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hAnsi="Times New Roman"/>
          <w:sz w:val="26"/>
        </w:rPr>
      </w:pPr>
      <w:r w:rsidRPr="000D67AA">
        <w:rPr>
          <w:rFonts w:ascii="Times New Roman" w:hAnsi="Times New Roman"/>
          <w:sz w:val="26"/>
        </w:rPr>
        <w:t>Board Meeting</w:t>
      </w:r>
    </w:p>
    <w:p w14:paraId="6E0FE178" w14:textId="77777777" w:rsidR="000D67AA"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r w:rsidRPr="000D67AA">
        <w:rPr>
          <w:rFonts w:ascii="Times New Roman" w:hAnsi="Times New Roman"/>
          <w:sz w:val="26"/>
        </w:rPr>
        <w:t>March 30, 2023</w:t>
      </w:r>
    </w:p>
    <w:p w14:paraId="7249BD70" w14:textId="77777777" w:rsidR="000D67AA"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p>
    <w:p w14:paraId="11F573D7" w14:textId="77777777" w:rsidR="000D67AA" w:rsidRPr="000D67AA"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hAnsi="Times New Roman"/>
          <w:sz w:val="26"/>
        </w:rPr>
      </w:pPr>
    </w:p>
    <w:p w14:paraId="1069C637" w14:textId="77777777" w:rsidR="000D67AA" w:rsidRPr="00321CF8"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321CF8">
        <w:rPr>
          <w:rFonts w:ascii="Times New Roman" w:eastAsia="Times New Roman" w:hAnsi="Times New Roman"/>
          <w:color w:val="000000"/>
          <w:sz w:val="26"/>
          <w:szCs w:val="26"/>
        </w:rPr>
        <w:t>ROLL CALL</w:t>
      </w:r>
    </w:p>
    <w:p w14:paraId="44E5EDEB" w14:textId="77777777" w:rsidR="000D67AA" w:rsidRPr="00321CF8"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43E52437" w14:textId="77777777" w:rsidR="000D67AA" w:rsidRPr="00BF1EFF" w:rsidRDefault="000D67AA" w:rsidP="00BF1EFF">
      <w:pPr>
        <w:pStyle w:val="Heading2"/>
      </w:pPr>
      <w:r w:rsidRPr="00BF1EFF">
        <w:t>PURCHASE RECOMMENDATIONS</w:t>
      </w:r>
    </w:p>
    <w:p w14:paraId="48AB35A3" w14:textId="77777777" w:rsidR="000D67AA" w:rsidRPr="00321CF8"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357804" w14:textId="77777777" w:rsidR="000D67AA" w:rsidRPr="00D7106F"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i/>
          <w:color w:val="000000"/>
          <w:sz w:val="26"/>
        </w:rPr>
      </w:pPr>
      <w:r w:rsidRPr="00D7106F">
        <w:rPr>
          <w:rFonts w:ascii="Times New Roman" w:hAnsi="Times New Roman"/>
          <w:color w:val="000000"/>
          <w:sz w:val="26"/>
        </w:rPr>
        <w:t>Following are purchase recommendations proposed by each University and the System Office.  The purchases are to be funded from State appropriations or institutional funds as appropriate.  Unless otherwise specified or indicated, purchases are based on the lowest acceptable bid. The Vice President</w:t>
      </w:r>
      <w:r>
        <w:rPr>
          <w:rFonts w:ascii="Times New Roman" w:eastAsia="Times New Roman" w:hAnsi="Times New Roman"/>
          <w:color w:val="000000"/>
          <w:sz w:val="26"/>
          <w:szCs w:val="26"/>
        </w:rPr>
        <w:t>/</w:t>
      </w:r>
      <w:r w:rsidRPr="00D7106F">
        <w:rPr>
          <w:rFonts w:ascii="Times New Roman" w:hAnsi="Times New Roman"/>
          <w:color w:val="000000"/>
          <w:sz w:val="26"/>
        </w:rPr>
        <w:t xml:space="preserve">Chief Financial Officer and Comptroller has approved all purchases to be funded from State appropriations in accordance with the </w:t>
      </w:r>
      <w:r w:rsidRPr="00D7106F">
        <w:rPr>
          <w:rFonts w:ascii="Times New Roman" w:hAnsi="Times New Roman"/>
          <w:i/>
          <w:color w:val="000000"/>
          <w:sz w:val="26"/>
        </w:rPr>
        <w:t xml:space="preserve">Bylaws of the Board of Trustees </w:t>
      </w:r>
      <w:r w:rsidRPr="00D7106F">
        <w:rPr>
          <w:rFonts w:ascii="Times New Roman" w:hAnsi="Times New Roman"/>
          <w:color w:val="000000"/>
          <w:sz w:val="26"/>
        </w:rPr>
        <w:t xml:space="preserve">and the </w:t>
      </w:r>
      <w:r w:rsidRPr="00D7106F">
        <w:rPr>
          <w:rFonts w:ascii="Times New Roman" w:hAnsi="Times New Roman"/>
          <w:i/>
          <w:color w:val="000000"/>
          <w:sz w:val="26"/>
        </w:rPr>
        <w:t>General Rules Concerning University Organization and Procedure.</w:t>
      </w:r>
    </w:p>
    <w:p w14:paraId="7D4A2E6E" w14:textId="77777777" w:rsidR="000D67AA" w:rsidRPr="000D67AA"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hAnsi="Times New Roman"/>
          <w:color w:val="000000"/>
          <w:sz w:val="26"/>
        </w:rPr>
      </w:pPr>
    </w:p>
    <w:p w14:paraId="21E43144" w14:textId="77777777" w:rsidR="000D67AA" w:rsidRPr="00D7106F"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hAnsi="Times New Roman"/>
          <w:color w:val="000000"/>
          <w:sz w:val="26"/>
        </w:rPr>
      </w:pPr>
      <w:r w:rsidRPr="00D7106F">
        <w:rPr>
          <w:rFonts w:ascii="Times New Roman" w:hAnsi="Times New Roman"/>
          <w:color w:val="000000"/>
          <w:sz w:val="26"/>
        </w:rPr>
        <w:t xml:space="preserve">The Board action recommended in this item complies in all material respects with applicable State and </w:t>
      </w:r>
      <w:r>
        <w:rPr>
          <w:rFonts w:ascii="Times New Roman" w:eastAsia="Times New Roman" w:hAnsi="Times New Roman"/>
          <w:color w:val="000000"/>
          <w:sz w:val="26"/>
          <w:szCs w:val="26"/>
        </w:rPr>
        <w:t>f</w:t>
      </w:r>
      <w:r w:rsidRPr="00321CF8">
        <w:rPr>
          <w:rFonts w:ascii="Times New Roman" w:eastAsia="Times New Roman" w:hAnsi="Times New Roman"/>
          <w:color w:val="000000"/>
          <w:sz w:val="26"/>
          <w:szCs w:val="26"/>
        </w:rPr>
        <w:t>ederal</w:t>
      </w:r>
      <w:r w:rsidRPr="00D7106F">
        <w:rPr>
          <w:rFonts w:ascii="Times New Roman" w:hAnsi="Times New Roman"/>
          <w:color w:val="000000"/>
          <w:sz w:val="26"/>
        </w:rPr>
        <w:t xml:space="preserve"> laws, University of Illinois </w:t>
      </w:r>
      <w:r w:rsidRPr="00D7106F">
        <w:rPr>
          <w:rFonts w:ascii="Times New Roman" w:hAnsi="Times New Roman"/>
          <w:i/>
          <w:color w:val="000000"/>
          <w:sz w:val="26"/>
        </w:rPr>
        <w:t>Statutes, The General Rules Concerning University Organization and Procedure</w:t>
      </w:r>
      <w:r w:rsidRPr="00D7106F">
        <w:rPr>
          <w:rFonts w:ascii="Times New Roman" w:hAnsi="Times New Roman"/>
          <w:color w:val="000000"/>
          <w:sz w:val="26"/>
        </w:rPr>
        <w:t xml:space="preserve">, the </w:t>
      </w:r>
      <w:r w:rsidRPr="00D7106F">
        <w:rPr>
          <w:rFonts w:ascii="Times New Roman" w:hAnsi="Times New Roman"/>
          <w:i/>
          <w:color w:val="000000"/>
          <w:sz w:val="26"/>
        </w:rPr>
        <w:t>Bylaws of the Board of Trustees</w:t>
      </w:r>
      <w:r w:rsidRPr="00321CF8">
        <w:rPr>
          <w:rFonts w:ascii="Times New Roman" w:eastAsia="Times New Roman" w:hAnsi="Times New Roman"/>
          <w:i/>
          <w:color w:val="000000"/>
          <w:sz w:val="26"/>
          <w:szCs w:val="26"/>
        </w:rPr>
        <w:t>,</w:t>
      </w:r>
      <w:r w:rsidRPr="00D7106F">
        <w:rPr>
          <w:rFonts w:ascii="Times New Roman" w:hAnsi="Times New Roman"/>
          <w:color w:val="000000"/>
          <w:sz w:val="26"/>
        </w:rPr>
        <w:t xml:space="preserve"> and Board of Trustees policies and directives.</w:t>
      </w:r>
    </w:p>
    <w:p w14:paraId="4A42C88E" w14:textId="77777777" w:rsidR="000D67AA" w:rsidRPr="00D7106F"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hAnsi="Times New Roman"/>
          <w:color w:val="000000"/>
          <w:sz w:val="26"/>
        </w:rPr>
      </w:pPr>
    </w:p>
    <w:p w14:paraId="7F14DB08" w14:textId="77777777" w:rsidR="000D67AA" w:rsidRPr="00D7106F"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hAnsi="Times New Roman"/>
          <w:color w:val="000000"/>
          <w:sz w:val="26"/>
        </w:rPr>
      </w:pPr>
      <w:r w:rsidRPr="00D7106F">
        <w:rPr>
          <w:rFonts w:ascii="Times New Roman" w:hAnsi="Times New Roman"/>
          <w:color w:val="000000"/>
          <w:sz w:val="26"/>
        </w:rPr>
        <w:t xml:space="preserve">The President of the University </w:t>
      </w:r>
      <w:r>
        <w:rPr>
          <w:rFonts w:ascii="Times New Roman" w:eastAsia="Times New Roman" w:hAnsi="Times New Roman"/>
          <w:color w:val="000000"/>
          <w:sz w:val="26"/>
          <w:szCs w:val="26"/>
        </w:rPr>
        <w:t xml:space="preserve">of Illinois System </w:t>
      </w:r>
      <w:r w:rsidRPr="00D7106F">
        <w:rPr>
          <w:rFonts w:ascii="Times New Roman" w:hAnsi="Times New Roman"/>
          <w:color w:val="000000"/>
          <w:sz w:val="26"/>
        </w:rPr>
        <w:t>concurs.</w:t>
      </w:r>
    </w:p>
    <w:p w14:paraId="5E23ADE0" w14:textId="77777777" w:rsidR="000D67AA" w:rsidRPr="00321CF8" w:rsidRDefault="000D67AA" w:rsidP="000D67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0BDB4969" w14:textId="6EACD7AA" w:rsidR="00EB675E" w:rsidRDefault="00252F86" w:rsidP="00252F86">
      <w:pPr>
        <w:spacing w:after="0" w:line="240" w:lineRule="auto"/>
        <w:jc w:val="center"/>
        <w:rPr>
          <w:rFonts w:ascii="Times New Roman" w:hAnsi="Times New Roman"/>
          <w:b/>
          <w:sz w:val="26"/>
          <w:szCs w:val="26"/>
        </w:rPr>
      </w:pPr>
      <w:r w:rsidRPr="00353536">
        <w:rPr>
          <w:rFonts w:ascii="Times New Roman" w:hAnsi="Times New Roman"/>
          <w:b/>
          <w:sz w:val="26"/>
          <w:szCs w:val="26"/>
        </w:rPr>
        <w:t>PURCHASES RECOMMENDED</w:t>
      </w:r>
    </w:p>
    <w:p w14:paraId="77DA9136" w14:textId="1701B995" w:rsidR="00DF4FDF" w:rsidRDefault="00DF4FDF" w:rsidP="00252F86">
      <w:pPr>
        <w:spacing w:after="0" w:line="240" w:lineRule="auto"/>
        <w:jc w:val="center"/>
        <w:rPr>
          <w:rFonts w:ascii="Times New Roman" w:hAnsi="Times New Roman"/>
          <w:b/>
          <w:sz w:val="26"/>
          <w:szCs w:val="26"/>
        </w:rPr>
      </w:pPr>
    </w:p>
    <w:p w14:paraId="3839516F" w14:textId="09F5F408" w:rsidR="00DF4FDF" w:rsidRDefault="00DF4FDF" w:rsidP="00DF4FDF">
      <w:pPr>
        <w:pBdr>
          <w:top w:val="single" w:sz="12" w:space="1" w:color="auto"/>
          <w:bottom w:val="single" w:sz="12" w:space="1" w:color="auto"/>
        </w:pBdr>
        <w:spacing w:after="0" w:line="240" w:lineRule="auto"/>
        <w:jc w:val="center"/>
        <w:rPr>
          <w:rFonts w:ascii="Times New Roman" w:hAnsi="Times New Roman"/>
          <w:b/>
          <w:sz w:val="26"/>
          <w:szCs w:val="26"/>
        </w:rPr>
      </w:pPr>
      <w:r w:rsidRPr="00353536">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Springfield</w:t>
      </w:r>
    </w:p>
    <w:p w14:paraId="5FEB6345" w14:textId="6341786A" w:rsidR="006722F9" w:rsidRDefault="006722F9" w:rsidP="00252F86">
      <w:pPr>
        <w:spacing w:after="0" w:line="240" w:lineRule="auto"/>
        <w:jc w:val="center"/>
        <w:rPr>
          <w:rFonts w:ascii="Times New Roman" w:hAnsi="Times New Roman"/>
          <w:b/>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6722F9" w:rsidRPr="00353536" w14:paraId="0E86D7C9" w14:textId="77777777" w:rsidTr="00BC0630">
        <w:trPr>
          <w:trHeight w:val="120"/>
        </w:trPr>
        <w:tc>
          <w:tcPr>
            <w:tcW w:w="342" w:type="dxa"/>
            <w:tcBorders>
              <w:bottom w:val="double" w:sz="6" w:space="0" w:color="auto"/>
            </w:tcBorders>
          </w:tcPr>
          <w:p w14:paraId="2A853B15"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1</w:t>
            </w:r>
          </w:p>
        </w:tc>
        <w:tc>
          <w:tcPr>
            <w:tcW w:w="990" w:type="dxa"/>
            <w:tcBorders>
              <w:bottom w:val="double" w:sz="6" w:space="0" w:color="auto"/>
            </w:tcBorders>
          </w:tcPr>
          <w:p w14:paraId="54386F5E"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141541B7" w14:textId="22D0C413" w:rsidR="006722F9" w:rsidRPr="00353536" w:rsidRDefault="006722F9" w:rsidP="00BC0630">
            <w:pPr>
              <w:pStyle w:val="NoSpacing"/>
              <w:rPr>
                <w:rFonts w:ascii="Times New Roman" w:hAnsi="Times New Roman"/>
                <w:sz w:val="26"/>
                <w:szCs w:val="26"/>
              </w:rPr>
            </w:pPr>
            <w:r>
              <w:rPr>
                <w:rFonts w:ascii="Times New Roman" w:hAnsi="Times New Roman"/>
                <w:spacing w:val="-3"/>
                <w:sz w:val="26"/>
                <w:szCs w:val="26"/>
              </w:rPr>
              <w:t>Facilities and Services Administration</w:t>
            </w:r>
          </w:p>
        </w:tc>
      </w:tr>
      <w:tr w:rsidR="006722F9" w:rsidRPr="00353536" w14:paraId="16D04378" w14:textId="77777777" w:rsidTr="00BC0630">
        <w:trPr>
          <w:trHeight w:val="648"/>
        </w:trPr>
        <w:tc>
          <w:tcPr>
            <w:tcW w:w="342" w:type="dxa"/>
          </w:tcPr>
          <w:p w14:paraId="6610E660" w14:textId="77777777" w:rsidR="006722F9" w:rsidRPr="00353536" w:rsidRDefault="006722F9" w:rsidP="00BC0630">
            <w:pPr>
              <w:pStyle w:val="NoSpacing"/>
              <w:rPr>
                <w:rFonts w:ascii="Times New Roman" w:hAnsi="Times New Roman"/>
                <w:sz w:val="26"/>
                <w:szCs w:val="26"/>
              </w:rPr>
            </w:pPr>
          </w:p>
        </w:tc>
        <w:tc>
          <w:tcPr>
            <w:tcW w:w="990" w:type="dxa"/>
          </w:tcPr>
          <w:p w14:paraId="3162DF19" w14:textId="77777777" w:rsidR="006722F9" w:rsidRPr="00353536" w:rsidRDefault="006722F9" w:rsidP="00BC0630">
            <w:pPr>
              <w:pStyle w:val="NoSpacing"/>
              <w:rPr>
                <w:rFonts w:ascii="Times New Roman" w:hAnsi="Times New Roman"/>
                <w:sz w:val="26"/>
                <w:szCs w:val="26"/>
              </w:rPr>
            </w:pPr>
          </w:p>
          <w:p w14:paraId="39157CFA"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086853D2" w14:textId="77777777" w:rsidR="006722F9" w:rsidRPr="00353536" w:rsidRDefault="006722F9" w:rsidP="00BC0630">
            <w:pPr>
              <w:pStyle w:val="NoSpacing"/>
              <w:jc w:val="both"/>
              <w:rPr>
                <w:rFonts w:ascii="Times New Roman" w:hAnsi="Times New Roman"/>
                <w:b/>
                <w:sz w:val="26"/>
                <w:szCs w:val="26"/>
              </w:rPr>
            </w:pPr>
          </w:p>
          <w:p w14:paraId="25646054" w14:textId="24247F53" w:rsidR="006722F9" w:rsidRPr="00BF79DF" w:rsidRDefault="006722F9" w:rsidP="00BF79DF">
            <w:pPr>
              <w:pStyle w:val="NoSpacing"/>
              <w:rPr>
                <w:rFonts w:ascii="Times New Roman" w:hAnsi="Times New Roman"/>
                <w:spacing w:val="-3"/>
                <w:sz w:val="26"/>
                <w:szCs w:val="26"/>
              </w:rPr>
            </w:pPr>
            <w:r w:rsidRPr="00E42C5B">
              <w:rPr>
                <w:rFonts w:ascii="Times New Roman" w:hAnsi="Times New Roman"/>
                <w:sz w:val="26"/>
                <w:szCs w:val="26"/>
              </w:rPr>
              <w:t xml:space="preserve">Purchase of </w:t>
            </w:r>
            <w:r>
              <w:rPr>
                <w:rFonts w:ascii="Times New Roman" w:hAnsi="Times New Roman"/>
                <w:sz w:val="26"/>
                <w:szCs w:val="26"/>
              </w:rPr>
              <w:t>Utilities for the Springfield campus</w:t>
            </w:r>
            <w:r w:rsidR="00BF79DF" w:rsidRPr="00353536">
              <w:rPr>
                <w:rFonts w:ascii="Times New Roman" w:hAnsi="Times New Roman"/>
                <w:spacing w:val="-3"/>
                <w:sz w:val="26"/>
                <w:szCs w:val="26"/>
              </w:rPr>
              <w:t xml:space="preserve"> for </w:t>
            </w:r>
            <w:r w:rsidR="00BF79DF">
              <w:rPr>
                <w:rFonts w:ascii="Times New Roman" w:hAnsi="Times New Roman"/>
                <w:spacing w:val="-3"/>
                <w:sz w:val="26"/>
                <w:szCs w:val="26"/>
              </w:rPr>
              <w:t>a</w:t>
            </w:r>
            <w:r w:rsidR="00BF79DF" w:rsidRPr="00353536">
              <w:rPr>
                <w:rFonts w:ascii="Times New Roman" w:hAnsi="Times New Roman"/>
                <w:spacing w:val="-3"/>
                <w:sz w:val="26"/>
                <w:szCs w:val="26"/>
              </w:rPr>
              <w:t xml:space="preserve"> period</w:t>
            </w:r>
            <w:r w:rsidR="00BF79DF">
              <w:rPr>
                <w:rFonts w:ascii="Times New Roman" w:hAnsi="Times New Roman"/>
                <w:spacing w:val="-3"/>
                <w:sz w:val="26"/>
                <w:szCs w:val="26"/>
              </w:rPr>
              <w:t xml:space="preserve"> of three (3) years</w:t>
            </w:r>
            <w:r w:rsidR="00BF79DF" w:rsidRPr="00353536">
              <w:rPr>
                <w:rFonts w:ascii="Times New Roman" w:hAnsi="Times New Roman"/>
                <w:spacing w:val="-3"/>
                <w:sz w:val="26"/>
                <w:szCs w:val="26"/>
              </w:rPr>
              <w:t xml:space="preserve"> </w:t>
            </w:r>
            <w:r w:rsidR="00BF79DF">
              <w:rPr>
                <w:rFonts w:ascii="Times New Roman" w:hAnsi="Times New Roman"/>
                <w:spacing w:val="-3"/>
                <w:sz w:val="26"/>
                <w:szCs w:val="26"/>
              </w:rPr>
              <w:t>beginning July</w:t>
            </w:r>
            <w:r w:rsidR="00BF79DF" w:rsidRPr="00353536">
              <w:rPr>
                <w:rFonts w:ascii="Times New Roman" w:hAnsi="Times New Roman"/>
                <w:spacing w:val="-3"/>
                <w:sz w:val="26"/>
                <w:szCs w:val="26"/>
              </w:rPr>
              <w:t xml:space="preserve"> 1, </w:t>
            </w:r>
            <w:r w:rsidR="007672BE" w:rsidRPr="00353536">
              <w:rPr>
                <w:rFonts w:ascii="Times New Roman" w:hAnsi="Times New Roman"/>
                <w:spacing w:val="-3"/>
                <w:sz w:val="26"/>
                <w:szCs w:val="26"/>
              </w:rPr>
              <w:t>2023,</w:t>
            </w:r>
            <w:r w:rsidR="00BF79DF" w:rsidRPr="00353536">
              <w:rPr>
                <w:rFonts w:ascii="Times New Roman" w:hAnsi="Times New Roman"/>
                <w:spacing w:val="-3"/>
                <w:sz w:val="26"/>
                <w:szCs w:val="26"/>
              </w:rPr>
              <w:t xml:space="preserve"> </w:t>
            </w:r>
            <w:r w:rsidR="00BF79DF">
              <w:rPr>
                <w:rFonts w:ascii="Times New Roman" w:hAnsi="Times New Roman"/>
                <w:spacing w:val="-3"/>
                <w:sz w:val="26"/>
                <w:szCs w:val="26"/>
              </w:rPr>
              <w:t>through June 30, 2026</w:t>
            </w:r>
            <w:r w:rsidR="004A6CB4">
              <w:rPr>
                <w:rFonts w:ascii="Times New Roman" w:hAnsi="Times New Roman"/>
                <w:spacing w:val="-3"/>
                <w:sz w:val="26"/>
                <w:szCs w:val="26"/>
              </w:rPr>
              <w:t xml:space="preserve">. </w:t>
            </w:r>
            <w:r w:rsidR="00BF79DF" w:rsidRPr="00353536">
              <w:rPr>
                <w:rFonts w:ascii="Times New Roman" w:hAnsi="Times New Roman"/>
                <w:spacing w:val="-3"/>
                <w:sz w:val="26"/>
                <w:szCs w:val="26"/>
              </w:rPr>
              <w:t>With no renewals</w:t>
            </w:r>
            <w:r w:rsidR="004A6CB4">
              <w:rPr>
                <w:rFonts w:ascii="Times New Roman" w:hAnsi="Times New Roman"/>
                <w:spacing w:val="-3"/>
                <w:sz w:val="26"/>
                <w:szCs w:val="26"/>
              </w:rPr>
              <w:t>.</w:t>
            </w:r>
          </w:p>
        </w:tc>
      </w:tr>
      <w:tr w:rsidR="006722F9" w:rsidRPr="00353536" w14:paraId="65073756" w14:textId="77777777" w:rsidTr="00BC0630">
        <w:trPr>
          <w:trHeight w:val="315"/>
        </w:trPr>
        <w:tc>
          <w:tcPr>
            <w:tcW w:w="342" w:type="dxa"/>
          </w:tcPr>
          <w:p w14:paraId="4EB91AF9"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2E4CAE21" w14:textId="77777777" w:rsidR="006722F9" w:rsidRPr="00353536" w:rsidRDefault="006722F9" w:rsidP="00BC0630">
            <w:pPr>
              <w:pStyle w:val="NoSpacing"/>
              <w:rPr>
                <w:rFonts w:ascii="Times New Roman" w:hAnsi="Times New Roman"/>
                <w:sz w:val="26"/>
                <w:szCs w:val="26"/>
              </w:rPr>
            </w:pPr>
          </w:p>
          <w:p w14:paraId="4EC10280"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5D89D286" w14:textId="77777777" w:rsidR="006722F9" w:rsidRPr="00353536" w:rsidRDefault="006722F9" w:rsidP="00BC0630">
            <w:pPr>
              <w:pStyle w:val="NoSpacing"/>
              <w:rPr>
                <w:rFonts w:ascii="Times New Roman" w:hAnsi="Times New Roman"/>
                <w:sz w:val="26"/>
                <w:szCs w:val="26"/>
              </w:rPr>
            </w:pPr>
          </w:p>
          <w:p w14:paraId="38CAB691" w14:textId="28A26AFB" w:rsidR="006722F9" w:rsidRPr="00353536" w:rsidRDefault="006722F9" w:rsidP="00BF79DF">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Pr>
                <w:rFonts w:ascii="Times New Roman" w:hAnsi="Times New Roman"/>
                <w:spacing w:val="-3"/>
                <w:sz w:val="26"/>
                <w:szCs w:val="26"/>
              </w:rPr>
              <w:t>10</w:t>
            </w:r>
            <w:r w:rsidRPr="00353536">
              <w:rPr>
                <w:rFonts w:ascii="Times New Roman" w:hAnsi="Times New Roman"/>
                <w:spacing w:val="-3"/>
                <w:sz w:val="26"/>
                <w:szCs w:val="26"/>
              </w:rPr>
              <w:t xml:space="preserve">,500,000 (estimated) </w:t>
            </w:r>
          </w:p>
          <w:p w14:paraId="2112B06E" w14:textId="77777777" w:rsidR="006722F9" w:rsidRPr="00CB17B7" w:rsidRDefault="006722F9" w:rsidP="00BF79DF">
            <w:pPr>
              <w:pStyle w:val="NoSpacing"/>
              <w:rPr>
                <w:rFonts w:ascii="Times New Roman" w:hAnsi="Times New Roman"/>
                <w:spacing w:val="-3"/>
                <w:sz w:val="26"/>
                <w:szCs w:val="26"/>
              </w:rPr>
            </w:pPr>
          </w:p>
        </w:tc>
      </w:tr>
      <w:tr w:rsidR="006722F9" w:rsidRPr="00353536" w14:paraId="613767EB" w14:textId="77777777" w:rsidTr="00BC0630">
        <w:trPr>
          <w:trHeight w:val="150"/>
        </w:trPr>
        <w:tc>
          <w:tcPr>
            <w:tcW w:w="342" w:type="dxa"/>
          </w:tcPr>
          <w:p w14:paraId="60E2D41A" w14:textId="77777777" w:rsidR="006722F9" w:rsidRPr="00353536" w:rsidRDefault="006722F9" w:rsidP="00BC0630">
            <w:pPr>
              <w:pStyle w:val="NoSpacing"/>
              <w:rPr>
                <w:rFonts w:ascii="Times New Roman" w:hAnsi="Times New Roman"/>
                <w:sz w:val="26"/>
                <w:szCs w:val="26"/>
              </w:rPr>
            </w:pPr>
          </w:p>
        </w:tc>
        <w:tc>
          <w:tcPr>
            <w:tcW w:w="990" w:type="dxa"/>
            <w:shd w:val="clear" w:color="auto" w:fill="auto"/>
          </w:tcPr>
          <w:p w14:paraId="78EFDEEE" w14:textId="77777777" w:rsidR="006722F9" w:rsidRPr="00353536" w:rsidRDefault="006722F9" w:rsidP="00BC0630">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25484979" w14:textId="2B08CCDB" w:rsidR="006722F9" w:rsidRPr="00353536" w:rsidRDefault="006722F9" w:rsidP="00BC0630">
            <w:pPr>
              <w:tabs>
                <w:tab w:val="left" w:pos="450"/>
                <w:tab w:val="left" w:pos="1080"/>
              </w:tabs>
              <w:rPr>
                <w:rFonts w:ascii="Times New Roman" w:hAnsi="Times New Roman"/>
                <w:sz w:val="26"/>
                <w:szCs w:val="26"/>
              </w:rPr>
            </w:pPr>
            <w:r>
              <w:rPr>
                <w:rFonts w:ascii="Times New Roman" w:hAnsi="Times New Roman"/>
                <w:bCs/>
                <w:sz w:val="26"/>
                <w:szCs w:val="26"/>
              </w:rPr>
              <w:t>City of Springfield, Illinois (City Water, Light and Power – CWLP)</w:t>
            </w:r>
            <w:r w:rsidRPr="00353536">
              <w:rPr>
                <w:rFonts w:ascii="Times New Roman" w:hAnsi="Times New Roman"/>
                <w:bCs/>
                <w:sz w:val="26"/>
                <w:szCs w:val="26"/>
              </w:rPr>
              <w:t xml:space="preserve">                                  </w:t>
            </w:r>
            <w:r>
              <w:rPr>
                <w:rFonts w:ascii="Times New Roman" w:hAnsi="Times New Roman"/>
                <w:bCs/>
                <w:sz w:val="26"/>
                <w:szCs w:val="26"/>
              </w:rPr>
              <w:t xml:space="preserve"> Springfield, IL</w:t>
            </w:r>
          </w:p>
        </w:tc>
      </w:tr>
      <w:tr w:rsidR="006722F9" w:rsidRPr="00353536" w14:paraId="2DE86FAC" w14:textId="77777777" w:rsidTr="009C42A4">
        <w:trPr>
          <w:trHeight w:val="990"/>
        </w:trPr>
        <w:tc>
          <w:tcPr>
            <w:tcW w:w="342" w:type="dxa"/>
          </w:tcPr>
          <w:p w14:paraId="259A8EB8" w14:textId="77777777" w:rsidR="006722F9" w:rsidRPr="00353536" w:rsidRDefault="006722F9" w:rsidP="00BC0630">
            <w:pPr>
              <w:pStyle w:val="NoSpacing"/>
              <w:rPr>
                <w:rFonts w:ascii="Times New Roman" w:hAnsi="Times New Roman"/>
                <w:sz w:val="26"/>
                <w:szCs w:val="26"/>
              </w:rPr>
            </w:pPr>
          </w:p>
        </w:tc>
        <w:tc>
          <w:tcPr>
            <w:tcW w:w="990" w:type="dxa"/>
            <w:shd w:val="clear" w:color="auto" w:fill="auto"/>
          </w:tcPr>
          <w:p w14:paraId="3561F559" w14:textId="77777777" w:rsidR="006722F9" w:rsidRPr="00353536" w:rsidRDefault="006722F9" w:rsidP="00BC0630">
            <w:pPr>
              <w:pStyle w:val="NoSpacing"/>
              <w:rPr>
                <w:rFonts w:ascii="Times New Roman" w:hAnsi="Times New Roman"/>
                <w:sz w:val="26"/>
                <w:szCs w:val="26"/>
              </w:rPr>
            </w:pPr>
          </w:p>
        </w:tc>
        <w:tc>
          <w:tcPr>
            <w:tcW w:w="8118" w:type="dxa"/>
            <w:shd w:val="clear" w:color="auto" w:fill="auto"/>
          </w:tcPr>
          <w:p w14:paraId="4B76FF4A" w14:textId="77777777" w:rsidR="006722F9" w:rsidRPr="006722F9" w:rsidRDefault="006722F9" w:rsidP="006722F9">
            <w:pPr>
              <w:pStyle w:val="NormalWeb"/>
              <w:shd w:val="clear" w:color="auto" w:fill="FFFFFF"/>
              <w:ind w:left="30"/>
              <w:rPr>
                <w:rFonts w:eastAsia="Calibri"/>
                <w:sz w:val="26"/>
                <w:szCs w:val="26"/>
              </w:rPr>
            </w:pPr>
            <w:r w:rsidRPr="006722F9">
              <w:rPr>
                <w:rFonts w:eastAsia="Calibri"/>
                <w:sz w:val="26"/>
                <w:szCs w:val="26"/>
              </w:rPr>
              <w:t>This purchase is an intergovernmental agreement exempt from the Illinois Procurement Code pursuant to section 30 ILCS 500/1-10 (b)(1).</w:t>
            </w:r>
          </w:p>
          <w:p w14:paraId="5CD2AA60" w14:textId="03D6E68C" w:rsidR="006722F9" w:rsidRPr="006722F9" w:rsidRDefault="006722F9" w:rsidP="006722F9">
            <w:pPr>
              <w:pStyle w:val="NormalWeb"/>
              <w:shd w:val="clear" w:color="auto" w:fill="FFFFFF"/>
              <w:ind w:left="30"/>
              <w:rPr>
                <w:rFonts w:eastAsia="Calibri"/>
                <w:sz w:val="26"/>
                <w:szCs w:val="26"/>
              </w:rPr>
            </w:pPr>
            <w:r w:rsidRPr="006722F9">
              <w:rPr>
                <w:rFonts w:eastAsia="Calibri"/>
                <w:sz w:val="26"/>
                <w:szCs w:val="26"/>
              </w:rPr>
              <w:t> The University of Illinois Springfield is required by statute to purchase utilities from City Water, Light, and Power, the City of Springfield’s public utility. The statute exempts municipal systems from being required to offer alternative retail access to their customers in an effort to protect the City’s ability to recapture capital investment that was made on behalf of their residents.</w:t>
            </w:r>
          </w:p>
          <w:p w14:paraId="1DF728E4" w14:textId="3A457157" w:rsidR="006722F9" w:rsidRPr="00353536" w:rsidRDefault="006722F9" w:rsidP="006722F9">
            <w:pPr>
              <w:pStyle w:val="NormalWeb"/>
              <w:shd w:val="clear" w:color="auto" w:fill="FFFFFF"/>
              <w:ind w:left="30"/>
              <w:rPr>
                <w:sz w:val="26"/>
                <w:szCs w:val="26"/>
              </w:rPr>
            </w:pPr>
            <w:r w:rsidRPr="006722F9">
              <w:rPr>
                <w:rFonts w:eastAsia="Calibri"/>
                <w:sz w:val="26"/>
                <w:szCs w:val="26"/>
              </w:rPr>
              <w:t> The proposed pricing is considered fair, reasonable, and acceptable based upon the historical cost for these services, including previous approval for the last 3-year term July 1, 2020, to June 30, 2023.</w:t>
            </w:r>
          </w:p>
        </w:tc>
      </w:tr>
    </w:tbl>
    <w:p w14:paraId="6402DB6A" w14:textId="6C676EC4" w:rsidR="006722F9" w:rsidRDefault="006722F9" w:rsidP="00252F86">
      <w:pPr>
        <w:spacing w:after="0" w:line="240" w:lineRule="auto"/>
        <w:jc w:val="center"/>
        <w:rPr>
          <w:rFonts w:ascii="Times New Roman" w:hAnsi="Times New Roman"/>
          <w:b/>
          <w:sz w:val="26"/>
          <w:szCs w:val="26"/>
        </w:rPr>
      </w:pPr>
    </w:p>
    <w:p w14:paraId="571135C9" w14:textId="4A493F1A" w:rsidR="00DF4FDF" w:rsidRPr="00353536" w:rsidRDefault="00DF4FDF" w:rsidP="00DF4FDF">
      <w:pPr>
        <w:pBdr>
          <w:top w:val="single" w:sz="12" w:space="1" w:color="auto"/>
          <w:bottom w:val="single" w:sz="12" w:space="1" w:color="auto"/>
        </w:pBdr>
        <w:spacing w:after="0" w:line="240" w:lineRule="auto"/>
        <w:jc w:val="center"/>
        <w:rPr>
          <w:rFonts w:ascii="Times New Roman" w:hAnsi="Times New Roman"/>
          <w:b/>
          <w:sz w:val="26"/>
          <w:szCs w:val="26"/>
        </w:rPr>
      </w:pPr>
      <w:r w:rsidRPr="00353536">
        <w:rPr>
          <w:rFonts w:ascii="Times New Roman" w:eastAsia="Times New Roman" w:hAnsi="Times New Roman"/>
          <w:b/>
          <w:sz w:val="26"/>
          <w:szCs w:val="26"/>
        </w:rPr>
        <w:t>University of Illinois at Chicago</w:t>
      </w:r>
    </w:p>
    <w:p w14:paraId="553968A6" w14:textId="77777777" w:rsidR="002D28AA" w:rsidRPr="00353536" w:rsidRDefault="002D28AA"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353536" w14:paraId="612578FA" w14:textId="77777777" w:rsidTr="000E1716">
        <w:trPr>
          <w:trHeight w:val="120"/>
        </w:trPr>
        <w:tc>
          <w:tcPr>
            <w:tcW w:w="342" w:type="dxa"/>
            <w:tcBorders>
              <w:bottom w:val="double" w:sz="6" w:space="0" w:color="auto"/>
            </w:tcBorders>
          </w:tcPr>
          <w:p w14:paraId="167091E2" w14:textId="1D0ACF88" w:rsidR="002D28AA" w:rsidRPr="00353536" w:rsidRDefault="006722F9" w:rsidP="000E1716">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77993BF4" w14:textId="77777777" w:rsidR="002D28AA" w:rsidRPr="00353536" w:rsidRDefault="002D28AA" w:rsidP="000E1716">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4C9DE9F7" w14:textId="6674FE86" w:rsidR="002D28AA" w:rsidRPr="00353536" w:rsidRDefault="00184765" w:rsidP="0091703F">
            <w:pPr>
              <w:pStyle w:val="NoSpacing"/>
              <w:rPr>
                <w:rFonts w:ascii="Times New Roman" w:hAnsi="Times New Roman"/>
                <w:sz w:val="26"/>
                <w:szCs w:val="26"/>
              </w:rPr>
            </w:pPr>
            <w:r w:rsidRPr="00353536">
              <w:rPr>
                <w:rFonts w:ascii="Times New Roman" w:hAnsi="Times New Roman"/>
                <w:spacing w:val="-3"/>
                <w:sz w:val="26"/>
                <w:szCs w:val="26"/>
              </w:rPr>
              <w:t xml:space="preserve">UI </w:t>
            </w:r>
            <w:r w:rsidR="000143EE" w:rsidRPr="00353536">
              <w:rPr>
                <w:rFonts w:ascii="Times New Roman" w:hAnsi="Times New Roman"/>
                <w:spacing w:val="-3"/>
                <w:sz w:val="26"/>
                <w:szCs w:val="26"/>
              </w:rPr>
              <w:t>Hospital and Clinics</w:t>
            </w:r>
            <w:r w:rsidRPr="00353536">
              <w:rPr>
                <w:rFonts w:ascii="Times New Roman" w:hAnsi="Times New Roman"/>
                <w:spacing w:val="-3"/>
                <w:sz w:val="26"/>
                <w:szCs w:val="26"/>
              </w:rPr>
              <w:tab/>
            </w:r>
          </w:p>
        </w:tc>
      </w:tr>
      <w:tr w:rsidR="002D28AA" w:rsidRPr="00353536" w14:paraId="6395BEB1" w14:textId="77777777" w:rsidTr="000E1716">
        <w:trPr>
          <w:trHeight w:val="648"/>
        </w:trPr>
        <w:tc>
          <w:tcPr>
            <w:tcW w:w="342" w:type="dxa"/>
          </w:tcPr>
          <w:p w14:paraId="655CE3E7" w14:textId="77777777" w:rsidR="002D28AA" w:rsidRPr="00353536" w:rsidRDefault="002D28AA" w:rsidP="000E1716">
            <w:pPr>
              <w:pStyle w:val="NoSpacing"/>
              <w:rPr>
                <w:rFonts w:ascii="Times New Roman" w:hAnsi="Times New Roman"/>
                <w:sz w:val="26"/>
                <w:szCs w:val="26"/>
              </w:rPr>
            </w:pPr>
            <w:bookmarkStart w:id="2" w:name="_Hlk99550150"/>
          </w:p>
        </w:tc>
        <w:tc>
          <w:tcPr>
            <w:tcW w:w="990" w:type="dxa"/>
          </w:tcPr>
          <w:p w14:paraId="4307D385" w14:textId="77777777" w:rsidR="0092193D" w:rsidRPr="00353536" w:rsidRDefault="0092193D" w:rsidP="000E1716">
            <w:pPr>
              <w:pStyle w:val="NoSpacing"/>
              <w:rPr>
                <w:rFonts w:ascii="Times New Roman" w:hAnsi="Times New Roman"/>
                <w:sz w:val="26"/>
                <w:szCs w:val="26"/>
              </w:rPr>
            </w:pPr>
          </w:p>
          <w:p w14:paraId="37A00ED4" w14:textId="03555891" w:rsidR="002D28AA" w:rsidRPr="00353536" w:rsidRDefault="002D28AA" w:rsidP="000E1716">
            <w:pPr>
              <w:pStyle w:val="NoSpacing"/>
              <w:rPr>
                <w:rFonts w:ascii="Times New Roman" w:hAnsi="Times New Roman"/>
                <w:sz w:val="26"/>
                <w:szCs w:val="26"/>
              </w:rPr>
            </w:pPr>
            <w:r w:rsidRPr="00353536">
              <w:rPr>
                <w:rFonts w:ascii="Times New Roman" w:hAnsi="Times New Roman"/>
                <w:sz w:val="26"/>
                <w:szCs w:val="26"/>
              </w:rPr>
              <w:t>Item</w:t>
            </w:r>
            <w:r w:rsidR="001E6078" w:rsidRPr="00353536">
              <w:rPr>
                <w:rFonts w:ascii="Times New Roman" w:hAnsi="Times New Roman"/>
                <w:sz w:val="26"/>
                <w:szCs w:val="26"/>
              </w:rPr>
              <w:t xml:space="preserve">      </w:t>
            </w:r>
          </w:p>
        </w:tc>
        <w:tc>
          <w:tcPr>
            <w:tcW w:w="8118" w:type="dxa"/>
          </w:tcPr>
          <w:p w14:paraId="59A0C653" w14:textId="77777777" w:rsidR="002D28AA" w:rsidRPr="00353536" w:rsidRDefault="002D28AA" w:rsidP="001A31BF">
            <w:pPr>
              <w:pStyle w:val="NoSpacing"/>
              <w:jc w:val="both"/>
              <w:rPr>
                <w:rFonts w:ascii="Times New Roman" w:hAnsi="Times New Roman"/>
                <w:b/>
                <w:sz w:val="26"/>
                <w:szCs w:val="26"/>
              </w:rPr>
            </w:pPr>
          </w:p>
          <w:p w14:paraId="1265B9CE" w14:textId="67D19290" w:rsidR="001E6078" w:rsidRPr="00BF79DF" w:rsidRDefault="00CB17B7" w:rsidP="004A6CB4">
            <w:pPr>
              <w:pStyle w:val="NoSpacing"/>
              <w:rPr>
                <w:rFonts w:ascii="Times New Roman" w:hAnsi="Times New Roman"/>
                <w:spacing w:val="-3"/>
                <w:sz w:val="26"/>
                <w:szCs w:val="26"/>
              </w:rPr>
            </w:pPr>
            <w:r w:rsidRPr="00E42C5B">
              <w:rPr>
                <w:rFonts w:ascii="Times New Roman" w:hAnsi="Times New Roman"/>
                <w:sz w:val="26"/>
                <w:szCs w:val="26"/>
              </w:rPr>
              <w:t xml:space="preserve">Purchase of </w:t>
            </w:r>
            <w:r>
              <w:rPr>
                <w:rFonts w:ascii="Times New Roman" w:hAnsi="Times New Roman"/>
                <w:sz w:val="26"/>
                <w:szCs w:val="26"/>
              </w:rPr>
              <w:t>Pharmaceutical Drug Tecfidera</w:t>
            </w:r>
            <w:r w:rsidR="00BF79DF" w:rsidRPr="00353536">
              <w:rPr>
                <w:rFonts w:ascii="Times New Roman" w:hAnsi="Times New Roman"/>
                <w:spacing w:val="-3"/>
                <w:sz w:val="26"/>
                <w:szCs w:val="26"/>
              </w:rPr>
              <w:t xml:space="preserve"> for </w:t>
            </w:r>
            <w:r w:rsidR="00BF79DF">
              <w:rPr>
                <w:rFonts w:ascii="Times New Roman" w:hAnsi="Times New Roman"/>
                <w:spacing w:val="-3"/>
                <w:sz w:val="26"/>
                <w:szCs w:val="26"/>
              </w:rPr>
              <w:t>a</w:t>
            </w:r>
            <w:r w:rsidR="00BF79DF" w:rsidRPr="00353536">
              <w:rPr>
                <w:rFonts w:ascii="Times New Roman" w:hAnsi="Times New Roman"/>
                <w:spacing w:val="-3"/>
                <w:sz w:val="26"/>
                <w:szCs w:val="26"/>
              </w:rPr>
              <w:t xml:space="preserve"> period</w:t>
            </w:r>
            <w:r w:rsidR="00BF79DF">
              <w:rPr>
                <w:rFonts w:ascii="Times New Roman" w:hAnsi="Times New Roman"/>
                <w:spacing w:val="-3"/>
                <w:sz w:val="26"/>
                <w:szCs w:val="26"/>
              </w:rPr>
              <w:t xml:space="preserve"> of five (5) years</w:t>
            </w:r>
            <w:r w:rsidR="00BF79DF" w:rsidRPr="00353536">
              <w:rPr>
                <w:rFonts w:ascii="Times New Roman" w:hAnsi="Times New Roman"/>
                <w:spacing w:val="-3"/>
                <w:sz w:val="26"/>
                <w:szCs w:val="26"/>
              </w:rPr>
              <w:t xml:space="preserve"> </w:t>
            </w:r>
            <w:r w:rsidR="00BF79DF">
              <w:rPr>
                <w:rFonts w:ascii="Times New Roman" w:hAnsi="Times New Roman"/>
                <w:spacing w:val="-3"/>
                <w:sz w:val="26"/>
                <w:szCs w:val="26"/>
              </w:rPr>
              <w:t xml:space="preserve">beginning </w:t>
            </w:r>
            <w:r w:rsidR="00BF79DF" w:rsidRPr="00353536">
              <w:rPr>
                <w:rFonts w:ascii="Times New Roman" w:hAnsi="Times New Roman"/>
                <w:spacing w:val="-3"/>
                <w:sz w:val="26"/>
                <w:szCs w:val="26"/>
              </w:rPr>
              <w:t xml:space="preserve">April 1, </w:t>
            </w:r>
            <w:r w:rsidR="007672BE" w:rsidRPr="00353536">
              <w:rPr>
                <w:rFonts w:ascii="Times New Roman" w:hAnsi="Times New Roman"/>
                <w:spacing w:val="-3"/>
                <w:sz w:val="26"/>
                <w:szCs w:val="26"/>
              </w:rPr>
              <w:t>2023,</w:t>
            </w:r>
            <w:r w:rsidR="007672BE">
              <w:rPr>
                <w:rFonts w:ascii="Times New Roman" w:hAnsi="Times New Roman"/>
                <w:spacing w:val="-3"/>
                <w:sz w:val="26"/>
                <w:szCs w:val="26"/>
              </w:rPr>
              <w:t xml:space="preserve"> </w:t>
            </w:r>
            <w:r w:rsidR="00BF79DF">
              <w:rPr>
                <w:rFonts w:ascii="Times New Roman" w:hAnsi="Times New Roman"/>
                <w:spacing w:val="-3"/>
                <w:sz w:val="26"/>
                <w:szCs w:val="26"/>
              </w:rPr>
              <w:t xml:space="preserve">through </w:t>
            </w:r>
            <w:r w:rsidR="00BF79DF" w:rsidRPr="00353536">
              <w:rPr>
                <w:rFonts w:ascii="Times New Roman" w:hAnsi="Times New Roman"/>
                <w:spacing w:val="-3"/>
                <w:sz w:val="26"/>
                <w:szCs w:val="26"/>
              </w:rPr>
              <w:t>March 31, 2028</w:t>
            </w:r>
            <w:r w:rsidR="004A6CB4">
              <w:rPr>
                <w:rFonts w:ascii="Times New Roman" w:hAnsi="Times New Roman"/>
                <w:spacing w:val="-3"/>
                <w:sz w:val="26"/>
                <w:szCs w:val="26"/>
              </w:rPr>
              <w:t xml:space="preserve">. </w:t>
            </w:r>
            <w:r w:rsidR="00BF79DF" w:rsidRPr="00353536">
              <w:rPr>
                <w:rFonts w:ascii="Times New Roman" w:hAnsi="Times New Roman"/>
                <w:spacing w:val="-3"/>
                <w:sz w:val="26"/>
                <w:szCs w:val="26"/>
              </w:rPr>
              <w:t>With no renewals</w:t>
            </w:r>
            <w:r w:rsidR="004A6CB4">
              <w:rPr>
                <w:rFonts w:ascii="Times New Roman" w:hAnsi="Times New Roman"/>
                <w:spacing w:val="-3"/>
                <w:sz w:val="26"/>
                <w:szCs w:val="26"/>
              </w:rPr>
              <w:t>.</w:t>
            </w:r>
          </w:p>
        </w:tc>
      </w:tr>
      <w:tr w:rsidR="002D28AA" w:rsidRPr="00353536" w14:paraId="581329BA" w14:textId="77777777" w:rsidTr="000E1716">
        <w:trPr>
          <w:trHeight w:val="315"/>
        </w:trPr>
        <w:tc>
          <w:tcPr>
            <w:tcW w:w="342" w:type="dxa"/>
          </w:tcPr>
          <w:p w14:paraId="02C1889C" w14:textId="200AEBED" w:rsidR="002D28AA" w:rsidRPr="00353536" w:rsidRDefault="004A1335" w:rsidP="000E1716">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55A28942" w14:textId="77777777" w:rsidR="002D28AA" w:rsidRPr="00353536" w:rsidRDefault="002D28AA" w:rsidP="000E1716">
            <w:pPr>
              <w:pStyle w:val="NoSpacing"/>
              <w:rPr>
                <w:rFonts w:ascii="Times New Roman" w:hAnsi="Times New Roman"/>
                <w:sz w:val="26"/>
                <w:szCs w:val="26"/>
              </w:rPr>
            </w:pPr>
          </w:p>
          <w:p w14:paraId="577898D9" w14:textId="77777777" w:rsidR="002D28AA" w:rsidRPr="00353536" w:rsidRDefault="002D28AA" w:rsidP="000E1716">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488C8E94" w14:textId="77777777" w:rsidR="002D28AA" w:rsidRPr="00353536" w:rsidRDefault="002D28AA" w:rsidP="000E1716">
            <w:pPr>
              <w:pStyle w:val="NoSpacing"/>
              <w:rPr>
                <w:rFonts w:ascii="Times New Roman" w:hAnsi="Times New Roman"/>
                <w:sz w:val="26"/>
                <w:szCs w:val="26"/>
              </w:rPr>
            </w:pPr>
          </w:p>
          <w:p w14:paraId="76AB5F93" w14:textId="1320408F" w:rsidR="001E6078" w:rsidRPr="00353536" w:rsidRDefault="00184765" w:rsidP="00BF79DF">
            <w:pPr>
              <w:pStyle w:val="NoSpacing"/>
              <w:rPr>
                <w:rFonts w:ascii="Times New Roman" w:hAnsi="Times New Roman"/>
                <w:spacing w:val="-3"/>
                <w:sz w:val="26"/>
                <w:szCs w:val="26"/>
              </w:rPr>
            </w:pPr>
            <w:r w:rsidRPr="00353536">
              <w:rPr>
                <w:rFonts w:ascii="Times New Roman" w:hAnsi="Times New Roman"/>
                <w:spacing w:val="-3"/>
                <w:sz w:val="26"/>
                <w:szCs w:val="26"/>
              </w:rPr>
              <w:t>$</w:t>
            </w:r>
            <w:r w:rsidR="004A1335" w:rsidRPr="00353536">
              <w:rPr>
                <w:rFonts w:ascii="Times New Roman" w:hAnsi="Times New Roman"/>
                <w:spacing w:val="-3"/>
                <w:sz w:val="26"/>
                <w:szCs w:val="26"/>
              </w:rPr>
              <w:t xml:space="preserve"> </w:t>
            </w:r>
            <w:r w:rsidR="00010EA7" w:rsidRPr="00353536">
              <w:rPr>
                <w:rFonts w:ascii="Times New Roman" w:hAnsi="Times New Roman"/>
                <w:spacing w:val="-3"/>
                <w:sz w:val="26"/>
                <w:szCs w:val="26"/>
              </w:rPr>
              <w:t>7</w:t>
            </w:r>
            <w:r w:rsidR="00F33E3E" w:rsidRPr="00353536">
              <w:rPr>
                <w:rFonts w:ascii="Times New Roman" w:hAnsi="Times New Roman"/>
                <w:spacing w:val="-3"/>
                <w:sz w:val="26"/>
                <w:szCs w:val="26"/>
              </w:rPr>
              <w:t>,5</w:t>
            </w:r>
            <w:r w:rsidR="00D0051A" w:rsidRPr="00353536">
              <w:rPr>
                <w:rFonts w:ascii="Times New Roman" w:hAnsi="Times New Roman"/>
                <w:spacing w:val="-3"/>
                <w:sz w:val="26"/>
                <w:szCs w:val="26"/>
              </w:rPr>
              <w:t>00,000</w:t>
            </w:r>
            <w:r w:rsidR="000B5B85" w:rsidRPr="00353536">
              <w:rPr>
                <w:rFonts w:ascii="Times New Roman" w:hAnsi="Times New Roman"/>
                <w:spacing w:val="-3"/>
                <w:sz w:val="26"/>
                <w:szCs w:val="26"/>
              </w:rPr>
              <w:t xml:space="preserve"> </w:t>
            </w:r>
            <w:r w:rsidRPr="00353536">
              <w:rPr>
                <w:rFonts w:ascii="Times New Roman" w:hAnsi="Times New Roman"/>
                <w:spacing w:val="-3"/>
                <w:sz w:val="26"/>
                <w:szCs w:val="26"/>
              </w:rPr>
              <w:t>(estimated)</w:t>
            </w:r>
            <w:r w:rsidR="00044FA0" w:rsidRPr="00353536">
              <w:rPr>
                <w:rFonts w:ascii="Times New Roman" w:hAnsi="Times New Roman"/>
                <w:spacing w:val="-3"/>
                <w:sz w:val="26"/>
                <w:szCs w:val="26"/>
              </w:rPr>
              <w:t xml:space="preserve"> </w:t>
            </w:r>
          </w:p>
          <w:p w14:paraId="5346A41F" w14:textId="0E89AE4C" w:rsidR="00CB17B7" w:rsidRPr="00CB17B7" w:rsidRDefault="00CB17B7" w:rsidP="00BF79DF">
            <w:pPr>
              <w:pStyle w:val="NoSpacing"/>
              <w:rPr>
                <w:rFonts w:ascii="Times New Roman" w:hAnsi="Times New Roman"/>
                <w:spacing w:val="-3"/>
                <w:sz w:val="26"/>
                <w:szCs w:val="26"/>
              </w:rPr>
            </w:pPr>
          </w:p>
        </w:tc>
      </w:tr>
      <w:tr w:rsidR="002D28AA" w:rsidRPr="00353536" w14:paraId="1F403392" w14:textId="77777777" w:rsidTr="000E1716">
        <w:trPr>
          <w:trHeight w:val="150"/>
        </w:trPr>
        <w:tc>
          <w:tcPr>
            <w:tcW w:w="342" w:type="dxa"/>
          </w:tcPr>
          <w:p w14:paraId="7234B70F" w14:textId="77777777" w:rsidR="002D28AA" w:rsidRPr="00353536" w:rsidRDefault="002D28AA" w:rsidP="000E1716">
            <w:pPr>
              <w:pStyle w:val="NoSpacing"/>
              <w:rPr>
                <w:rFonts w:ascii="Times New Roman" w:hAnsi="Times New Roman"/>
                <w:sz w:val="26"/>
                <w:szCs w:val="26"/>
              </w:rPr>
            </w:pPr>
          </w:p>
        </w:tc>
        <w:tc>
          <w:tcPr>
            <w:tcW w:w="990" w:type="dxa"/>
            <w:shd w:val="clear" w:color="auto" w:fill="auto"/>
          </w:tcPr>
          <w:p w14:paraId="4FED886B" w14:textId="77777777" w:rsidR="002D28AA" w:rsidRPr="00353536" w:rsidRDefault="002D28AA" w:rsidP="000E1716">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22B89BDD" w14:textId="5CE50410" w:rsidR="002D28AA" w:rsidRPr="00353536" w:rsidRDefault="00010EA7" w:rsidP="00CB17B7">
            <w:pPr>
              <w:tabs>
                <w:tab w:val="left" w:pos="450"/>
                <w:tab w:val="left" w:pos="1080"/>
              </w:tabs>
              <w:rPr>
                <w:rFonts w:ascii="Times New Roman" w:hAnsi="Times New Roman"/>
                <w:sz w:val="26"/>
                <w:szCs w:val="26"/>
              </w:rPr>
            </w:pPr>
            <w:r w:rsidRPr="00353536">
              <w:rPr>
                <w:rFonts w:ascii="Times New Roman" w:hAnsi="Times New Roman"/>
                <w:bCs/>
                <w:sz w:val="26"/>
                <w:szCs w:val="26"/>
              </w:rPr>
              <w:t>Biogen Direct</w:t>
            </w:r>
            <w:r w:rsidR="00CB17B7">
              <w:rPr>
                <w:rFonts w:ascii="Times New Roman" w:hAnsi="Times New Roman"/>
                <w:bCs/>
                <w:sz w:val="26"/>
                <w:szCs w:val="26"/>
              </w:rPr>
              <w:t>/Amerisource Bergen</w:t>
            </w:r>
            <w:r w:rsidR="0092193D" w:rsidRPr="00353536">
              <w:rPr>
                <w:rFonts w:ascii="Times New Roman" w:hAnsi="Times New Roman"/>
                <w:bCs/>
                <w:sz w:val="26"/>
                <w:szCs w:val="26"/>
              </w:rPr>
              <w:t xml:space="preserve">                     </w:t>
            </w:r>
            <w:r w:rsidR="00DE6846" w:rsidRPr="00353536">
              <w:rPr>
                <w:rFonts w:ascii="Times New Roman" w:hAnsi="Times New Roman"/>
                <w:bCs/>
                <w:sz w:val="26"/>
                <w:szCs w:val="26"/>
              </w:rPr>
              <w:t xml:space="preserve">               </w:t>
            </w:r>
            <w:r w:rsidR="00CB17B7">
              <w:rPr>
                <w:rFonts w:ascii="Times New Roman" w:hAnsi="Times New Roman"/>
                <w:bCs/>
                <w:sz w:val="26"/>
                <w:szCs w:val="26"/>
              </w:rPr>
              <w:t xml:space="preserve"> </w:t>
            </w:r>
            <w:r w:rsidRPr="00353536">
              <w:rPr>
                <w:rFonts w:ascii="Times New Roman" w:hAnsi="Times New Roman"/>
                <w:bCs/>
                <w:sz w:val="26"/>
                <w:szCs w:val="26"/>
              </w:rPr>
              <w:t>Carrollton, Texas</w:t>
            </w:r>
          </w:p>
        </w:tc>
      </w:tr>
      <w:bookmarkEnd w:id="2"/>
      <w:tr w:rsidR="0092193D" w:rsidRPr="00353536" w14:paraId="17EA6E5F" w14:textId="77777777" w:rsidTr="00CB17B7">
        <w:trPr>
          <w:trHeight w:val="3240"/>
        </w:trPr>
        <w:tc>
          <w:tcPr>
            <w:tcW w:w="342" w:type="dxa"/>
          </w:tcPr>
          <w:p w14:paraId="333530D1" w14:textId="77777777" w:rsidR="0092193D" w:rsidRPr="00353536" w:rsidRDefault="0092193D" w:rsidP="000E1716">
            <w:pPr>
              <w:pStyle w:val="NoSpacing"/>
              <w:rPr>
                <w:rFonts w:ascii="Times New Roman" w:hAnsi="Times New Roman"/>
                <w:sz w:val="26"/>
                <w:szCs w:val="26"/>
              </w:rPr>
            </w:pPr>
          </w:p>
        </w:tc>
        <w:tc>
          <w:tcPr>
            <w:tcW w:w="990" w:type="dxa"/>
            <w:shd w:val="clear" w:color="auto" w:fill="auto"/>
          </w:tcPr>
          <w:p w14:paraId="1A9E9480" w14:textId="77777777" w:rsidR="0092193D" w:rsidRPr="00353536" w:rsidRDefault="0092193D" w:rsidP="000E1716">
            <w:pPr>
              <w:pStyle w:val="NoSpacing"/>
              <w:rPr>
                <w:rFonts w:ascii="Times New Roman" w:hAnsi="Times New Roman"/>
                <w:sz w:val="26"/>
                <w:szCs w:val="26"/>
              </w:rPr>
            </w:pPr>
          </w:p>
        </w:tc>
        <w:tc>
          <w:tcPr>
            <w:tcW w:w="8118" w:type="dxa"/>
            <w:shd w:val="clear" w:color="auto" w:fill="auto"/>
          </w:tcPr>
          <w:p w14:paraId="07E85175" w14:textId="77777777" w:rsidR="00CB17B7" w:rsidRDefault="00CB17B7" w:rsidP="00CB17B7">
            <w:pPr>
              <w:ind w:left="30"/>
              <w:jc w:val="both"/>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7689A155" w14:textId="77777777" w:rsidR="00CB17B7" w:rsidRDefault="00CB17B7" w:rsidP="00CB17B7">
            <w:pPr>
              <w:ind w:left="30"/>
              <w:jc w:val="both"/>
              <w:rPr>
                <w:rFonts w:ascii="Times New Roman" w:eastAsia="Times New Roman" w:hAnsi="Times New Roman"/>
                <w:b/>
                <w:color w:val="000000"/>
                <w:sz w:val="26"/>
                <w:szCs w:val="26"/>
              </w:rPr>
            </w:pPr>
            <w:r>
              <w:rPr>
                <w:rFonts w:ascii="Times New Roman" w:hAnsi="Times New Roman"/>
                <w:sz w:val="26"/>
                <w:szCs w:val="26"/>
              </w:rPr>
              <w:t>Tecfidera is an oral medication used to treat multiple sclerosis.  It is not available to patients through traditional retail pharmacies and as a brand-name drug, it can only be purchased directly from the manufacturer.</w:t>
            </w:r>
          </w:p>
          <w:p w14:paraId="18FF440D" w14:textId="77777777" w:rsidR="00CB17B7" w:rsidRDefault="00CB17B7" w:rsidP="00CB17B7">
            <w:pPr>
              <w:spacing w:after="0" w:line="240" w:lineRule="auto"/>
              <w:jc w:val="both"/>
              <w:rPr>
                <w:rFonts w:ascii="Times New Roman" w:hAnsi="Times New Roman"/>
                <w:sz w:val="26"/>
                <w:szCs w:val="26"/>
                <w:lang w:bidi="en-US"/>
              </w:rPr>
            </w:pPr>
          </w:p>
          <w:p w14:paraId="50B3AC6B" w14:textId="6799BAAD" w:rsidR="00DC1E5A" w:rsidRPr="00353536" w:rsidRDefault="00CB17B7" w:rsidP="00CB17B7">
            <w:pPr>
              <w:pStyle w:val="NoSpacing"/>
              <w:rPr>
                <w:rFonts w:ascii="Times New Roman" w:hAnsi="Times New Roman"/>
                <w:sz w:val="26"/>
                <w:szCs w:val="26"/>
              </w:rPr>
            </w:pPr>
            <w:r>
              <w:rPr>
                <w:rFonts w:ascii="Times New Roman" w:eastAsia="Times New Roman" w:hAnsi="Times New Roman"/>
                <w:b/>
                <w:color w:val="000000"/>
                <w:sz w:val="26"/>
                <w:szCs w:val="26"/>
              </w:rPr>
              <w:t xml:space="preserve">Business Enterprise Program (BEP) </w:t>
            </w:r>
            <w:r>
              <w:rPr>
                <w:rFonts w:ascii="Times New Roman" w:eastAsia="Times New Roman" w:hAnsi="Times New Roman"/>
                <w:bCs/>
                <w:color w:val="000000"/>
                <w:sz w:val="26"/>
                <w:szCs w:val="26"/>
              </w:rPr>
              <w:t>goals are not established for   contracts which are exempt from the requirements of the Illinois Procurement Code.</w:t>
            </w:r>
          </w:p>
        </w:tc>
      </w:tr>
    </w:tbl>
    <w:p w14:paraId="285519D3" w14:textId="77777777" w:rsidR="005D66E5" w:rsidRPr="00353536" w:rsidRDefault="00EC160D" w:rsidP="00A0766E">
      <w:pPr>
        <w:spacing w:after="0" w:line="240" w:lineRule="auto"/>
        <w:ind w:left="1440"/>
        <w:rPr>
          <w:rFonts w:ascii="Times New Roman" w:hAnsi="Times New Roman"/>
          <w:sz w:val="26"/>
          <w:szCs w:val="26"/>
        </w:rPr>
      </w:pPr>
      <w:r w:rsidRPr="00353536">
        <w:rPr>
          <w:rFonts w:ascii="Times New Roman" w:hAnsi="Times New Roman"/>
          <w:sz w:val="26"/>
          <w:szCs w:val="26"/>
        </w:rPr>
        <w:t xml:space="preserve">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5D66E5" w:rsidRPr="00353536" w14:paraId="6C0284DD" w14:textId="77777777" w:rsidTr="00B870B4">
        <w:trPr>
          <w:trHeight w:val="120"/>
        </w:trPr>
        <w:tc>
          <w:tcPr>
            <w:tcW w:w="342" w:type="dxa"/>
            <w:tcBorders>
              <w:bottom w:val="double" w:sz="6" w:space="0" w:color="auto"/>
            </w:tcBorders>
          </w:tcPr>
          <w:p w14:paraId="63CC77FC" w14:textId="1A26C782" w:rsidR="005D66E5" w:rsidRPr="00353536" w:rsidRDefault="006722F9" w:rsidP="00B870B4">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3623F190" w14:textId="77777777" w:rsidR="005D66E5" w:rsidRPr="00353536" w:rsidRDefault="005D66E5" w:rsidP="00B870B4">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1BF6F430" w14:textId="77777777" w:rsidR="005D66E5" w:rsidRPr="00353536" w:rsidRDefault="005D66E5" w:rsidP="00B870B4">
            <w:pPr>
              <w:pStyle w:val="NoSpacing"/>
              <w:rPr>
                <w:rFonts w:ascii="Times New Roman" w:hAnsi="Times New Roman"/>
                <w:sz w:val="26"/>
                <w:szCs w:val="26"/>
              </w:rPr>
            </w:pPr>
            <w:r w:rsidRPr="00353536">
              <w:rPr>
                <w:rFonts w:ascii="Times New Roman" w:hAnsi="Times New Roman"/>
                <w:spacing w:val="-3"/>
                <w:sz w:val="26"/>
                <w:szCs w:val="26"/>
              </w:rPr>
              <w:t>UI Hospital and Clinics</w:t>
            </w:r>
            <w:r w:rsidRPr="00353536">
              <w:rPr>
                <w:rFonts w:ascii="Times New Roman" w:hAnsi="Times New Roman"/>
                <w:spacing w:val="-3"/>
                <w:sz w:val="26"/>
                <w:szCs w:val="26"/>
              </w:rPr>
              <w:tab/>
            </w:r>
          </w:p>
        </w:tc>
      </w:tr>
      <w:tr w:rsidR="005D66E5" w:rsidRPr="00353536" w14:paraId="470ED2B0" w14:textId="77777777" w:rsidTr="00B870B4">
        <w:trPr>
          <w:trHeight w:val="648"/>
        </w:trPr>
        <w:tc>
          <w:tcPr>
            <w:tcW w:w="342" w:type="dxa"/>
          </w:tcPr>
          <w:p w14:paraId="37B011AA" w14:textId="77777777" w:rsidR="005D66E5" w:rsidRPr="00353536" w:rsidRDefault="005D66E5" w:rsidP="00B870B4">
            <w:pPr>
              <w:pStyle w:val="NoSpacing"/>
              <w:rPr>
                <w:rFonts w:ascii="Times New Roman" w:hAnsi="Times New Roman"/>
                <w:sz w:val="26"/>
                <w:szCs w:val="26"/>
              </w:rPr>
            </w:pPr>
          </w:p>
        </w:tc>
        <w:tc>
          <w:tcPr>
            <w:tcW w:w="990" w:type="dxa"/>
          </w:tcPr>
          <w:p w14:paraId="4223E50F" w14:textId="77777777" w:rsidR="005D66E5" w:rsidRPr="00353536" w:rsidRDefault="005D66E5" w:rsidP="00B870B4">
            <w:pPr>
              <w:pStyle w:val="NoSpacing"/>
              <w:rPr>
                <w:rFonts w:ascii="Times New Roman" w:hAnsi="Times New Roman"/>
                <w:sz w:val="26"/>
                <w:szCs w:val="26"/>
              </w:rPr>
            </w:pPr>
          </w:p>
          <w:p w14:paraId="0BF5CD39" w14:textId="5E857D47" w:rsidR="005D66E5" w:rsidRPr="00353536" w:rsidRDefault="005D66E5" w:rsidP="00B870B4">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76618C5D" w14:textId="77777777" w:rsidR="005D66E5" w:rsidRPr="00353536" w:rsidRDefault="005D66E5" w:rsidP="00B870B4">
            <w:pPr>
              <w:pStyle w:val="NoSpacing"/>
              <w:jc w:val="both"/>
              <w:rPr>
                <w:rFonts w:ascii="Times New Roman" w:hAnsi="Times New Roman"/>
                <w:sz w:val="26"/>
                <w:szCs w:val="26"/>
              </w:rPr>
            </w:pPr>
          </w:p>
          <w:p w14:paraId="6BC0306E" w14:textId="3DCABEC7" w:rsidR="005D66E5" w:rsidRPr="00BF79DF" w:rsidRDefault="00CB17B7" w:rsidP="004A6CB4">
            <w:pPr>
              <w:pStyle w:val="NoSpacing"/>
              <w:rPr>
                <w:rFonts w:ascii="Times New Roman" w:hAnsi="Times New Roman"/>
                <w:spacing w:val="-3"/>
                <w:sz w:val="26"/>
                <w:szCs w:val="26"/>
              </w:rPr>
            </w:pPr>
            <w:r w:rsidRPr="00E42C5B">
              <w:rPr>
                <w:rFonts w:ascii="Times New Roman" w:hAnsi="Times New Roman"/>
                <w:sz w:val="26"/>
                <w:szCs w:val="26"/>
              </w:rPr>
              <w:t xml:space="preserve">Purchase of </w:t>
            </w:r>
            <w:r>
              <w:rPr>
                <w:rFonts w:ascii="Times New Roman" w:hAnsi="Times New Roman"/>
                <w:sz w:val="26"/>
                <w:szCs w:val="26"/>
              </w:rPr>
              <w:t>Pharmaceutical Drug Oxbryta</w:t>
            </w:r>
            <w:r w:rsidR="00BF79DF" w:rsidRPr="00353536">
              <w:rPr>
                <w:rFonts w:ascii="Times New Roman" w:hAnsi="Times New Roman"/>
                <w:spacing w:val="-3"/>
                <w:sz w:val="26"/>
                <w:szCs w:val="26"/>
              </w:rPr>
              <w:t xml:space="preserve"> for </w:t>
            </w:r>
            <w:r w:rsidR="00BF79DF">
              <w:rPr>
                <w:rFonts w:ascii="Times New Roman" w:hAnsi="Times New Roman"/>
                <w:spacing w:val="-3"/>
                <w:sz w:val="26"/>
                <w:szCs w:val="26"/>
              </w:rPr>
              <w:t>a</w:t>
            </w:r>
            <w:r w:rsidR="00BF79DF" w:rsidRPr="00353536">
              <w:rPr>
                <w:rFonts w:ascii="Times New Roman" w:hAnsi="Times New Roman"/>
                <w:spacing w:val="-3"/>
                <w:sz w:val="26"/>
                <w:szCs w:val="26"/>
              </w:rPr>
              <w:t xml:space="preserve"> period</w:t>
            </w:r>
            <w:r w:rsidR="00BF79DF">
              <w:rPr>
                <w:rFonts w:ascii="Times New Roman" w:hAnsi="Times New Roman"/>
                <w:spacing w:val="-3"/>
                <w:sz w:val="26"/>
                <w:szCs w:val="26"/>
              </w:rPr>
              <w:t xml:space="preserve"> of five (5) years</w:t>
            </w:r>
            <w:r w:rsidR="00BF79DF" w:rsidRPr="00353536">
              <w:rPr>
                <w:rFonts w:ascii="Times New Roman" w:hAnsi="Times New Roman"/>
                <w:spacing w:val="-3"/>
                <w:sz w:val="26"/>
                <w:szCs w:val="26"/>
              </w:rPr>
              <w:t xml:space="preserve"> </w:t>
            </w:r>
            <w:r w:rsidR="00BF79DF">
              <w:rPr>
                <w:rFonts w:ascii="Times New Roman" w:hAnsi="Times New Roman"/>
                <w:spacing w:val="-3"/>
                <w:sz w:val="26"/>
                <w:szCs w:val="26"/>
              </w:rPr>
              <w:t xml:space="preserve">beginning </w:t>
            </w:r>
            <w:r w:rsidR="00BF79DF" w:rsidRPr="00353536">
              <w:rPr>
                <w:rFonts w:ascii="Times New Roman" w:hAnsi="Times New Roman"/>
                <w:spacing w:val="-3"/>
                <w:sz w:val="26"/>
                <w:szCs w:val="26"/>
              </w:rPr>
              <w:t xml:space="preserve">April 1, </w:t>
            </w:r>
            <w:r w:rsidR="007672BE" w:rsidRPr="00353536">
              <w:rPr>
                <w:rFonts w:ascii="Times New Roman" w:hAnsi="Times New Roman"/>
                <w:spacing w:val="-3"/>
                <w:sz w:val="26"/>
                <w:szCs w:val="26"/>
              </w:rPr>
              <w:t>2023,</w:t>
            </w:r>
            <w:r w:rsidR="00BF79DF" w:rsidRPr="00353536">
              <w:rPr>
                <w:rFonts w:ascii="Times New Roman" w:hAnsi="Times New Roman"/>
                <w:spacing w:val="-3"/>
                <w:sz w:val="26"/>
                <w:szCs w:val="26"/>
              </w:rPr>
              <w:t xml:space="preserve"> </w:t>
            </w:r>
            <w:r w:rsidR="00BF79DF">
              <w:rPr>
                <w:rFonts w:ascii="Times New Roman" w:hAnsi="Times New Roman"/>
                <w:spacing w:val="-3"/>
                <w:sz w:val="26"/>
                <w:szCs w:val="26"/>
              </w:rPr>
              <w:t xml:space="preserve">through </w:t>
            </w:r>
            <w:r w:rsidR="00BF79DF" w:rsidRPr="00353536">
              <w:rPr>
                <w:rFonts w:ascii="Times New Roman" w:hAnsi="Times New Roman"/>
                <w:spacing w:val="-3"/>
                <w:sz w:val="26"/>
                <w:szCs w:val="26"/>
              </w:rPr>
              <w:t>March 31, 2028</w:t>
            </w:r>
            <w:r w:rsidR="004A6CB4">
              <w:rPr>
                <w:rFonts w:ascii="Times New Roman" w:hAnsi="Times New Roman"/>
                <w:spacing w:val="-3"/>
                <w:sz w:val="26"/>
                <w:szCs w:val="26"/>
              </w:rPr>
              <w:t xml:space="preserve">. </w:t>
            </w:r>
            <w:r w:rsidR="00BF79DF" w:rsidRPr="00353536">
              <w:rPr>
                <w:rFonts w:ascii="Times New Roman" w:hAnsi="Times New Roman"/>
                <w:spacing w:val="-3"/>
                <w:sz w:val="26"/>
                <w:szCs w:val="26"/>
              </w:rPr>
              <w:t>With no renewals</w:t>
            </w:r>
            <w:r w:rsidR="004A6CB4">
              <w:rPr>
                <w:rFonts w:ascii="Times New Roman" w:hAnsi="Times New Roman"/>
                <w:spacing w:val="-3"/>
                <w:sz w:val="26"/>
                <w:szCs w:val="26"/>
              </w:rPr>
              <w:t>.</w:t>
            </w:r>
          </w:p>
        </w:tc>
      </w:tr>
      <w:tr w:rsidR="005D66E5" w:rsidRPr="00353536" w14:paraId="55F93480" w14:textId="77777777" w:rsidTr="00B870B4">
        <w:trPr>
          <w:trHeight w:val="315"/>
        </w:trPr>
        <w:tc>
          <w:tcPr>
            <w:tcW w:w="342" w:type="dxa"/>
          </w:tcPr>
          <w:p w14:paraId="1EB584FA" w14:textId="77777777" w:rsidR="005D66E5" w:rsidRPr="00353536" w:rsidRDefault="005D66E5" w:rsidP="00B870B4">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34BB38E6" w14:textId="77777777" w:rsidR="005D66E5" w:rsidRPr="00353536" w:rsidRDefault="005D66E5" w:rsidP="00B870B4">
            <w:pPr>
              <w:pStyle w:val="NoSpacing"/>
              <w:rPr>
                <w:rFonts w:ascii="Times New Roman" w:hAnsi="Times New Roman"/>
                <w:sz w:val="26"/>
                <w:szCs w:val="26"/>
              </w:rPr>
            </w:pPr>
          </w:p>
          <w:p w14:paraId="0D828D60" w14:textId="77777777" w:rsidR="005D66E5" w:rsidRPr="00353536" w:rsidRDefault="005D66E5" w:rsidP="00B870B4">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647649BB" w14:textId="77777777" w:rsidR="005D66E5" w:rsidRPr="00353536" w:rsidRDefault="005D66E5" w:rsidP="00B870B4">
            <w:pPr>
              <w:pStyle w:val="NoSpacing"/>
              <w:rPr>
                <w:rFonts w:ascii="Times New Roman" w:hAnsi="Times New Roman"/>
                <w:sz w:val="26"/>
                <w:szCs w:val="26"/>
              </w:rPr>
            </w:pPr>
          </w:p>
          <w:p w14:paraId="22EB0428" w14:textId="62F48C03" w:rsidR="00621395" w:rsidRPr="00353536" w:rsidRDefault="005D66E5" w:rsidP="00BF79DF">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sidR="00525289" w:rsidRPr="00353536">
              <w:rPr>
                <w:rFonts w:ascii="Times New Roman" w:hAnsi="Times New Roman"/>
                <w:spacing w:val="-3"/>
                <w:sz w:val="26"/>
                <w:szCs w:val="26"/>
              </w:rPr>
              <w:t>12,500</w:t>
            </w:r>
            <w:r w:rsidR="000B3155" w:rsidRPr="00353536">
              <w:rPr>
                <w:rFonts w:ascii="Times New Roman" w:hAnsi="Times New Roman"/>
                <w:spacing w:val="-3"/>
                <w:sz w:val="26"/>
                <w:szCs w:val="26"/>
              </w:rPr>
              <w:t>,000</w:t>
            </w:r>
            <w:r w:rsidRPr="00353536">
              <w:rPr>
                <w:rFonts w:ascii="Times New Roman" w:hAnsi="Times New Roman"/>
                <w:spacing w:val="-3"/>
                <w:sz w:val="26"/>
                <w:szCs w:val="26"/>
              </w:rPr>
              <w:t xml:space="preserve"> (estimated) </w:t>
            </w:r>
          </w:p>
          <w:p w14:paraId="624D9926" w14:textId="77777777" w:rsidR="005D66E5" w:rsidRPr="00353536" w:rsidRDefault="005D66E5" w:rsidP="00BF79DF">
            <w:pPr>
              <w:pStyle w:val="NoSpacing"/>
              <w:rPr>
                <w:rFonts w:ascii="Times New Roman" w:hAnsi="Times New Roman"/>
                <w:sz w:val="26"/>
                <w:szCs w:val="26"/>
              </w:rPr>
            </w:pPr>
          </w:p>
        </w:tc>
      </w:tr>
      <w:tr w:rsidR="005D66E5" w:rsidRPr="00353536" w14:paraId="44279B2E" w14:textId="77777777" w:rsidTr="00B870B4">
        <w:trPr>
          <w:trHeight w:val="150"/>
        </w:trPr>
        <w:tc>
          <w:tcPr>
            <w:tcW w:w="342" w:type="dxa"/>
          </w:tcPr>
          <w:p w14:paraId="545FE957" w14:textId="77777777" w:rsidR="005D66E5" w:rsidRPr="00353536" w:rsidRDefault="005D66E5" w:rsidP="00B870B4">
            <w:pPr>
              <w:pStyle w:val="NoSpacing"/>
              <w:rPr>
                <w:rFonts w:ascii="Times New Roman" w:hAnsi="Times New Roman"/>
                <w:sz w:val="26"/>
                <w:szCs w:val="26"/>
              </w:rPr>
            </w:pPr>
          </w:p>
        </w:tc>
        <w:tc>
          <w:tcPr>
            <w:tcW w:w="990" w:type="dxa"/>
            <w:shd w:val="clear" w:color="auto" w:fill="auto"/>
          </w:tcPr>
          <w:p w14:paraId="3389CC8F" w14:textId="6ECEAFDE" w:rsidR="005D66E5" w:rsidRPr="00353536" w:rsidRDefault="00525289" w:rsidP="00B870B4">
            <w:pPr>
              <w:pStyle w:val="NoSpacing"/>
              <w:rPr>
                <w:rFonts w:ascii="Times New Roman" w:hAnsi="Times New Roman"/>
                <w:sz w:val="26"/>
                <w:szCs w:val="26"/>
              </w:rPr>
            </w:pPr>
            <w:r w:rsidRPr="00353536">
              <w:rPr>
                <w:rFonts w:ascii="Times New Roman" w:hAnsi="Times New Roman"/>
                <w:sz w:val="26"/>
                <w:szCs w:val="26"/>
              </w:rPr>
              <w:t xml:space="preserve">Vendor     </w:t>
            </w:r>
          </w:p>
        </w:tc>
        <w:tc>
          <w:tcPr>
            <w:tcW w:w="8118" w:type="dxa"/>
            <w:shd w:val="clear" w:color="auto" w:fill="auto"/>
          </w:tcPr>
          <w:p w14:paraId="6FFC7BD5" w14:textId="593B3E39" w:rsidR="005D66E5" w:rsidRPr="00353536" w:rsidRDefault="00621395" w:rsidP="00B870B4">
            <w:pPr>
              <w:tabs>
                <w:tab w:val="left" w:pos="450"/>
                <w:tab w:val="left" w:pos="1080"/>
              </w:tabs>
              <w:jc w:val="both"/>
              <w:rPr>
                <w:rFonts w:ascii="Times New Roman" w:hAnsi="Times New Roman"/>
                <w:sz w:val="26"/>
                <w:szCs w:val="26"/>
              </w:rPr>
            </w:pPr>
            <w:r w:rsidRPr="00353536">
              <w:rPr>
                <w:rFonts w:ascii="Times New Roman" w:hAnsi="Times New Roman"/>
                <w:sz w:val="26"/>
                <w:szCs w:val="26"/>
              </w:rPr>
              <w:t xml:space="preserve">ASD Healthcare                  </w:t>
            </w:r>
            <w:r w:rsidR="00DE6846" w:rsidRPr="00353536">
              <w:rPr>
                <w:rFonts w:ascii="Times New Roman" w:hAnsi="Times New Roman"/>
                <w:sz w:val="26"/>
                <w:szCs w:val="26"/>
              </w:rPr>
              <w:t xml:space="preserve">                                                        </w:t>
            </w:r>
            <w:r w:rsidRPr="00353536">
              <w:rPr>
                <w:rFonts w:ascii="Times New Roman" w:hAnsi="Times New Roman"/>
                <w:sz w:val="26"/>
                <w:szCs w:val="26"/>
              </w:rPr>
              <w:t>Frisco, Texas</w:t>
            </w:r>
          </w:p>
        </w:tc>
      </w:tr>
      <w:tr w:rsidR="00CB17B7" w:rsidRPr="00353536" w14:paraId="67EC49A0" w14:textId="77777777" w:rsidTr="00B870B4">
        <w:trPr>
          <w:trHeight w:val="150"/>
        </w:trPr>
        <w:tc>
          <w:tcPr>
            <w:tcW w:w="342" w:type="dxa"/>
          </w:tcPr>
          <w:p w14:paraId="05BB8AC2" w14:textId="77777777" w:rsidR="00CB17B7" w:rsidRPr="00353536" w:rsidRDefault="00CB17B7" w:rsidP="00B870B4">
            <w:pPr>
              <w:pStyle w:val="NoSpacing"/>
              <w:rPr>
                <w:rFonts w:ascii="Times New Roman" w:hAnsi="Times New Roman"/>
                <w:sz w:val="26"/>
                <w:szCs w:val="26"/>
              </w:rPr>
            </w:pPr>
          </w:p>
        </w:tc>
        <w:tc>
          <w:tcPr>
            <w:tcW w:w="990" w:type="dxa"/>
            <w:shd w:val="clear" w:color="auto" w:fill="auto"/>
          </w:tcPr>
          <w:p w14:paraId="06C6EA94" w14:textId="77777777" w:rsidR="00CB17B7" w:rsidRPr="00353536" w:rsidRDefault="00CB17B7" w:rsidP="00B870B4">
            <w:pPr>
              <w:pStyle w:val="NoSpacing"/>
              <w:rPr>
                <w:rFonts w:ascii="Times New Roman" w:hAnsi="Times New Roman"/>
                <w:sz w:val="26"/>
                <w:szCs w:val="26"/>
              </w:rPr>
            </w:pPr>
          </w:p>
        </w:tc>
        <w:tc>
          <w:tcPr>
            <w:tcW w:w="8118" w:type="dxa"/>
            <w:shd w:val="clear" w:color="auto" w:fill="auto"/>
          </w:tcPr>
          <w:p w14:paraId="5B998235" w14:textId="77777777" w:rsidR="00CB17B7" w:rsidRDefault="00CB17B7" w:rsidP="00CB17B7">
            <w:pPr>
              <w:ind w:left="30"/>
              <w:jc w:val="both"/>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2B250638" w14:textId="77777777" w:rsidR="00CB17B7" w:rsidRDefault="00CB17B7" w:rsidP="00CB17B7">
            <w:pPr>
              <w:ind w:left="30"/>
              <w:jc w:val="both"/>
              <w:rPr>
                <w:rFonts w:ascii="Times New Roman" w:eastAsia="Times New Roman" w:hAnsi="Times New Roman"/>
                <w:b/>
                <w:color w:val="000000"/>
                <w:sz w:val="26"/>
                <w:szCs w:val="26"/>
              </w:rPr>
            </w:pPr>
            <w:r>
              <w:rPr>
                <w:rFonts w:ascii="Times New Roman" w:hAnsi="Times New Roman"/>
                <w:sz w:val="26"/>
                <w:szCs w:val="26"/>
              </w:rPr>
              <w:t>Oxbryta is an oral medication used to treat sickle cell disease.  UI Hospital is one of a limited number of specialty pharmacies authorized to dispense this breakthrough therapy drug.  It is not available to patients through traditional retail pharmacies and can only be purchased directly from the manufacturer.  Oxbryta has received orphan status from the FDA as a new treatment.  UI Hospital began prescribing it in December 2021.</w:t>
            </w:r>
          </w:p>
          <w:p w14:paraId="466C5973" w14:textId="77777777" w:rsidR="00CB17B7" w:rsidRDefault="00CB17B7" w:rsidP="00CB17B7">
            <w:pPr>
              <w:spacing w:after="0" w:line="240" w:lineRule="auto"/>
              <w:ind w:left="30"/>
              <w:jc w:val="both"/>
              <w:rPr>
                <w:rFonts w:ascii="Times New Roman" w:hAnsi="Times New Roman"/>
                <w:sz w:val="26"/>
                <w:szCs w:val="26"/>
                <w:lang w:bidi="en-US"/>
              </w:rPr>
            </w:pPr>
          </w:p>
          <w:p w14:paraId="1821E8CA" w14:textId="45B07914" w:rsidR="00CB17B7" w:rsidRPr="00353536" w:rsidRDefault="00CB17B7" w:rsidP="00CB17B7">
            <w:pPr>
              <w:tabs>
                <w:tab w:val="left" w:pos="450"/>
                <w:tab w:val="left" w:pos="1080"/>
              </w:tabs>
              <w:ind w:left="30"/>
              <w:jc w:val="both"/>
              <w:rPr>
                <w:rFonts w:ascii="Times New Roman" w:hAnsi="Times New Roman"/>
                <w:sz w:val="26"/>
                <w:szCs w:val="26"/>
              </w:rPr>
            </w:pPr>
            <w:r>
              <w:rPr>
                <w:rFonts w:ascii="Times New Roman" w:eastAsia="Times New Roman" w:hAnsi="Times New Roman"/>
                <w:b/>
                <w:color w:val="000000"/>
                <w:sz w:val="26"/>
                <w:szCs w:val="26"/>
              </w:rPr>
              <w:t xml:space="preserve">Business Enterprise Program (BEP) </w:t>
            </w:r>
            <w:r>
              <w:rPr>
                <w:rFonts w:ascii="Times New Roman" w:eastAsia="Times New Roman" w:hAnsi="Times New Roman"/>
                <w:bCs/>
                <w:color w:val="000000"/>
                <w:sz w:val="26"/>
                <w:szCs w:val="26"/>
              </w:rPr>
              <w:t>goals are not established for   contracts which are exempt from the requirements of the Illinois Procurement Code.</w:t>
            </w:r>
          </w:p>
        </w:tc>
      </w:tr>
    </w:tbl>
    <w:p w14:paraId="37775E87" w14:textId="6C0BDD83" w:rsidR="00F33E3E" w:rsidRPr="00353536" w:rsidRDefault="00EC160D" w:rsidP="00CB17B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eastAsia="Times New Roman" w:hAnsi="Times New Roman"/>
          <w:b/>
          <w:color w:val="000000"/>
          <w:sz w:val="26"/>
          <w:szCs w:val="26"/>
        </w:rPr>
      </w:pPr>
      <w:r w:rsidRPr="00353536">
        <w:rPr>
          <w:rFonts w:ascii="Times New Roman" w:hAnsi="Times New Roman"/>
          <w:sz w:val="26"/>
          <w:szCs w:val="26"/>
        </w:rPr>
        <w:t xml:space="preserve">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33E3E" w:rsidRPr="00353536" w14:paraId="0EB2F27F" w14:textId="77777777" w:rsidTr="00E22DD1">
        <w:trPr>
          <w:trHeight w:val="120"/>
        </w:trPr>
        <w:tc>
          <w:tcPr>
            <w:tcW w:w="342" w:type="dxa"/>
            <w:tcBorders>
              <w:bottom w:val="double" w:sz="6" w:space="0" w:color="auto"/>
            </w:tcBorders>
          </w:tcPr>
          <w:p w14:paraId="79722380" w14:textId="5EEFE13A" w:rsidR="00F33E3E" w:rsidRPr="00353536" w:rsidRDefault="006722F9" w:rsidP="00E22DD1">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2AC8EA20" w14:textId="77777777" w:rsidR="00F33E3E" w:rsidRPr="00353536" w:rsidRDefault="00F33E3E" w:rsidP="00E22DD1">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78CA9494" w14:textId="77777777" w:rsidR="00F33E3E" w:rsidRPr="00353536" w:rsidRDefault="00F33E3E" w:rsidP="00E22DD1">
            <w:pPr>
              <w:pStyle w:val="NoSpacing"/>
              <w:rPr>
                <w:rFonts w:ascii="Times New Roman" w:hAnsi="Times New Roman"/>
                <w:sz w:val="26"/>
                <w:szCs w:val="26"/>
              </w:rPr>
            </w:pPr>
            <w:r w:rsidRPr="00353536">
              <w:rPr>
                <w:rFonts w:ascii="Times New Roman" w:hAnsi="Times New Roman"/>
                <w:spacing w:val="-3"/>
                <w:sz w:val="26"/>
                <w:szCs w:val="26"/>
              </w:rPr>
              <w:t>UI Hospital and Clinics</w:t>
            </w:r>
            <w:r w:rsidRPr="00353536">
              <w:rPr>
                <w:rFonts w:ascii="Times New Roman" w:hAnsi="Times New Roman"/>
                <w:spacing w:val="-3"/>
                <w:sz w:val="26"/>
                <w:szCs w:val="26"/>
              </w:rPr>
              <w:tab/>
            </w:r>
          </w:p>
        </w:tc>
      </w:tr>
      <w:tr w:rsidR="00F33E3E" w:rsidRPr="00353536" w14:paraId="028FCCAB" w14:textId="77777777" w:rsidTr="00E22DD1">
        <w:trPr>
          <w:trHeight w:val="648"/>
        </w:trPr>
        <w:tc>
          <w:tcPr>
            <w:tcW w:w="342" w:type="dxa"/>
          </w:tcPr>
          <w:p w14:paraId="020DA804" w14:textId="77777777" w:rsidR="00F33E3E" w:rsidRPr="00353536" w:rsidRDefault="00F33E3E" w:rsidP="00E22DD1">
            <w:pPr>
              <w:pStyle w:val="NoSpacing"/>
              <w:rPr>
                <w:rFonts w:ascii="Times New Roman" w:hAnsi="Times New Roman"/>
                <w:sz w:val="26"/>
                <w:szCs w:val="26"/>
              </w:rPr>
            </w:pPr>
          </w:p>
        </w:tc>
        <w:tc>
          <w:tcPr>
            <w:tcW w:w="990" w:type="dxa"/>
          </w:tcPr>
          <w:p w14:paraId="60F34591" w14:textId="77777777" w:rsidR="00F33E3E" w:rsidRPr="00353536" w:rsidRDefault="00F33E3E" w:rsidP="00E22DD1">
            <w:pPr>
              <w:pStyle w:val="NoSpacing"/>
              <w:rPr>
                <w:rFonts w:ascii="Times New Roman" w:hAnsi="Times New Roman"/>
                <w:sz w:val="26"/>
                <w:szCs w:val="26"/>
              </w:rPr>
            </w:pPr>
          </w:p>
          <w:p w14:paraId="6FC0BAA5" w14:textId="77777777" w:rsidR="00F33E3E" w:rsidRPr="00353536" w:rsidRDefault="00F33E3E" w:rsidP="00E22DD1">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4FC53D28" w14:textId="77777777" w:rsidR="00F33E3E" w:rsidRPr="00353536" w:rsidRDefault="00F33E3E" w:rsidP="00E22DD1">
            <w:pPr>
              <w:pStyle w:val="NoSpacing"/>
              <w:jc w:val="both"/>
              <w:rPr>
                <w:rFonts w:ascii="Times New Roman" w:hAnsi="Times New Roman"/>
                <w:sz w:val="26"/>
                <w:szCs w:val="26"/>
              </w:rPr>
            </w:pPr>
          </w:p>
          <w:p w14:paraId="5CC8130D" w14:textId="6C4EB7ED" w:rsidR="00F33E3E" w:rsidRPr="004A6CB4" w:rsidRDefault="00CB17B7" w:rsidP="00BF79DF">
            <w:pPr>
              <w:pStyle w:val="NoSpacing"/>
              <w:rPr>
                <w:rFonts w:ascii="Times New Roman" w:hAnsi="Times New Roman"/>
                <w:spacing w:val="-3"/>
                <w:sz w:val="26"/>
                <w:szCs w:val="26"/>
              </w:rPr>
            </w:pPr>
            <w:r w:rsidRPr="00E42C5B">
              <w:rPr>
                <w:rFonts w:ascii="Times New Roman" w:hAnsi="Times New Roman"/>
                <w:sz w:val="26"/>
                <w:szCs w:val="26"/>
              </w:rPr>
              <w:t xml:space="preserve">Purchase of </w:t>
            </w:r>
            <w:r>
              <w:rPr>
                <w:rFonts w:ascii="Times New Roman" w:hAnsi="Times New Roman"/>
                <w:sz w:val="26"/>
                <w:szCs w:val="26"/>
              </w:rPr>
              <w:t>Surgical Implants</w:t>
            </w:r>
            <w:r w:rsidR="00BF79DF" w:rsidRPr="00353536">
              <w:rPr>
                <w:rFonts w:ascii="Times New Roman" w:hAnsi="Times New Roman"/>
                <w:spacing w:val="-3"/>
                <w:sz w:val="26"/>
                <w:szCs w:val="26"/>
              </w:rPr>
              <w:t xml:space="preserve"> for </w:t>
            </w:r>
            <w:r w:rsidR="00BF79DF">
              <w:rPr>
                <w:rFonts w:ascii="Times New Roman" w:hAnsi="Times New Roman"/>
                <w:spacing w:val="-3"/>
                <w:sz w:val="26"/>
                <w:szCs w:val="26"/>
              </w:rPr>
              <w:t>a five (5) year</w:t>
            </w:r>
            <w:r w:rsidR="00BF79DF" w:rsidRPr="00353536">
              <w:rPr>
                <w:rFonts w:ascii="Times New Roman" w:hAnsi="Times New Roman"/>
                <w:spacing w:val="-3"/>
                <w:sz w:val="26"/>
                <w:szCs w:val="26"/>
              </w:rPr>
              <w:t xml:space="preserve"> period </w:t>
            </w:r>
            <w:r w:rsidR="00BF79DF">
              <w:rPr>
                <w:rFonts w:ascii="Times New Roman" w:hAnsi="Times New Roman"/>
                <w:spacing w:val="-3"/>
                <w:sz w:val="26"/>
                <w:szCs w:val="26"/>
              </w:rPr>
              <w:t xml:space="preserve">beginning </w:t>
            </w:r>
            <w:r w:rsidR="00BF79DF" w:rsidRPr="00353536">
              <w:rPr>
                <w:rFonts w:ascii="Times New Roman" w:hAnsi="Times New Roman"/>
                <w:spacing w:val="-3"/>
                <w:sz w:val="26"/>
                <w:szCs w:val="26"/>
              </w:rPr>
              <w:t xml:space="preserve">April 1, </w:t>
            </w:r>
            <w:r w:rsidR="007672BE" w:rsidRPr="00353536">
              <w:rPr>
                <w:rFonts w:ascii="Times New Roman" w:hAnsi="Times New Roman"/>
                <w:spacing w:val="-3"/>
                <w:sz w:val="26"/>
                <w:szCs w:val="26"/>
              </w:rPr>
              <w:t>2023,</w:t>
            </w:r>
            <w:r w:rsidR="00BF79DF" w:rsidRPr="00353536">
              <w:rPr>
                <w:rFonts w:ascii="Times New Roman" w:hAnsi="Times New Roman"/>
                <w:spacing w:val="-3"/>
                <w:sz w:val="26"/>
                <w:szCs w:val="26"/>
              </w:rPr>
              <w:t xml:space="preserve"> </w:t>
            </w:r>
            <w:r w:rsidR="00BF79DF">
              <w:rPr>
                <w:rFonts w:ascii="Times New Roman" w:hAnsi="Times New Roman"/>
                <w:spacing w:val="-3"/>
                <w:sz w:val="26"/>
                <w:szCs w:val="26"/>
              </w:rPr>
              <w:t>through</w:t>
            </w:r>
            <w:r w:rsidR="00BF79DF" w:rsidRPr="00353536">
              <w:rPr>
                <w:rFonts w:ascii="Times New Roman" w:hAnsi="Times New Roman"/>
                <w:spacing w:val="-3"/>
                <w:sz w:val="26"/>
                <w:szCs w:val="26"/>
              </w:rPr>
              <w:t xml:space="preserve"> March 31, 2028</w:t>
            </w:r>
            <w:r w:rsidR="004A6CB4">
              <w:rPr>
                <w:rFonts w:ascii="Times New Roman" w:hAnsi="Times New Roman"/>
                <w:spacing w:val="-3"/>
                <w:sz w:val="26"/>
                <w:szCs w:val="26"/>
              </w:rPr>
              <w:t xml:space="preserve">. </w:t>
            </w:r>
            <w:r w:rsidR="00BF79DF" w:rsidRPr="00353536">
              <w:rPr>
                <w:rFonts w:ascii="Times New Roman" w:hAnsi="Times New Roman"/>
                <w:spacing w:val="-3"/>
                <w:sz w:val="26"/>
                <w:szCs w:val="26"/>
              </w:rPr>
              <w:t>With no renewals</w:t>
            </w:r>
            <w:r w:rsidR="004A6CB4">
              <w:rPr>
                <w:rFonts w:ascii="Times New Roman" w:hAnsi="Times New Roman"/>
                <w:spacing w:val="-3"/>
                <w:sz w:val="26"/>
                <w:szCs w:val="26"/>
              </w:rPr>
              <w:t>.</w:t>
            </w:r>
            <w:r w:rsidR="00BF79DF" w:rsidRPr="00353536">
              <w:rPr>
                <w:rFonts w:ascii="Times New Roman" w:hAnsi="Times New Roman"/>
                <w:spacing w:val="-3"/>
                <w:sz w:val="26"/>
                <w:szCs w:val="26"/>
              </w:rPr>
              <w:t xml:space="preserve">  </w:t>
            </w:r>
            <w:r w:rsidR="004A6CB4">
              <w:rPr>
                <w:rFonts w:ascii="Times New Roman" w:hAnsi="Times New Roman"/>
                <w:spacing w:val="-3"/>
                <w:sz w:val="26"/>
                <w:szCs w:val="26"/>
              </w:rPr>
              <w:t xml:space="preserve"> </w:t>
            </w:r>
          </w:p>
        </w:tc>
      </w:tr>
      <w:tr w:rsidR="00F33E3E" w:rsidRPr="00353536" w14:paraId="5B2F2489" w14:textId="77777777" w:rsidTr="00E22DD1">
        <w:trPr>
          <w:trHeight w:val="315"/>
        </w:trPr>
        <w:tc>
          <w:tcPr>
            <w:tcW w:w="342" w:type="dxa"/>
          </w:tcPr>
          <w:p w14:paraId="61AB61A9" w14:textId="77777777" w:rsidR="00F33E3E" w:rsidRPr="00353536" w:rsidRDefault="00F33E3E" w:rsidP="00E22DD1">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06CE6A51" w14:textId="77777777" w:rsidR="00F33E3E" w:rsidRPr="00353536" w:rsidRDefault="00F33E3E" w:rsidP="00E22DD1">
            <w:pPr>
              <w:pStyle w:val="NoSpacing"/>
              <w:rPr>
                <w:rFonts w:ascii="Times New Roman" w:hAnsi="Times New Roman"/>
                <w:sz w:val="26"/>
                <w:szCs w:val="26"/>
              </w:rPr>
            </w:pPr>
          </w:p>
          <w:p w14:paraId="37D14858" w14:textId="77777777" w:rsidR="00F33E3E" w:rsidRPr="00353536" w:rsidRDefault="00F33E3E" w:rsidP="00E22DD1">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72D1242B" w14:textId="77777777" w:rsidR="00F33E3E" w:rsidRPr="00353536" w:rsidRDefault="00F33E3E" w:rsidP="00E22DD1">
            <w:pPr>
              <w:pStyle w:val="NoSpacing"/>
              <w:rPr>
                <w:rFonts w:ascii="Times New Roman" w:hAnsi="Times New Roman"/>
                <w:sz w:val="26"/>
                <w:szCs w:val="26"/>
              </w:rPr>
            </w:pPr>
          </w:p>
          <w:p w14:paraId="6C88E7BD" w14:textId="0A23A867" w:rsidR="00F33E3E" w:rsidRPr="00353536" w:rsidRDefault="00F33E3E" w:rsidP="00BF79DF">
            <w:pPr>
              <w:pStyle w:val="NoSpacing"/>
              <w:rPr>
                <w:rFonts w:ascii="Times New Roman" w:hAnsi="Times New Roman"/>
                <w:sz w:val="26"/>
                <w:szCs w:val="26"/>
              </w:rPr>
            </w:pPr>
            <w:r w:rsidRPr="00353536">
              <w:rPr>
                <w:rFonts w:ascii="Times New Roman" w:hAnsi="Times New Roman"/>
                <w:spacing w:val="-3"/>
                <w:sz w:val="26"/>
                <w:szCs w:val="26"/>
              </w:rPr>
              <w:t xml:space="preserve">$ </w:t>
            </w:r>
            <w:r w:rsidR="00A57ABA" w:rsidRPr="00353536">
              <w:rPr>
                <w:rFonts w:ascii="Times New Roman" w:hAnsi="Times New Roman"/>
                <w:spacing w:val="-3"/>
                <w:sz w:val="26"/>
                <w:szCs w:val="26"/>
              </w:rPr>
              <w:t>1</w:t>
            </w:r>
            <w:r w:rsidR="00621395" w:rsidRPr="00353536">
              <w:rPr>
                <w:rFonts w:ascii="Times New Roman" w:hAnsi="Times New Roman"/>
                <w:spacing w:val="-3"/>
                <w:sz w:val="26"/>
                <w:szCs w:val="26"/>
              </w:rPr>
              <w:t>0</w:t>
            </w:r>
            <w:r w:rsidRPr="00353536">
              <w:rPr>
                <w:rFonts w:ascii="Times New Roman" w:hAnsi="Times New Roman"/>
                <w:spacing w:val="-3"/>
                <w:sz w:val="26"/>
                <w:szCs w:val="26"/>
              </w:rPr>
              <w:t>,</w:t>
            </w:r>
            <w:r w:rsidR="00621395" w:rsidRPr="00353536">
              <w:rPr>
                <w:rFonts w:ascii="Times New Roman" w:hAnsi="Times New Roman"/>
                <w:spacing w:val="-3"/>
                <w:sz w:val="26"/>
                <w:szCs w:val="26"/>
              </w:rPr>
              <w:t>99</w:t>
            </w:r>
            <w:r w:rsidRPr="00353536">
              <w:rPr>
                <w:rFonts w:ascii="Times New Roman" w:hAnsi="Times New Roman"/>
                <w:spacing w:val="-3"/>
                <w:sz w:val="26"/>
                <w:szCs w:val="26"/>
              </w:rPr>
              <w:t xml:space="preserve">0,000 (estimated) </w:t>
            </w:r>
          </w:p>
        </w:tc>
      </w:tr>
      <w:tr w:rsidR="00F33E3E" w:rsidRPr="00353536" w14:paraId="7C8AF144" w14:textId="77777777" w:rsidTr="00E22DD1">
        <w:trPr>
          <w:trHeight w:val="150"/>
        </w:trPr>
        <w:tc>
          <w:tcPr>
            <w:tcW w:w="342" w:type="dxa"/>
          </w:tcPr>
          <w:p w14:paraId="3A9984BF" w14:textId="77777777" w:rsidR="00F33E3E" w:rsidRPr="00353536" w:rsidRDefault="00F33E3E" w:rsidP="00E22DD1">
            <w:pPr>
              <w:pStyle w:val="NoSpacing"/>
              <w:rPr>
                <w:rFonts w:ascii="Times New Roman" w:hAnsi="Times New Roman"/>
                <w:sz w:val="26"/>
                <w:szCs w:val="26"/>
              </w:rPr>
            </w:pPr>
          </w:p>
        </w:tc>
        <w:tc>
          <w:tcPr>
            <w:tcW w:w="990" w:type="dxa"/>
            <w:shd w:val="clear" w:color="auto" w:fill="auto"/>
          </w:tcPr>
          <w:p w14:paraId="2E865939" w14:textId="77777777" w:rsidR="00F33E3E" w:rsidRPr="00353536" w:rsidRDefault="00F33E3E" w:rsidP="00E22DD1">
            <w:pPr>
              <w:pStyle w:val="NoSpacing"/>
              <w:rPr>
                <w:rFonts w:ascii="Times New Roman" w:hAnsi="Times New Roman"/>
                <w:sz w:val="26"/>
                <w:szCs w:val="26"/>
              </w:rPr>
            </w:pPr>
          </w:p>
          <w:p w14:paraId="73199E45" w14:textId="77777777" w:rsidR="00F33E3E" w:rsidRPr="00353536" w:rsidRDefault="00F33E3E" w:rsidP="00E22DD1">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38D9B09B" w14:textId="77777777" w:rsidR="00F33E3E" w:rsidRPr="00353536" w:rsidRDefault="00F33E3E" w:rsidP="00E22DD1">
            <w:pPr>
              <w:pStyle w:val="NoSpacing"/>
              <w:rPr>
                <w:rFonts w:ascii="Times New Roman" w:hAnsi="Times New Roman"/>
                <w:sz w:val="26"/>
                <w:szCs w:val="26"/>
              </w:rPr>
            </w:pPr>
          </w:p>
          <w:p w14:paraId="125907BF" w14:textId="6F0C207A" w:rsidR="00F33E3E" w:rsidRPr="00353536" w:rsidRDefault="00621395" w:rsidP="00E22DD1">
            <w:pPr>
              <w:tabs>
                <w:tab w:val="left" w:pos="450"/>
                <w:tab w:val="left" w:pos="1080"/>
              </w:tabs>
              <w:jc w:val="both"/>
              <w:rPr>
                <w:rFonts w:ascii="Times New Roman" w:hAnsi="Times New Roman"/>
                <w:sz w:val="26"/>
                <w:szCs w:val="26"/>
              </w:rPr>
            </w:pPr>
            <w:r w:rsidRPr="00353536">
              <w:rPr>
                <w:rFonts w:ascii="Times New Roman" w:hAnsi="Times New Roman"/>
                <w:bCs/>
                <w:sz w:val="26"/>
                <w:szCs w:val="26"/>
              </w:rPr>
              <w:t xml:space="preserve">KLS-Martin                          </w:t>
            </w:r>
            <w:r w:rsidR="00DE6846" w:rsidRPr="00353536">
              <w:rPr>
                <w:rFonts w:ascii="Times New Roman" w:hAnsi="Times New Roman"/>
                <w:bCs/>
                <w:sz w:val="26"/>
                <w:szCs w:val="26"/>
              </w:rPr>
              <w:t xml:space="preserve">                                           </w:t>
            </w:r>
            <w:r w:rsidRPr="00353536">
              <w:rPr>
                <w:rFonts w:ascii="Times New Roman" w:hAnsi="Times New Roman"/>
                <w:bCs/>
                <w:sz w:val="26"/>
                <w:szCs w:val="26"/>
              </w:rPr>
              <w:t>Jacksonville, Florida</w:t>
            </w:r>
          </w:p>
        </w:tc>
      </w:tr>
      <w:tr w:rsidR="00CB17B7" w:rsidRPr="00353536" w14:paraId="5FAC0C99" w14:textId="77777777" w:rsidTr="00E22DD1">
        <w:trPr>
          <w:trHeight w:val="150"/>
        </w:trPr>
        <w:tc>
          <w:tcPr>
            <w:tcW w:w="342" w:type="dxa"/>
          </w:tcPr>
          <w:p w14:paraId="551C716E" w14:textId="77777777" w:rsidR="00CB17B7" w:rsidRPr="00353536" w:rsidRDefault="00CB17B7" w:rsidP="00E22DD1">
            <w:pPr>
              <w:pStyle w:val="NoSpacing"/>
              <w:rPr>
                <w:rFonts w:ascii="Times New Roman" w:hAnsi="Times New Roman"/>
                <w:sz w:val="26"/>
                <w:szCs w:val="26"/>
              </w:rPr>
            </w:pPr>
          </w:p>
        </w:tc>
        <w:tc>
          <w:tcPr>
            <w:tcW w:w="990" w:type="dxa"/>
            <w:shd w:val="clear" w:color="auto" w:fill="auto"/>
          </w:tcPr>
          <w:p w14:paraId="3F386712" w14:textId="77777777" w:rsidR="00CB17B7" w:rsidRPr="00353536" w:rsidRDefault="00CB17B7" w:rsidP="00E22DD1">
            <w:pPr>
              <w:pStyle w:val="NoSpacing"/>
              <w:rPr>
                <w:rFonts w:ascii="Times New Roman" w:hAnsi="Times New Roman"/>
                <w:sz w:val="26"/>
                <w:szCs w:val="26"/>
              </w:rPr>
            </w:pPr>
          </w:p>
        </w:tc>
        <w:tc>
          <w:tcPr>
            <w:tcW w:w="8118" w:type="dxa"/>
            <w:shd w:val="clear" w:color="auto" w:fill="auto"/>
          </w:tcPr>
          <w:p w14:paraId="207D03BF" w14:textId="77777777" w:rsidR="00CB17B7" w:rsidRPr="00353536" w:rsidRDefault="00CB17B7" w:rsidP="00CB17B7">
            <w:pPr>
              <w:pStyle w:val="NoSpacing"/>
              <w:rPr>
                <w:rFonts w:ascii="Times New Roman" w:hAnsi="Times New Roman"/>
                <w:sz w:val="26"/>
                <w:szCs w:val="26"/>
              </w:rPr>
            </w:pPr>
            <w:r w:rsidRPr="00353536">
              <w:rPr>
                <w:rFonts w:ascii="Times New Roman" w:hAnsi="Times New Roman"/>
                <w:sz w:val="26"/>
                <w:szCs w:val="26"/>
              </w:rPr>
              <w:t>This purchase is exempt from competitive selection procedures in accordance with the Illinois Procurement Code (30ILCS 500/1-13).</w:t>
            </w:r>
          </w:p>
          <w:p w14:paraId="77057D6A" w14:textId="77777777" w:rsidR="00CB17B7" w:rsidRPr="00353536" w:rsidRDefault="00CB17B7" w:rsidP="00CB17B7">
            <w:pPr>
              <w:pStyle w:val="NoSpacing"/>
              <w:rPr>
                <w:rFonts w:ascii="Times New Roman" w:hAnsi="Times New Roman"/>
                <w:sz w:val="26"/>
                <w:szCs w:val="26"/>
              </w:rPr>
            </w:pPr>
          </w:p>
          <w:p w14:paraId="28A95334" w14:textId="77777777" w:rsidR="00CB17B7" w:rsidRDefault="00CB17B7" w:rsidP="00CB17B7">
            <w:pPr>
              <w:jc w:val="both"/>
              <w:rPr>
                <w:rFonts w:ascii="Times New Roman" w:eastAsia="Times New Roman" w:hAnsi="Times New Roman"/>
                <w:b/>
                <w:color w:val="000000"/>
                <w:sz w:val="26"/>
                <w:szCs w:val="26"/>
              </w:rPr>
            </w:pPr>
            <w:r>
              <w:rPr>
                <w:rFonts w:ascii="Times New Roman" w:hAnsi="Times New Roman"/>
                <w:sz w:val="26"/>
                <w:szCs w:val="26"/>
              </w:rPr>
              <w:t xml:space="preserve">KLS-Martin provides surgical implants, devices, screws and plates  used in oral-maxillofacial and plastic reconstructive surgeries.  UI Hospital has used these implants for at least five years, and currently averages 300 inpatient surgeries per year using KLS-Martin products.   </w:t>
            </w:r>
          </w:p>
          <w:p w14:paraId="02E9C9EF" w14:textId="77777777" w:rsidR="00CB17B7" w:rsidRDefault="00CB17B7" w:rsidP="00CB17B7">
            <w:pPr>
              <w:spacing w:after="0" w:line="240" w:lineRule="auto"/>
              <w:jc w:val="both"/>
              <w:rPr>
                <w:rFonts w:ascii="Times New Roman" w:hAnsi="Times New Roman"/>
                <w:sz w:val="26"/>
                <w:szCs w:val="26"/>
                <w:lang w:bidi="en-US"/>
              </w:rPr>
            </w:pPr>
          </w:p>
          <w:p w14:paraId="71D6FCC5" w14:textId="5404A456" w:rsidR="00CB17B7" w:rsidRPr="00CB17B7" w:rsidRDefault="00CB17B7" w:rsidP="00CB17B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Cs/>
                <w:color w:val="000000"/>
                <w:sz w:val="26"/>
                <w:szCs w:val="26"/>
              </w:rPr>
            </w:pPr>
            <w:r>
              <w:rPr>
                <w:rFonts w:ascii="Times New Roman" w:eastAsia="Times New Roman" w:hAnsi="Times New Roman"/>
                <w:b/>
                <w:color w:val="000000"/>
                <w:sz w:val="26"/>
                <w:szCs w:val="26"/>
              </w:rPr>
              <w:t xml:space="preserve">Business Enterprise Program (BEP) </w:t>
            </w:r>
            <w:r>
              <w:rPr>
                <w:rFonts w:ascii="Times New Roman" w:eastAsia="Times New Roman" w:hAnsi="Times New Roman"/>
                <w:bCs/>
                <w:color w:val="000000"/>
                <w:sz w:val="26"/>
                <w:szCs w:val="26"/>
              </w:rPr>
              <w:t>goals are not established for   contracts which are exempt from the requirements of the Illinois Procurement Code.</w:t>
            </w:r>
            <w:r>
              <w:rPr>
                <w:rFonts w:ascii="Times New Roman" w:eastAsia="Times New Roman" w:hAnsi="Times New Roman"/>
                <w:bCs/>
                <w:color w:val="000000"/>
                <w:sz w:val="26"/>
                <w:szCs w:val="26"/>
              </w:rPr>
              <w:tab/>
            </w:r>
          </w:p>
        </w:tc>
      </w:tr>
    </w:tbl>
    <w:p w14:paraId="3ADF451D" w14:textId="05A9894B" w:rsidR="00F33E3E" w:rsidRPr="00353536" w:rsidRDefault="00F33E3E" w:rsidP="00F33E3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eastAsia="Times New Roman" w:hAnsi="Times New Roman"/>
          <w:b/>
          <w:color w:val="000000"/>
          <w:sz w:val="26"/>
          <w:szCs w:val="26"/>
        </w:rPr>
      </w:pPr>
      <w:r w:rsidRPr="00353536">
        <w:rPr>
          <w:rFonts w:ascii="Times New Roman" w:hAnsi="Times New Roman"/>
          <w:sz w:val="26"/>
          <w:szCs w:val="26"/>
        </w:rPr>
        <w:t xml:space="preserve">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621395" w:rsidRPr="00353536" w14:paraId="7795F25C" w14:textId="77777777" w:rsidTr="005274CF">
        <w:trPr>
          <w:trHeight w:val="120"/>
        </w:trPr>
        <w:tc>
          <w:tcPr>
            <w:tcW w:w="342" w:type="dxa"/>
            <w:tcBorders>
              <w:bottom w:val="double" w:sz="6" w:space="0" w:color="auto"/>
            </w:tcBorders>
          </w:tcPr>
          <w:p w14:paraId="1627DBDE" w14:textId="26B16A4B" w:rsidR="00621395" w:rsidRPr="00353536" w:rsidRDefault="006722F9" w:rsidP="005274CF">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122A8D0C" w14:textId="77777777" w:rsidR="00621395" w:rsidRPr="00353536" w:rsidRDefault="00621395" w:rsidP="005274CF">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0571BE16" w14:textId="61F635F3" w:rsidR="00621395" w:rsidRPr="00353536" w:rsidRDefault="00621395" w:rsidP="005274CF">
            <w:pPr>
              <w:pStyle w:val="NoSpacing"/>
              <w:rPr>
                <w:rFonts w:ascii="Times New Roman" w:hAnsi="Times New Roman"/>
                <w:sz w:val="26"/>
                <w:szCs w:val="26"/>
              </w:rPr>
            </w:pPr>
            <w:r w:rsidRPr="00353536">
              <w:rPr>
                <w:rFonts w:ascii="Times New Roman" w:hAnsi="Times New Roman"/>
                <w:spacing w:val="-3"/>
                <w:sz w:val="26"/>
                <w:szCs w:val="26"/>
              </w:rPr>
              <w:t>Office of the Vice Chancellor for Administrative Services</w:t>
            </w:r>
          </w:p>
        </w:tc>
      </w:tr>
      <w:tr w:rsidR="00621395" w:rsidRPr="00353536" w14:paraId="223880F3" w14:textId="77777777" w:rsidTr="00BF79DF">
        <w:trPr>
          <w:trHeight w:val="405"/>
        </w:trPr>
        <w:tc>
          <w:tcPr>
            <w:tcW w:w="342" w:type="dxa"/>
          </w:tcPr>
          <w:p w14:paraId="4E7F9F3E" w14:textId="77777777" w:rsidR="00621395" w:rsidRPr="00353536" w:rsidRDefault="00621395" w:rsidP="005274CF">
            <w:pPr>
              <w:pStyle w:val="NoSpacing"/>
              <w:rPr>
                <w:rFonts w:ascii="Times New Roman" w:hAnsi="Times New Roman"/>
                <w:sz w:val="26"/>
                <w:szCs w:val="26"/>
              </w:rPr>
            </w:pPr>
          </w:p>
        </w:tc>
        <w:tc>
          <w:tcPr>
            <w:tcW w:w="990" w:type="dxa"/>
          </w:tcPr>
          <w:p w14:paraId="110CF60D" w14:textId="77777777" w:rsidR="00621395" w:rsidRPr="00353536" w:rsidRDefault="00621395" w:rsidP="005274CF">
            <w:pPr>
              <w:pStyle w:val="NoSpacing"/>
              <w:rPr>
                <w:rFonts w:ascii="Times New Roman" w:hAnsi="Times New Roman"/>
                <w:sz w:val="26"/>
                <w:szCs w:val="26"/>
              </w:rPr>
            </w:pPr>
          </w:p>
          <w:p w14:paraId="3948131C" w14:textId="77777777" w:rsidR="00621395" w:rsidRPr="00353536" w:rsidRDefault="00621395" w:rsidP="005274C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1D11F077" w14:textId="77777777" w:rsidR="00621395" w:rsidRPr="00353536" w:rsidRDefault="00621395" w:rsidP="005274CF">
            <w:pPr>
              <w:pStyle w:val="NoSpacing"/>
              <w:jc w:val="both"/>
              <w:rPr>
                <w:rFonts w:ascii="Times New Roman" w:hAnsi="Times New Roman"/>
                <w:sz w:val="26"/>
                <w:szCs w:val="26"/>
              </w:rPr>
            </w:pPr>
          </w:p>
          <w:p w14:paraId="056A9458" w14:textId="77777777" w:rsidR="00BF79DF" w:rsidRPr="0097563B" w:rsidRDefault="00621395" w:rsidP="00BF79DF">
            <w:pPr>
              <w:pStyle w:val="NoSpacing"/>
              <w:rPr>
                <w:rFonts w:ascii="Times New Roman" w:hAnsi="Times New Roman"/>
                <w:spacing w:val="-3"/>
                <w:sz w:val="26"/>
                <w:szCs w:val="26"/>
              </w:rPr>
            </w:pPr>
            <w:r w:rsidRPr="00353536">
              <w:rPr>
                <w:rFonts w:ascii="Times New Roman" w:hAnsi="Times New Roman"/>
                <w:sz w:val="26"/>
                <w:szCs w:val="26"/>
              </w:rPr>
              <w:t>Housekeeping and Maintenance Services</w:t>
            </w:r>
            <w:r w:rsidR="00BF79DF" w:rsidRPr="0097563B">
              <w:rPr>
                <w:rFonts w:ascii="Times New Roman" w:hAnsi="Times New Roman"/>
                <w:spacing w:val="-3"/>
                <w:sz w:val="26"/>
                <w:szCs w:val="26"/>
              </w:rPr>
              <w:t xml:space="preserve"> $ 3,329,492 (estimated) </w:t>
            </w:r>
          </w:p>
          <w:p w14:paraId="7A3C8488" w14:textId="328FA1F3" w:rsidR="00BF79DF" w:rsidRDefault="00BF79DF" w:rsidP="00BF79DF">
            <w:pPr>
              <w:pStyle w:val="NoSpacing"/>
              <w:rPr>
                <w:rFonts w:ascii="Times New Roman" w:hAnsi="Times New Roman"/>
                <w:spacing w:val="-3"/>
                <w:sz w:val="26"/>
                <w:szCs w:val="26"/>
              </w:rPr>
            </w:pPr>
            <w:r w:rsidRPr="0097563B">
              <w:rPr>
                <w:rFonts w:ascii="Times New Roman" w:hAnsi="Times New Roman"/>
                <w:spacing w:val="-3"/>
                <w:sz w:val="26"/>
                <w:szCs w:val="26"/>
              </w:rPr>
              <w:t xml:space="preserve">for a two (2) year period beginning April 1, </w:t>
            </w:r>
            <w:r w:rsidR="007672BE" w:rsidRPr="0097563B">
              <w:rPr>
                <w:rFonts w:ascii="Times New Roman" w:hAnsi="Times New Roman"/>
                <w:spacing w:val="-3"/>
                <w:sz w:val="26"/>
                <w:szCs w:val="26"/>
              </w:rPr>
              <w:t>2023,</w:t>
            </w:r>
            <w:r w:rsidRPr="0097563B">
              <w:rPr>
                <w:rFonts w:ascii="Times New Roman" w:hAnsi="Times New Roman"/>
                <w:spacing w:val="-3"/>
                <w:sz w:val="26"/>
                <w:szCs w:val="26"/>
              </w:rPr>
              <w:t xml:space="preserve"> through March 31, 2025 </w:t>
            </w:r>
          </w:p>
          <w:p w14:paraId="5442D028" w14:textId="65599037" w:rsidR="00621395" w:rsidRPr="004A6CB4" w:rsidRDefault="00BF79DF" w:rsidP="004A6CB4">
            <w:pPr>
              <w:pStyle w:val="NoSpacing"/>
              <w:rPr>
                <w:rFonts w:ascii="Times New Roman" w:hAnsi="Times New Roman"/>
                <w:spacing w:val="-3"/>
                <w:sz w:val="26"/>
                <w:szCs w:val="26"/>
              </w:rPr>
            </w:pPr>
            <w:r w:rsidRPr="0097563B">
              <w:rPr>
                <w:rFonts w:ascii="Times New Roman" w:hAnsi="Times New Roman"/>
                <w:spacing w:val="-3"/>
                <w:sz w:val="26"/>
                <w:szCs w:val="26"/>
              </w:rPr>
              <w:t xml:space="preserve">With four (4) optional two-year renewal periods (total 10 years) </w:t>
            </w:r>
          </w:p>
        </w:tc>
      </w:tr>
      <w:tr w:rsidR="00621395" w:rsidRPr="00353536" w14:paraId="38AC4F06" w14:textId="77777777" w:rsidTr="005274CF">
        <w:trPr>
          <w:trHeight w:val="315"/>
        </w:trPr>
        <w:tc>
          <w:tcPr>
            <w:tcW w:w="342" w:type="dxa"/>
          </w:tcPr>
          <w:p w14:paraId="6CB7ABC3" w14:textId="77777777" w:rsidR="00621395" w:rsidRPr="00353536" w:rsidRDefault="00621395" w:rsidP="005274C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5D454E9A" w14:textId="77777777" w:rsidR="00621395" w:rsidRPr="00353536" w:rsidRDefault="00621395" w:rsidP="005274CF">
            <w:pPr>
              <w:pStyle w:val="NoSpacing"/>
              <w:rPr>
                <w:rFonts w:ascii="Times New Roman" w:hAnsi="Times New Roman"/>
                <w:sz w:val="26"/>
                <w:szCs w:val="26"/>
              </w:rPr>
            </w:pPr>
          </w:p>
          <w:p w14:paraId="46E5400A" w14:textId="77777777" w:rsidR="00621395" w:rsidRPr="00353536" w:rsidRDefault="00621395" w:rsidP="005274CF">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63D68E28" w14:textId="77777777" w:rsidR="00621395" w:rsidRPr="0097563B" w:rsidRDefault="00621395" w:rsidP="005274CF">
            <w:pPr>
              <w:pStyle w:val="NoSpacing"/>
              <w:rPr>
                <w:rFonts w:ascii="Times New Roman" w:hAnsi="Times New Roman"/>
                <w:sz w:val="26"/>
                <w:szCs w:val="26"/>
              </w:rPr>
            </w:pPr>
          </w:p>
          <w:p w14:paraId="550840D7" w14:textId="52BF0EC3" w:rsidR="00621395" w:rsidRPr="0097563B" w:rsidRDefault="00BF79DF" w:rsidP="00BF79DF">
            <w:pPr>
              <w:pStyle w:val="NoSpacing"/>
              <w:rPr>
                <w:rFonts w:ascii="Times New Roman" w:hAnsi="Times New Roman"/>
                <w:sz w:val="26"/>
                <w:szCs w:val="26"/>
              </w:rPr>
            </w:pPr>
            <w:r w:rsidRPr="0097563B">
              <w:rPr>
                <w:rFonts w:ascii="Times New Roman" w:hAnsi="Times New Roman"/>
                <w:sz w:val="26"/>
                <w:szCs w:val="26"/>
              </w:rPr>
              <w:t>$</w:t>
            </w:r>
            <w:r w:rsidRPr="0097563B">
              <w:rPr>
                <w:rFonts w:ascii="Times New Roman" w:hAnsi="Times New Roman"/>
                <w:spacing w:val="-3"/>
                <w:sz w:val="26"/>
                <w:szCs w:val="26"/>
              </w:rPr>
              <w:t>13,317,965</w:t>
            </w:r>
            <w:r>
              <w:rPr>
                <w:rFonts w:ascii="Times New Roman" w:hAnsi="Times New Roman"/>
                <w:spacing w:val="-3"/>
                <w:sz w:val="26"/>
                <w:szCs w:val="26"/>
              </w:rPr>
              <w:t xml:space="preserve"> </w:t>
            </w:r>
            <w:r w:rsidRPr="0097563B">
              <w:rPr>
                <w:rFonts w:ascii="Times New Roman" w:hAnsi="Times New Roman"/>
                <w:sz w:val="26"/>
                <w:szCs w:val="26"/>
              </w:rPr>
              <w:t xml:space="preserve">(estimated) </w:t>
            </w:r>
          </w:p>
        </w:tc>
      </w:tr>
      <w:tr w:rsidR="00621395" w:rsidRPr="00353536" w14:paraId="61CC62DA" w14:textId="77777777" w:rsidTr="00DF4FDF">
        <w:trPr>
          <w:trHeight w:val="150"/>
        </w:trPr>
        <w:tc>
          <w:tcPr>
            <w:tcW w:w="342" w:type="dxa"/>
          </w:tcPr>
          <w:p w14:paraId="456067A1" w14:textId="77777777" w:rsidR="00621395" w:rsidRPr="00353536" w:rsidRDefault="00621395" w:rsidP="005274CF">
            <w:pPr>
              <w:pStyle w:val="NoSpacing"/>
              <w:rPr>
                <w:rFonts w:ascii="Times New Roman" w:hAnsi="Times New Roman"/>
                <w:sz w:val="26"/>
                <w:szCs w:val="26"/>
              </w:rPr>
            </w:pPr>
          </w:p>
        </w:tc>
        <w:tc>
          <w:tcPr>
            <w:tcW w:w="990" w:type="dxa"/>
            <w:shd w:val="clear" w:color="auto" w:fill="auto"/>
          </w:tcPr>
          <w:p w14:paraId="1E746C26" w14:textId="77777777" w:rsidR="00621395" w:rsidRPr="00353536" w:rsidRDefault="00621395" w:rsidP="005274CF">
            <w:pPr>
              <w:pStyle w:val="NoSpacing"/>
              <w:rPr>
                <w:rFonts w:ascii="Times New Roman" w:hAnsi="Times New Roman"/>
                <w:sz w:val="26"/>
                <w:szCs w:val="26"/>
              </w:rPr>
            </w:pPr>
          </w:p>
          <w:p w14:paraId="7365AD6A" w14:textId="77777777" w:rsidR="00621395" w:rsidRPr="00353536" w:rsidRDefault="00621395" w:rsidP="005274CF">
            <w:pPr>
              <w:pStyle w:val="NoSpacing"/>
              <w:rPr>
                <w:rFonts w:ascii="Times New Roman" w:hAnsi="Times New Roman"/>
                <w:sz w:val="26"/>
                <w:szCs w:val="26"/>
              </w:rPr>
            </w:pPr>
            <w:r w:rsidRPr="00353536">
              <w:rPr>
                <w:rFonts w:ascii="Times New Roman" w:hAnsi="Times New Roman"/>
                <w:sz w:val="26"/>
                <w:szCs w:val="26"/>
              </w:rPr>
              <w:t>Vendor</w:t>
            </w:r>
          </w:p>
        </w:tc>
        <w:tc>
          <w:tcPr>
            <w:tcW w:w="8118" w:type="dxa"/>
            <w:tcBorders>
              <w:bottom w:val="single" w:sz="12" w:space="0" w:color="auto"/>
            </w:tcBorders>
            <w:shd w:val="clear" w:color="auto" w:fill="auto"/>
          </w:tcPr>
          <w:p w14:paraId="1EBAC3E1" w14:textId="77777777" w:rsidR="00621395" w:rsidRPr="00353536" w:rsidRDefault="00621395" w:rsidP="005274CF">
            <w:pPr>
              <w:pStyle w:val="NoSpacing"/>
              <w:rPr>
                <w:rFonts w:ascii="Times New Roman" w:hAnsi="Times New Roman"/>
                <w:sz w:val="26"/>
                <w:szCs w:val="26"/>
              </w:rPr>
            </w:pPr>
          </w:p>
          <w:p w14:paraId="7DF958B0" w14:textId="4AEB74F5" w:rsidR="00621395" w:rsidRPr="00353536" w:rsidRDefault="00DE6846" w:rsidP="005274CF">
            <w:pPr>
              <w:tabs>
                <w:tab w:val="left" w:pos="450"/>
                <w:tab w:val="left" w:pos="1080"/>
              </w:tabs>
              <w:jc w:val="both"/>
              <w:rPr>
                <w:rFonts w:ascii="Times New Roman" w:hAnsi="Times New Roman"/>
                <w:sz w:val="26"/>
                <w:szCs w:val="26"/>
              </w:rPr>
            </w:pPr>
            <w:r w:rsidRPr="00353536">
              <w:rPr>
                <w:rFonts w:ascii="Times New Roman" w:hAnsi="Times New Roman"/>
                <w:bCs/>
                <w:sz w:val="26"/>
                <w:szCs w:val="26"/>
              </w:rPr>
              <w:t>Vargas Group, Incorporated</w:t>
            </w:r>
            <w:r w:rsidR="00621395" w:rsidRPr="00353536">
              <w:rPr>
                <w:rFonts w:ascii="Times New Roman" w:hAnsi="Times New Roman"/>
                <w:bCs/>
                <w:sz w:val="26"/>
                <w:szCs w:val="26"/>
              </w:rPr>
              <w:t xml:space="preserve">            </w:t>
            </w:r>
            <w:r w:rsidRPr="00353536">
              <w:rPr>
                <w:rFonts w:ascii="Times New Roman" w:hAnsi="Times New Roman"/>
                <w:bCs/>
                <w:sz w:val="26"/>
                <w:szCs w:val="26"/>
              </w:rPr>
              <w:t xml:space="preserve">                                      Chicago, Illinois</w:t>
            </w:r>
          </w:p>
        </w:tc>
      </w:tr>
      <w:tr w:rsidR="0097563B" w:rsidRPr="00353536" w14:paraId="479ACAAB" w14:textId="77777777" w:rsidTr="00DF4FDF">
        <w:trPr>
          <w:trHeight w:val="150"/>
        </w:trPr>
        <w:tc>
          <w:tcPr>
            <w:tcW w:w="342" w:type="dxa"/>
          </w:tcPr>
          <w:p w14:paraId="72A44539" w14:textId="77777777" w:rsidR="0097563B" w:rsidRPr="00353536" w:rsidRDefault="0097563B" w:rsidP="0097563B">
            <w:pPr>
              <w:pStyle w:val="NoSpacing"/>
              <w:rPr>
                <w:rFonts w:ascii="Times New Roman" w:hAnsi="Times New Roman"/>
                <w:sz w:val="26"/>
                <w:szCs w:val="26"/>
              </w:rPr>
            </w:pPr>
          </w:p>
        </w:tc>
        <w:tc>
          <w:tcPr>
            <w:tcW w:w="990" w:type="dxa"/>
            <w:shd w:val="clear" w:color="auto" w:fill="auto"/>
          </w:tcPr>
          <w:p w14:paraId="2300A0A2" w14:textId="77777777" w:rsidR="0097563B" w:rsidRPr="00353536" w:rsidRDefault="0097563B" w:rsidP="0097563B">
            <w:pPr>
              <w:pStyle w:val="NoSpacing"/>
              <w:rPr>
                <w:rFonts w:ascii="Times New Roman" w:hAnsi="Times New Roman"/>
                <w:sz w:val="26"/>
                <w:szCs w:val="26"/>
              </w:rPr>
            </w:pPr>
          </w:p>
        </w:tc>
        <w:tc>
          <w:tcPr>
            <w:tcW w:w="8118" w:type="dxa"/>
            <w:tcBorders>
              <w:top w:val="single" w:sz="12" w:space="0" w:color="auto"/>
              <w:bottom w:val="single" w:sz="12" w:space="0" w:color="auto"/>
            </w:tcBorders>
            <w:shd w:val="clear" w:color="auto" w:fill="auto"/>
          </w:tcPr>
          <w:p w14:paraId="251DB0B8" w14:textId="77777777" w:rsidR="0097563B" w:rsidRPr="002A6105" w:rsidRDefault="0097563B" w:rsidP="0097563B">
            <w:pPr>
              <w:tabs>
                <w:tab w:val="left" w:pos="-720"/>
                <w:tab w:val="left" w:pos="1503"/>
                <w:tab w:val="left" w:pos="1623"/>
              </w:tabs>
              <w:suppressAutoHyphens/>
              <w:ind w:left="30"/>
              <w:rPr>
                <w:rFonts w:ascii="Times New Roman" w:hAnsi="Times New Roman"/>
                <w:spacing w:val="-3"/>
                <w:sz w:val="26"/>
                <w:szCs w:val="26"/>
              </w:rPr>
            </w:pPr>
            <w:r w:rsidRPr="002A6105">
              <w:rPr>
                <w:rFonts w:ascii="Times New Roman" w:hAnsi="Times New Roman"/>
                <w:spacing w:val="-3"/>
                <w:sz w:val="26"/>
                <w:szCs w:val="26"/>
              </w:rPr>
              <w:t>Competitive selection procedures were followed in accordance with the Illinois Procurement Code (30ILCS 500/20-15).</w:t>
            </w:r>
          </w:p>
          <w:p w14:paraId="7F114A9F" w14:textId="77777777" w:rsidR="0097563B" w:rsidRPr="002A6105" w:rsidRDefault="0097563B" w:rsidP="0097563B">
            <w:pPr>
              <w:pStyle w:val="ListParagraph"/>
              <w:numPr>
                <w:ilvl w:val="0"/>
                <w:numId w:val="13"/>
              </w:numPr>
              <w:spacing w:after="0" w:line="240" w:lineRule="auto"/>
              <w:ind w:left="30"/>
              <w:rPr>
                <w:rFonts w:ascii="Times New Roman" w:hAnsi="Times New Roman" w:cs="Times New Roman"/>
                <w:sz w:val="26"/>
                <w:szCs w:val="26"/>
              </w:rPr>
            </w:pPr>
            <w:r w:rsidRPr="002A6105">
              <w:rPr>
                <w:rFonts w:ascii="Times New Roman" w:hAnsi="Times New Roman" w:cs="Times New Roman"/>
                <w:sz w:val="26"/>
                <w:szCs w:val="26"/>
              </w:rPr>
              <w:t xml:space="preserve">Vendor will provide </w:t>
            </w:r>
            <w:r>
              <w:rPr>
                <w:rFonts w:ascii="Times New Roman" w:hAnsi="Times New Roman" w:cs="Times New Roman"/>
                <w:sz w:val="26"/>
                <w:szCs w:val="26"/>
              </w:rPr>
              <w:t>housekeeping and maintenance service for five buildings on UIC’s campus (Behavioral Sciences Building, Student Services Building, Science and Engineering Offices, College of Pharmacy, and College of Nursing).</w:t>
            </w:r>
          </w:p>
          <w:p w14:paraId="5568B66A" w14:textId="77777777" w:rsidR="0097563B" w:rsidRPr="002A6105" w:rsidRDefault="0097563B" w:rsidP="0097563B">
            <w:pPr>
              <w:numPr>
                <w:ilvl w:val="0"/>
                <w:numId w:val="13"/>
              </w:numPr>
              <w:spacing w:after="0" w:line="240" w:lineRule="auto"/>
              <w:ind w:left="30"/>
              <w:contextualSpacing/>
              <w:jc w:val="both"/>
              <w:rPr>
                <w:rFonts w:ascii="Times New Roman" w:hAnsi="Times New Roman"/>
                <w:sz w:val="26"/>
                <w:szCs w:val="26"/>
              </w:rPr>
            </w:pPr>
            <w:r w:rsidRPr="002A6105">
              <w:rPr>
                <w:rFonts w:ascii="Times New Roman" w:hAnsi="Times New Roman"/>
                <w:sz w:val="26"/>
                <w:szCs w:val="26"/>
              </w:rPr>
              <w:t>Vendor shall</w:t>
            </w:r>
            <w:r>
              <w:rPr>
                <w:rFonts w:ascii="Times New Roman" w:hAnsi="Times New Roman"/>
                <w:sz w:val="26"/>
                <w:szCs w:val="26"/>
              </w:rPr>
              <w:t>,</w:t>
            </w:r>
            <w:r w:rsidRPr="002A6105">
              <w:rPr>
                <w:rFonts w:ascii="Times New Roman" w:hAnsi="Times New Roman"/>
                <w:sz w:val="26"/>
                <w:szCs w:val="26"/>
              </w:rPr>
              <w:t xml:space="preserve"> </w:t>
            </w:r>
            <w:r w:rsidRPr="000D70DC">
              <w:rPr>
                <w:rFonts w:ascii="Times New Roman" w:eastAsiaTheme="minorHAnsi" w:hAnsi="Times New Roman"/>
                <w:sz w:val="26"/>
                <w:szCs w:val="26"/>
              </w:rPr>
              <w:t>as requested by University, complete daily hospital-grade disinfection at campus facilities.</w:t>
            </w:r>
          </w:p>
          <w:p w14:paraId="2D2AD5B4" w14:textId="77777777" w:rsidR="0097563B" w:rsidRPr="002A6105" w:rsidRDefault="0097563B" w:rsidP="0097563B">
            <w:pPr>
              <w:pStyle w:val="ListParagraph"/>
              <w:numPr>
                <w:ilvl w:val="0"/>
                <w:numId w:val="13"/>
              </w:numPr>
              <w:spacing w:after="0" w:line="240" w:lineRule="auto"/>
              <w:ind w:left="30"/>
              <w:rPr>
                <w:rFonts w:ascii="Times New Roman" w:hAnsi="Times New Roman" w:cs="Times New Roman"/>
                <w:sz w:val="26"/>
                <w:szCs w:val="26"/>
              </w:rPr>
            </w:pPr>
            <w:r w:rsidRPr="002A6105">
              <w:rPr>
                <w:rFonts w:ascii="Times New Roman" w:hAnsi="Times New Roman" w:cs="Times New Roman"/>
                <w:sz w:val="26"/>
                <w:szCs w:val="26"/>
              </w:rPr>
              <w:t xml:space="preserve">Vendor </w:t>
            </w:r>
            <w:r>
              <w:rPr>
                <w:rFonts w:ascii="Times New Roman" w:hAnsi="Times New Roman" w:cs="Times New Roman"/>
                <w:sz w:val="26"/>
                <w:szCs w:val="26"/>
              </w:rPr>
              <w:t>must provide an operational plan as well as quality assurance, customer security, and customer service plans.</w:t>
            </w:r>
          </w:p>
          <w:p w14:paraId="5F552205" w14:textId="77777777" w:rsidR="0097563B" w:rsidRDefault="0097563B" w:rsidP="0097563B">
            <w:pPr>
              <w:pStyle w:val="ListParagraph"/>
              <w:numPr>
                <w:ilvl w:val="0"/>
                <w:numId w:val="13"/>
              </w:numPr>
              <w:spacing w:after="0" w:line="240" w:lineRule="auto"/>
              <w:ind w:left="30"/>
              <w:rPr>
                <w:rFonts w:ascii="Times New Roman" w:hAnsi="Times New Roman" w:cs="Times New Roman"/>
                <w:sz w:val="26"/>
                <w:szCs w:val="26"/>
              </w:rPr>
            </w:pPr>
            <w:r w:rsidRPr="002A6105">
              <w:rPr>
                <w:rFonts w:ascii="Times New Roman" w:hAnsi="Times New Roman" w:cs="Times New Roman"/>
                <w:sz w:val="26"/>
                <w:szCs w:val="26"/>
              </w:rPr>
              <w:t xml:space="preserve">The initial term of this contract shall be for </w:t>
            </w:r>
            <w:r>
              <w:rPr>
                <w:rFonts w:ascii="Times New Roman" w:hAnsi="Times New Roman" w:cs="Times New Roman"/>
                <w:sz w:val="26"/>
                <w:szCs w:val="26"/>
              </w:rPr>
              <w:t>two</w:t>
            </w:r>
            <w:r w:rsidRPr="002A6105">
              <w:rPr>
                <w:rFonts w:ascii="Times New Roman" w:hAnsi="Times New Roman" w:cs="Times New Roman"/>
                <w:sz w:val="26"/>
                <w:szCs w:val="26"/>
              </w:rPr>
              <w:t xml:space="preserve"> (</w:t>
            </w:r>
            <w:r>
              <w:rPr>
                <w:rFonts w:ascii="Times New Roman" w:hAnsi="Times New Roman" w:cs="Times New Roman"/>
                <w:sz w:val="26"/>
                <w:szCs w:val="26"/>
              </w:rPr>
              <w:t>2</w:t>
            </w:r>
            <w:r w:rsidRPr="002A6105">
              <w:rPr>
                <w:rFonts w:ascii="Times New Roman" w:hAnsi="Times New Roman" w:cs="Times New Roman"/>
                <w:sz w:val="26"/>
                <w:szCs w:val="26"/>
              </w:rPr>
              <w:t xml:space="preserve">) years, with an estimated </w:t>
            </w:r>
            <w:r>
              <w:rPr>
                <w:rFonts w:ascii="Times New Roman" w:hAnsi="Times New Roman" w:cs="Times New Roman"/>
                <w:sz w:val="26"/>
                <w:szCs w:val="26"/>
              </w:rPr>
              <w:t xml:space="preserve">total </w:t>
            </w:r>
            <w:r w:rsidRPr="002A6105">
              <w:rPr>
                <w:rFonts w:ascii="Times New Roman" w:hAnsi="Times New Roman" w:cs="Times New Roman"/>
                <w:sz w:val="26"/>
                <w:szCs w:val="26"/>
              </w:rPr>
              <w:t>value of $</w:t>
            </w:r>
            <w:r>
              <w:rPr>
                <w:rFonts w:ascii="Times New Roman" w:hAnsi="Times New Roman" w:cs="Times New Roman"/>
                <w:sz w:val="26"/>
                <w:szCs w:val="26"/>
              </w:rPr>
              <w:t>3,329,491</w:t>
            </w:r>
            <w:r w:rsidRPr="002A6105">
              <w:rPr>
                <w:rFonts w:ascii="Times New Roman" w:hAnsi="Times New Roman" w:cs="Times New Roman"/>
                <w:sz w:val="26"/>
                <w:szCs w:val="26"/>
              </w:rPr>
              <w:t>.</w:t>
            </w:r>
            <w:r>
              <w:rPr>
                <w:rFonts w:ascii="Times New Roman" w:hAnsi="Times New Roman" w:cs="Times New Roman"/>
                <w:sz w:val="26"/>
                <w:szCs w:val="26"/>
              </w:rPr>
              <w:t>2</w:t>
            </w:r>
            <w:r w:rsidRPr="002A6105">
              <w:rPr>
                <w:rFonts w:ascii="Times New Roman" w:hAnsi="Times New Roman" w:cs="Times New Roman"/>
                <w:sz w:val="26"/>
                <w:szCs w:val="26"/>
              </w:rPr>
              <w:t>0.</w:t>
            </w:r>
          </w:p>
          <w:p w14:paraId="60070C88" w14:textId="77777777" w:rsidR="0097563B" w:rsidRPr="00971615" w:rsidRDefault="0097563B" w:rsidP="0097563B">
            <w:pPr>
              <w:pStyle w:val="ListParagraph"/>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0"/>
              <w:jc w:val="both"/>
              <w:textAlignment w:val="baseline"/>
              <w:rPr>
                <w:rFonts w:ascii="Times New Roman" w:eastAsia="Times New Roman" w:hAnsi="Times New Roman"/>
                <w:color w:val="000000"/>
                <w:sz w:val="26"/>
                <w:szCs w:val="26"/>
              </w:rPr>
            </w:pPr>
            <w:r w:rsidRPr="000E7E01">
              <w:rPr>
                <w:rFonts w:ascii="Times New Roman" w:eastAsia="Times New Roman" w:hAnsi="Times New Roman"/>
                <w:color w:val="000000"/>
                <w:sz w:val="26"/>
                <w:szCs w:val="26"/>
              </w:rPr>
              <w:t xml:space="preserve">The contract shall have </w:t>
            </w:r>
            <w:r>
              <w:rPr>
                <w:rFonts w:ascii="Times New Roman" w:eastAsia="Times New Roman" w:hAnsi="Times New Roman"/>
                <w:color w:val="000000"/>
                <w:sz w:val="26"/>
                <w:szCs w:val="26"/>
              </w:rPr>
              <w:t>four</w:t>
            </w:r>
            <w:r w:rsidRPr="000E7E01">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4</w:t>
            </w:r>
            <w:r w:rsidRPr="000E7E01">
              <w:rPr>
                <w:rFonts w:ascii="Times New Roman" w:eastAsia="Times New Roman" w:hAnsi="Times New Roman"/>
                <w:color w:val="000000"/>
                <w:sz w:val="26"/>
                <w:szCs w:val="26"/>
              </w:rPr>
              <w:t>), two (2) year renewal option</w:t>
            </w:r>
            <w:r>
              <w:rPr>
                <w:rFonts w:ascii="Times New Roman" w:eastAsia="Times New Roman" w:hAnsi="Times New Roman"/>
                <w:color w:val="000000"/>
                <w:sz w:val="26"/>
                <w:szCs w:val="26"/>
              </w:rPr>
              <w:t>s</w:t>
            </w:r>
            <w:r w:rsidRPr="000E7E01">
              <w:rPr>
                <w:rFonts w:ascii="Times New Roman" w:eastAsia="Times New Roman" w:hAnsi="Times New Roman"/>
                <w:color w:val="000000"/>
                <w:sz w:val="26"/>
                <w:szCs w:val="26"/>
              </w:rPr>
              <w:t>.</w:t>
            </w:r>
          </w:p>
          <w:p w14:paraId="09789AC5" w14:textId="77777777" w:rsidR="0097563B" w:rsidRPr="002A6105" w:rsidRDefault="0097563B" w:rsidP="0097563B">
            <w:pPr>
              <w:pStyle w:val="ListParagraph"/>
              <w:numPr>
                <w:ilvl w:val="0"/>
                <w:numId w:val="13"/>
              </w:numPr>
              <w:spacing w:after="0" w:line="240" w:lineRule="auto"/>
              <w:ind w:left="30"/>
              <w:rPr>
                <w:rFonts w:ascii="Times New Roman" w:hAnsi="Times New Roman" w:cs="Times New Roman"/>
                <w:sz w:val="26"/>
                <w:szCs w:val="26"/>
              </w:rPr>
            </w:pPr>
            <w:r>
              <w:rPr>
                <w:rFonts w:ascii="Times New Roman" w:hAnsi="Times New Roman" w:cs="Times New Roman"/>
                <w:sz w:val="26"/>
                <w:szCs w:val="26"/>
              </w:rPr>
              <w:t>Vargas</w:t>
            </w:r>
            <w:r w:rsidRPr="002A6105">
              <w:rPr>
                <w:rFonts w:ascii="Times New Roman" w:hAnsi="Times New Roman" w:cs="Times New Roman"/>
                <w:sz w:val="26"/>
                <w:szCs w:val="26"/>
              </w:rPr>
              <w:t xml:space="preserve"> is the current vendor</w:t>
            </w:r>
            <w:r>
              <w:rPr>
                <w:rFonts w:ascii="Times New Roman" w:hAnsi="Times New Roman" w:cs="Times New Roman"/>
                <w:sz w:val="26"/>
                <w:szCs w:val="26"/>
              </w:rPr>
              <w:t xml:space="preserve"> under an emergency purchase</w:t>
            </w:r>
            <w:r w:rsidRPr="002A6105">
              <w:rPr>
                <w:rFonts w:ascii="Times New Roman" w:hAnsi="Times New Roman" w:cs="Times New Roman"/>
                <w:sz w:val="26"/>
                <w:szCs w:val="26"/>
              </w:rPr>
              <w:t xml:space="preserve">. </w:t>
            </w:r>
            <w:r>
              <w:rPr>
                <w:rFonts w:ascii="Times New Roman" w:hAnsi="Times New Roman" w:cs="Times New Roman"/>
                <w:sz w:val="26"/>
                <w:szCs w:val="26"/>
              </w:rPr>
              <w:t>Vargas</w:t>
            </w:r>
            <w:r w:rsidRPr="002A6105">
              <w:rPr>
                <w:rFonts w:ascii="Times New Roman" w:hAnsi="Times New Roman" w:cs="Times New Roman"/>
                <w:sz w:val="26"/>
                <w:szCs w:val="26"/>
              </w:rPr>
              <w:t xml:space="preserve"> has provided great service to the University under this contract.</w:t>
            </w:r>
          </w:p>
          <w:p w14:paraId="72D6377A" w14:textId="77777777" w:rsidR="0097563B" w:rsidRPr="002A6105" w:rsidRDefault="0097563B" w:rsidP="0097563B">
            <w:pPr>
              <w:pStyle w:val="ListParagraph"/>
              <w:numPr>
                <w:ilvl w:val="0"/>
                <w:numId w:val="13"/>
              </w:numPr>
              <w:spacing w:after="0" w:line="240" w:lineRule="auto"/>
              <w:ind w:left="30"/>
              <w:rPr>
                <w:rFonts w:ascii="Times New Roman" w:hAnsi="Times New Roman" w:cs="Times New Roman"/>
                <w:sz w:val="26"/>
                <w:szCs w:val="26"/>
              </w:rPr>
            </w:pPr>
            <w:r>
              <w:rPr>
                <w:rFonts w:ascii="Times New Roman" w:hAnsi="Times New Roman" w:cs="Times New Roman"/>
                <w:sz w:val="26"/>
                <w:szCs w:val="26"/>
              </w:rPr>
              <w:t>Vargas</w:t>
            </w:r>
            <w:r w:rsidRPr="002A6105">
              <w:rPr>
                <w:rFonts w:ascii="Times New Roman" w:hAnsi="Times New Roman" w:cs="Times New Roman"/>
                <w:sz w:val="26"/>
                <w:szCs w:val="26"/>
              </w:rPr>
              <w:t xml:space="preserve"> received the</w:t>
            </w:r>
            <w:r>
              <w:rPr>
                <w:rFonts w:ascii="Times New Roman" w:hAnsi="Times New Roman" w:cs="Times New Roman"/>
                <w:sz w:val="26"/>
                <w:szCs w:val="26"/>
              </w:rPr>
              <w:t xml:space="preserve"> third</w:t>
            </w:r>
            <w:r w:rsidRPr="002A6105">
              <w:rPr>
                <w:rFonts w:ascii="Times New Roman" w:hAnsi="Times New Roman" w:cs="Times New Roman"/>
                <w:sz w:val="26"/>
                <w:szCs w:val="26"/>
              </w:rPr>
              <w:t xml:space="preserve"> highest technical score of the </w:t>
            </w:r>
            <w:r>
              <w:rPr>
                <w:rFonts w:ascii="Times New Roman" w:hAnsi="Times New Roman" w:cs="Times New Roman"/>
                <w:sz w:val="26"/>
                <w:szCs w:val="26"/>
              </w:rPr>
              <w:t>seven responsive</w:t>
            </w:r>
            <w:r w:rsidRPr="002A6105">
              <w:rPr>
                <w:rFonts w:ascii="Times New Roman" w:hAnsi="Times New Roman" w:cs="Times New Roman"/>
                <w:sz w:val="26"/>
                <w:szCs w:val="26"/>
              </w:rPr>
              <w:t xml:space="preserve"> </w:t>
            </w:r>
            <w:r>
              <w:rPr>
                <w:rFonts w:ascii="Times New Roman" w:hAnsi="Times New Roman" w:cs="Times New Roman"/>
                <w:sz w:val="26"/>
                <w:szCs w:val="26"/>
              </w:rPr>
              <w:t>proposals</w:t>
            </w:r>
            <w:r w:rsidRPr="002A6105">
              <w:rPr>
                <w:rFonts w:ascii="Times New Roman" w:hAnsi="Times New Roman" w:cs="Times New Roman"/>
                <w:sz w:val="26"/>
                <w:szCs w:val="26"/>
              </w:rPr>
              <w:t>.</w:t>
            </w:r>
            <w:r>
              <w:rPr>
                <w:rFonts w:ascii="Times New Roman" w:hAnsi="Times New Roman" w:cs="Times New Roman"/>
                <w:sz w:val="26"/>
                <w:szCs w:val="26"/>
              </w:rPr>
              <w:t xml:space="preserve"> Vargas’ technical score was only five points behind the second highest score and 28 points behind the highest technical score. Vargas’ price was over $1,700,000.00 lower than the highest and second highest technical scores for the initial two-year term. </w:t>
            </w:r>
          </w:p>
          <w:p w14:paraId="1F1B4134" w14:textId="77777777" w:rsidR="0097563B" w:rsidRDefault="0097563B" w:rsidP="0097563B">
            <w:pPr>
              <w:pStyle w:val="ListParagraph"/>
              <w:numPr>
                <w:ilvl w:val="0"/>
                <w:numId w:val="13"/>
              </w:numPr>
              <w:spacing w:after="0" w:line="240" w:lineRule="auto"/>
              <w:ind w:left="30"/>
              <w:rPr>
                <w:rFonts w:ascii="Times New Roman" w:hAnsi="Times New Roman" w:cs="Times New Roman"/>
                <w:sz w:val="26"/>
                <w:szCs w:val="26"/>
              </w:rPr>
            </w:pPr>
            <w:r>
              <w:rPr>
                <w:rFonts w:ascii="Times New Roman" w:hAnsi="Times New Roman" w:cs="Times New Roman"/>
                <w:sz w:val="26"/>
                <w:szCs w:val="26"/>
              </w:rPr>
              <w:t>Vargas</w:t>
            </w:r>
            <w:r w:rsidRPr="002A6105">
              <w:rPr>
                <w:rFonts w:ascii="Times New Roman" w:hAnsi="Times New Roman" w:cs="Times New Roman"/>
                <w:sz w:val="26"/>
                <w:szCs w:val="26"/>
              </w:rPr>
              <w:t xml:space="preserve"> provided great references with experience working</w:t>
            </w:r>
            <w:r>
              <w:rPr>
                <w:rFonts w:ascii="Times New Roman" w:hAnsi="Times New Roman" w:cs="Times New Roman"/>
                <w:sz w:val="26"/>
                <w:szCs w:val="26"/>
              </w:rPr>
              <w:t xml:space="preserve"> on UIC’s campus</w:t>
            </w:r>
            <w:r w:rsidRPr="002A6105">
              <w:rPr>
                <w:rFonts w:ascii="Times New Roman" w:hAnsi="Times New Roman" w:cs="Times New Roman"/>
                <w:sz w:val="26"/>
                <w:szCs w:val="26"/>
              </w:rPr>
              <w:t>.</w:t>
            </w:r>
          </w:p>
          <w:p w14:paraId="73A1215C" w14:textId="77777777" w:rsidR="0097563B" w:rsidRDefault="0097563B" w:rsidP="0097563B">
            <w:pPr>
              <w:spacing w:after="0" w:line="240" w:lineRule="auto"/>
              <w:ind w:left="30"/>
              <w:rPr>
                <w:rFonts w:ascii="Times New Roman" w:hAnsi="Times New Roman"/>
                <w:sz w:val="26"/>
                <w:szCs w:val="26"/>
              </w:rPr>
            </w:pPr>
          </w:p>
          <w:p w14:paraId="0789AC7A" w14:textId="77777777" w:rsidR="0097563B" w:rsidRPr="0076447C" w:rsidRDefault="0097563B" w:rsidP="0097563B">
            <w:pPr>
              <w:spacing w:after="0" w:line="240" w:lineRule="auto"/>
              <w:ind w:left="30"/>
              <w:rPr>
                <w:rFonts w:ascii="Times New Roman" w:hAnsi="Times New Roman"/>
                <w:sz w:val="26"/>
                <w:szCs w:val="26"/>
              </w:rPr>
            </w:pPr>
            <w:r>
              <w:rPr>
                <w:rFonts w:ascii="Times New Roman" w:hAnsi="Times New Roman"/>
                <w:sz w:val="26"/>
                <w:szCs w:val="26"/>
              </w:rPr>
              <w:t>Vargas is a BEP-certified Minority-owned business (MBE) and has subcontracted to a Veteran-owned small business (VSB) vendor (24%) and a BEP vendor (6%) to meet the 30% BEP aspirational goal for this procurement.</w:t>
            </w:r>
          </w:p>
          <w:p w14:paraId="707D8D6A" w14:textId="77777777" w:rsidR="00BF1EFF" w:rsidRDefault="00BF1EFF" w:rsidP="00BF1EFF">
            <w:pPr>
              <w:pStyle w:val="NoSpacing"/>
              <w:rPr>
                <w:rFonts w:ascii="Times New Roman" w:hAnsi="Times New Roman"/>
                <w:sz w:val="26"/>
                <w:szCs w:val="26"/>
              </w:rPr>
            </w:pPr>
          </w:p>
          <w:p w14:paraId="568AB2D9" w14:textId="77777777" w:rsidR="00DF4FDF" w:rsidRDefault="00DF4FDF" w:rsidP="00DF4FDF">
            <w:pPr>
              <w:pStyle w:val="NoSpacing"/>
              <w:jc w:val="center"/>
              <w:rPr>
                <w:rFonts w:ascii="Times New Roman" w:eastAsia="Times New Roman" w:hAnsi="Times New Roman"/>
                <w:b/>
                <w:sz w:val="26"/>
                <w:szCs w:val="26"/>
              </w:rPr>
            </w:pPr>
          </w:p>
          <w:p w14:paraId="6A1F2351" w14:textId="08B09A16" w:rsidR="00DF4FDF" w:rsidRPr="00353536" w:rsidRDefault="00DF4FDF" w:rsidP="00DF4FDF">
            <w:pPr>
              <w:pStyle w:val="NoSpacing"/>
              <w:pBdr>
                <w:top w:val="single" w:sz="12" w:space="1" w:color="auto"/>
                <w:bottom w:val="single" w:sz="12" w:space="1" w:color="auto"/>
              </w:pBdr>
              <w:jc w:val="center"/>
              <w:rPr>
                <w:rFonts w:ascii="Times New Roman" w:hAnsi="Times New Roman"/>
                <w:sz w:val="26"/>
                <w:szCs w:val="26"/>
              </w:rPr>
            </w:pPr>
            <w:r w:rsidRPr="00353536">
              <w:rPr>
                <w:rFonts w:ascii="Times New Roman" w:eastAsia="Times New Roman" w:hAnsi="Times New Roman"/>
                <w:b/>
                <w:sz w:val="26"/>
                <w:szCs w:val="26"/>
              </w:rPr>
              <w:t>University of Illinois at Urbana-Champaign</w:t>
            </w:r>
          </w:p>
        </w:tc>
      </w:tr>
      <w:tr w:rsidR="00271CE3" w:rsidRPr="00353536" w14:paraId="47F637CB" w14:textId="77777777" w:rsidTr="005274CF">
        <w:trPr>
          <w:trHeight w:val="120"/>
        </w:trPr>
        <w:tc>
          <w:tcPr>
            <w:tcW w:w="342" w:type="dxa"/>
            <w:tcBorders>
              <w:bottom w:val="double" w:sz="6" w:space="0" w:color="auto"/>
            </w:tcBorders>
          </w:tcPr>
          <w:p w14:paraId="1DB08B2A" w14:textId="2C6DEB6B" w:rsidR="00271CE3" w:rsidRPr="00353536" w:rsidRDefault="006722F9" w:rsidP="005274CF">
            <w:pPr>
              <w:pStyle w:val="NoSpacing"/>
              <w:rPr>
                <w:rFonts w:ascii="Times New Roman" w:hAnsi="Times New Roman"/>
                <w:sz w:val="26"/>
                <w:szCs w:val="26"/>
              </w:rPr>
            </w:pPr>
            <w:r>
              <w:rPr>
                <w:rFonts w:ascii="Times New Roman" w:hAnsi="Times New Roman"/>
                <w:sz w:val="26"/>
                <w:szCs w:val="26"/>
              </w:rPr>
              <w:t>6</w:t>
            </w:r>
          </w:p>
        </w:tc>
        <w:tc>
          <w:tcPr>
            <w:tcW w:w="990" w:type="dxa"/>
            <w:tcBorders>
              <w:bottom w:val="double" w:sz="6" w:space="0" w:color="auto"/>
            </w:tcBorders>
          </w:tcPr>
          <w:p w14:paraId="18D798EF"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2212D807" w14:textId="296B320A" w:rsidR="00271CE3" w:rsidRPr="00353536" w:rsidRDefault="00271CE3" w:rsidP="005274CF">
            <w:pPr>
              <w:pStyle w:val="NoSpacing"/>
              <w:rPr>
                <w:rFonts w:ascii="Times New Roman" w:hAnsi="Times New Roman"/>
                <w:sz w:val="26"/>
                <w:szCs w:val="26"/>
              </w:rPr>
            </w:pPr>
            <w:r w:rsidRPr="00353536">
              <w:rPr>
                <w:rFonts w:ascii="Times New Roman" w:hAnsi="Times New Roman"/>
                <w:spacing w:val="-3"/>
                <w:sz w:val="26"/>
                <w:szCs w:val="26"/>
              </w:rPr>
              <w:t>Roy J. Carver Biotechnology Center</w:t>
            </w:r>
          </w:p>
        </w:tc>
      </w:tr>
      <w:tr w:rsidR="00271CE3" w:rsidRPr="00353536" w14:paraId="65BD5045" w14:textId="77777777" w:rsidTr="005274CF">
        <w:trPr>
          <w:trHeight w:val="648"/>
        </w:trPr>
        <w:tc>
          <w:tcPr>
            <w:tcW w:w="342" w:type="dxa"/>
          </w:tcPr>
          <w:p w14:paraId="4BC749E0" w14:textId="77777777" w:rsidR="00271CE3" w:rsidRPr="00353536" w:rsidRDefault="00271CE3" w:rsidP="005274CF">
            <w:pPr>
              <w:pStyle w:val="NoSpacing"/>
              <w:rPr>
                <w:rFonts w:ascii="Times New Roman" w:hAnsi="Times New Roman"/>
                <w:sz w:val="26"/>
                <w:szCs w:val="26"/>
              </w:rPr>
            </w:pPr>
          </w:p>
        </w:tc>
        <w:tc>
          <w:tcPr>
            <w:tcW w:w="990" w:type="dxa"/>
          </w:tcPr>
          <w:p w14:paraId="3769FC21" w14:textId="77777777" w:rsidR="00271CE3" w:rsidRPr="00353536" w:rsidRDefault="00271CE3" w:rsidP="005274CF">
            <w:pPr>
              <w:pStyle w:val="NoSpacing"/>
              <w:rPr>
                <w:rFonts w:ascii="Times New Roman" w:hAnsi="Times New Roman"/>
                <w:sz w:val="26"/>
                <w:szCs w:val="26"/>
              </w:rPr>
            </w:pPr>
          </w:p>
          <w:p w14:paraId="77FA4B16"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581F87AC" w14:textId="77777777" w:rsidR="00271CE3" w:rsidRPr="00353536" w:rsidRDefault="00271CE3" w:rsidP="005274CF">
            <w:pPr>
              <w:pStyle w:val="NoSpacing"/>
              <w:jc w:val="both"/>
              <w:rPr>
                <w:rFonts w:ascii="Times New Roman" w:hAnsi="Times New Roman"/>
                <w:sz w:val="26"/>
                <w:szCs w:val="26"/>
              </w:rPr>
            </w:pPr>
          </w:p>
          <w:p w14:paraId="4CA4B4EA" w14:textId="68C051A5" w:rsidR="00271CE3" w:rsidRPr="00353536" w:rsidRDefault="00271CE3" w:rsidP="005274CF">
            <w:pPr>
              <w:pStyle w:val="NoSpacing"/>
              <w:jc w:val="both"/>
              <w:rPr>
                <w:rFonts w:ascii="Times New Roman" w:hAnsi="Times New Roman"/>
                <w:sz w:val="26"/>
                <w:szCs w:val="26"/>
              </w:rPr>
            </w:pPr>
            <w:r w:rsidRPr="00353536">
              <w:rPr>
                <w:rFonts w:ascii="Times New Roman" w:hAnsi="Times New Roman"/>
                <w:sz w:val="26"/>
                <w:szCs w:val="26"/>
              </w:rPr>
              <w:t>NovaSeq X Plus Sequencing System</w:t>
            </w:r>
          </w:p>
        </w:tc>
      </w:tr>
      <w:tr w:rsidR="00271CE3" w:rsidRPr="00353536" w14:paraId="460E29DE" w14:textId="77777777" w:rsidTr="005274CF">
        <w:trPr>
          <w:trHeight w:val="315"/>
        </w:trPr>
        <w:tc>
          <w:tcPr>
            <w:tcW w:w="342" w:type="dxa"/>
          </w:tcPr>
          <w:p w14:paraId="2ABD4A0C"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3ACE862D" w14:textId="77777777" w:rsidR="00271CE3" w:rsidRPr="00353536" w:rsidRDefault="00271CE3" w:rsidP="005274CF">
            <w:pPr>
              <w:pStyle w:val="NoSpacing"/>
              <w:rPr>
                <w:rFonts w:ascii="Times New Roman" w:hAnsi="Times New Roman"/>
                <w:sz w:val="26"/>
                <w:szCs w:val="26"/>
              </w:rPr>
            </w:pPr>
          </w:p>
          <w:p w14:paraId="1FFE41B1"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782AF8DE" w14:textId="77777777" w:rsidR="00271CE3" w:rsidRPr="00353536" w:rsidRDefault="00271CE3" w:rsidP="005274CF">
            <w:pPr>
              <w:pStyle w:val="NoSpacing"/>
              <w:rPr>
                <w:rFonts w:ascii="Times New Roman" w:hAnsi="Times New Roman"/>
                <w:sz w:val="26"/>
                <w:szCs w:val="26"/>
              </w:rPr>
            </w:pPr>
          </w:p>
          <w:p w14:paraId="70A74E72" w14:textId="1712F48D" w:rsidR="00271CE3" w:rsidRPr="00353536" w:rsidRDefault="00271CE3" w:rsidP="00271CE3">
            <w:pPr>
              <w:pStyle w:val="NoSpacing"/>
              <w:rPr>
                <w:rFonts w:ascii="Times New Roman" w:hAnsi="Times New Roman"/>
                <w:spacing w:val="-3"/>
                <w:sz w:val="26"/>
                <w:szCs w:val="26"/>
              </w:rPr>
            </w:pPr>
            <w:r w:rsidRPr="00353536">
              <w:rPr>
                <w:rFonts w:ascii="Times New Roman" w:hAnsi="Times New Roman"/>
                <w:spacing w:val="-3"/>
                <w:sz w:val="26"/>
                <w:szCs w:val="26"/>
              </w:rPr>
              <w:t>$ 1,078,438 (estimated) One-time purchase</w:t>
            </w:r>
          </w:p>
          <w:p w14:paraId="123CEAF3" w14:textId="4F63624C" w:rsidR="00271CE3" w:rsidRPr="00353536" w:rsidRDefault="00271CE3" w:rsidP="005274CF">
            <w:pPr>
              <w:pStyle w:val="NoSpacing"/>
              <w:rPr>
                <w:rFonts w:ascii="Times New Roman" w:hAnsi="Times New Roman"/>
                <w:sz w:val="26"/>
                <w:szCs w:val="26"/>
              </w:rPr>
            </w:pPr>
          </w:p>
        </w:tc>
      </w:tr>
      <w:tr w:rsidR="00271CE3" w:rsidRPr="00353536" w14:paraId="30374705" w14:textId="77777777" w:rsidTr="005274CF">
        <w:trPr>
          <w:trHeight w:val="150"/>
        </w:trPr>
        <w:tc>
          <w:tcPr>
            <w:tcW w:w="342" w:type="dxa"/>
          </w:tcPr>
          <w:p w14:paraId="28690F54" w14:textId="77777777" w:rsidR="00271CE3" w:rsidRPr="00353536" w:rsidRDefault="00271CE3" w:rsidP="005274CF">
            <w:pPr>
              <w:pStyle w:val="NoSpacing"/>
              <w:rPr>
                <w:rFonts w:ascii="Times New Roman" w:hAnsi="Times New Roman"/>
                <w:sz w:val="26"/>
                <w:szCs w:val="26"/>
              </w:rPr>
            </w:pPr>
          </w:p>
        </w:tc>
        <w:tc>
          <w:tcPr>
            <w:tcW w:w="990" w:type="dxa"/>
            <w:shd w:val="clear" w:color="auto" w:fill="auto"/>
          </w:tcPr>
          <w:p w14:paraId="3293EDBF" w14:textId="77777777" w:rsidR="00271CE3" w:rsidRPr="00353536" w:rsidRDefault="00271CE3" w:rsidP="005274CF">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5BDC5F0C" w14:textId="1A47F9A5" w:rsidR="00271CE3" w:rsidRPr="00353536" w:rsidRDefault="003D7C25" w:rsidP="005274CF">
            <w:pPr>
              <w:tabs>
                <w:tab w:val="left" w:pos="450"/>
                <w:tab w:val="left" w:pos="1080"/>
              </w:tabs>
              <w:jc w:val="both"/>
              <w:rPr>
                <w:rFonts w:ascii="Times New Roman" w:hAnsi="Times New Roman"/>
                <w:sz w:val="26"/>
                <w:szCs w:val="26"/>
              </w:rPr>
            </w:pPr>
            <w:r w:rsidRPr="00353536">
              <w:rPr>
                <w:rFonts w:ascii="Times New Roman" w:hAnsi="Times New Roman"/>
                <w:bCs/>
                <w:sz w:val="26"/>
                <w:szCs w:val="26"/>
              </w:rPr>
              <w:t xml:space="preserve">Illumina, Inc.                          </w:t>
            </w:r>
            <w:r w:rsidR="00DE6846" w:rsidRPr="00353536">
              <w:rPr>
                <w:rFonts w:ascii="Times New Roman" w:hAnsi="Times New Roman"/>
                <w:bCs/>
                <w:sz w:val="26"/>
                <w:szCs w:val="26"/>
              </w:rPr>
              <w:t xml:space="preserve">                                                 </w:t>
            </w:r>
            <w:r w:rsidRPr="00353536">
              <w:rPr>
                <w:rFonts w:ascii="Times New Roman" w:hAnsi="Times New Roman"/>
                <w:bCs/>
                <w:sz w:val="26"/>
                <w:szCs w:val="26"/>
              </w:rPr>
              <w:t xml:space="preserve"> San Diego, CA</w:t>
            </w:r>
          </w:p>
        </w:tc>
      </w:tr>
      <w:tr w:rsidR="00271CE3" w:rsidRPr="00353536" w14:paraId="3FAC9FCB" w14:textId="77777777" w:rsidTr="005274CF">
        <w:trPr>
          <w:trHeight w:val="150"/>
        </w:trPr>
        <w:tc>
          <w:tcPr>
            <w:tcW w:w="342" w:type="dxa"/>
          </w:tcPr>
          <w:p w14:paraId="53AC67BA" w14:textId="77777777" w:rsidR="00271CE3" w:rsidRPr="00353536" w:rsidRDefault="00271CE3" w:rsidP="005274CF">
            <w:pPr>
              <w:pStyle w:val="NoSpacing"/>
              <w:rPr>
                <w:rFonts w:ascii="Times New Roman" w:hAnsi="Times New Roman"/>
                <w:sz w:val="26"/>
                <w:szCs w:val="26"/>
              </w:rPr>
            </w:pPr>
          </w:p>
        </w:tc>
        <w:tc>
          <w:tcPr>
            <w:tcW w:w="990" w:type="dxa"/>
            <w:shd w:val="clear" w:color="auto" w:fill="auto"/>
          </w:tcPr>
          <w:p w14:paraId="18142D67" w14:textId="77777777" w:rsidR="00271CE3" w:rsidRPr="00353536" w:rsidRDefault="00271CE3" w:rsidP="005274CF">
            <w:pPr>
              <w:pStyle w:val="NoSpacing"/>
              <w:rPr>
                <w:rFonts w:ascii="Times New Roman" w:hAnsi="Times New Roman"/>
                <w:sz w:val="26"/>
                <w:szCs w:val="26"/>
              </w:rPr>
            </w:pPr>
          </w:p>
        </w:tc>
        <w:tc>
          <w:tcPr>
            <w:tcW w:w="8118" w:type="dxa"/>
            <w:shd w:val="clear" w:color="auto" w:fill="auto"/>
          </w:tcPr>
          <w:p w14:paraId="033C0D00" w14:textId="0A1781E2" w:rsidR="003D7C25" w:rsidRPr="00353536" w:rsidRDefault="003D7C25" w:rsidP="003D7C25">
            <w:pPr>
              <w:rPr>
                <w:rFonts w:ascii="Times New Roman" w:hAnsi="Times New Roman"/>
                <w:sz w:val="26"/>
                <w:szCs w:val="26"/>
              </w:rPr>
            </w:pPr>
            <w:r w:rsidRPr="00353536">
              <w:rPr>
                <w:rFonts w:ascii="Times New Roman" w:hAnsi="Times New Roman"/>
                <w:sz w:val="26"/>
                <w:szCs w:val="26"/>
              </w:rPr>
              <w:t>This purchase is a sole source because the items are required for research and no other source can meet the researcher’s documented need.</w:t>
            </w:r>
          </w:p>
          <w:p w14:paraId="61F3CE2D" w14:textId="77777777" w:rsidR="003D7C25" w:rsidRPr="00353536" w:rsidRDefault="003D7C25" w:rsidP="003D7C25">
            <w:pPr>
              <w:rPr>
                <w:rFonts w:ascii="Times New Roman" w:hAnsi="Times New Roman"/>
                <w:sz w:val="26"/>
                <w:szCs w:val="26"/>
              </w:rPr>
            </w:pPr>
            <w:r w:rsidRPr="00353536">
              <w:rPr>
                <w:rFonts w:ascii="Times New Roman" w:hAnsi="Times New Roman"/>
                <w:sz w:val="26"/>
                <w:szCs w:val="26"/>
              </w:rPr>
              <w:t xml:space="preserve">The Roy J. Carver Biotechnology Center offers state-of-the-art services and instrumentation in the area of genomics medicine and biotechnology, which involves processing and sequencing of DNA from humans, plants, animals and microbes.  The NovaSeq X Plus Will put the University of Illinois at the </w:t>
            </w:r>
            <w:r w:rsidRPr="00353536">
              <w:rPr>
                <w:rFonts w:ascii="Times New Roman" w:hAnsi="Times New Roman"/>
                <w:sz w:val="26"/>
                <w:szCs w:val="26"/>
              </w:rPr>
              <w:lastRenderedPageBreak/>
              <w:t xml:space="preserve">forefront of genomics technologies, as it is the most advanced genome sequencer to date.  </w:t>
            </w:r>
          </w:p>
          <w:p w14:paraId="77278C5C" w14:textId="77777777" w:rsidR="003D7C25" w:rsidRPr="00353536" w:rsidRDefault="003D7C25" w:rsidP="003D7C25">
            <w:pPr>
              <w:rPr>
                <w:rFonts w:ascii="Times New Roman" w:hAnsi="Times New Roman"/>
                <w:sz w:val="26"/>
                <w:szCs w:val="26"/>
              </w:rPr>
            </w:pPr>
            <w:r w:rsidRPr="00353536">
              <w:rPr>
                <w:rFonts w:ascii="Times New Roman" w:hAnsi="Times New Roman"/>
                <w:sz w:val="26"/>
                <w:szCs w:val="26"/>
              </w:rPr>
              <w:t>The NovaSeq X Plus is the only instrument in the market that is capable of sequencing hundreds of human, plant and animal genomes, and thousands of microbial genomes at once in less than 2 days, effectively lowering the genome sequencing overall cost.  No other technology exists with this high throughput, low cost, and high accuracy (low error rate) in only one instrument.</w:t>
            </w:r>
          </w:p>
          <w:p w14:paraId="211648C6" w14:textId="77777777" w:rsidR="003D7C25" w:rsidRPr="00353536" w:rsidRDefault="003D7C25" w:rsidP="003D7C25">
            <w:pPr>
              <w:rPr>
                <w:rFonts w:ascii="Times New Roman" w:hAnsi="Times New Roman"/>
                <w:sz w:val="26"/>
                <w:szCs w:val="26"/>
              </w:rPr>
            </w:pPr>
            <w:r w:rsidRPr="00353536">
              <w:rPr>
                <w:rFonts w:ascii="Times New Roman" w:hAnsi="Times New Roman"/>
                <w:sz w:val="26"/>
                <w:szCs w:val="26"/>
              </w:rPr>
              <w:t>The Biotechnology Center serves the needs of researchers from the UIUC and numerous institutions from all over the US and other countries.  The field of biomedical genomics and bio medical research are rapidly advancing fields and instruments with new capabilities have a major impact on the research that can be accomplished.</w:t>
            </w:r>
          </w:p>
          <w:p w14:paraId="2BA6F909" w14:textId="77777777" w:rsidR="00271CE3" w:rsidRPr="00353536" w:rsidRDefault="00271CE3" w:rsidP="005274CF">
            <w:pPr>
              <w:pStyle w:val="NoSpacing"/>
              <w:rPr>
                <w:rFonts w:ascii="Times New Roman" w:hAnsi="Times New Roman"/>
                <w:sz w:val="26"/>
                <w:szCs w:val="26"/>
              </w:rPr>
            </w:pPr>
          </w:p>
        </w:tc>
      </w:tr>
    </w:tbl>
    <w:p w14:paraId="1B22B619" w14:textId="7C5470A0" w:rsidR="00271CE3" w:rsidRDefault="00271CE3" w:rsidP="00F122AF">
      <w:pPr>
        <w:spacing w:after="0" w:line="240" w:lineRule="auto"/>
        <w:ind w:left="1440"/>
        <w:rPr>
          <w:rFonts w:ascii="Times New Roman" w:hAnsi="Times New Roman"/>
          <w:sz w:val="26"/>
          <w:szCs w:val="26"/>
        </w:rPr>
      </w:pPr>
    </w:p>
    <w:p w14:paraId="4E71AC5A" w14:textId="1419D4F9" w:rsidR="007A46D4" w:rsidRDefault="00DF4FDF" w:rsidP="00DF4FDF">
      <w:pPr>
        <w:spacing w:after="0" w:line="240" w:lineRule="auto"/>
        <w:ind w:left="1440"/>
        <w:jc w:val="center"/>
        <w:rPr>
          <w:rFonts w:ascii="Times New Roman" w:eastAsia="Times New Roman" w:hAnsi="Times New Roman"/>
          <w:b/>
          <w:color w:val="000000"/>
          <w:sz w:val="26"/>
          <w:szCs w:val="26"/>
        </w:rPr>
      </w:pPr>
      <w:r w:rsidRPr="00353536">
        <w:rPr>
          <w:rFonts w:ascii="Times New Roman" w:eastAsia="Times New Roman" w:hAnsi="Times New Roman"/>
          <w:b/>
          <w:color w:val="000000"/>
          <w:sz w:val="26"/>
          <w:szCs w:val="26"/>
        </w:rPr>
        <w:t>RENEWAL OPTIONS RECOMMENDED</w:t>
      </w:r>
    </w:p>
    <w:p w14:paraId="3E0C235B" w14:textId="67B3C58E" w:rsidR="00DF4FDF" w:rsidRPr="00353536" w:rsidRDefault="00DF4FDF" w:rsidP="00DF4FDF">
      <w:pPr>
        <w:pBdr>
          <w:top w:val="single" w:sz="12" w:space="1" w:color="auto"/>
          <w:bottom w:val="single" w:sz="12" w:space="1" w:color="auto"/>
        </w:pBdr>
        <w:spacing w:after="0" w:line="240" w:lineRule="auto"/>
        <w:ind w:left="1440"/>
        <w:jc w:val="center"/>
        <w:rPr>
          <w:rFonts w:ascii="Times New Roman" w:hAnsi="Times New Roman"/>
          <w:sz w:val="26"/>
          <w:szCs w:val="26"/>
        </w:rPr>
      </w:pPr>
      <w:r w:rsidRPr="00353536">
        <w:rPr>
          <w:rFonts w:ascii="Times New Roman" w:eastAsia="Times New Roman" w:hAnsi="Times New Roman"/>
          <w:b/>
          <w:sz w:val="26"/>
          <w:szCs w:val="26"/>
        </w:rPr>
        <w:t>University of Illinois at Urbana-Champaign</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122AF" w:rsidRPr="00353536" w14:paraId="5861DE82" w14:textId="77777777" w:rsidTr="00BC5151">
        <w:trPr>
          <w:trHeight w:val="120"/>
        </w:trPr>
        <w:tc>
          <w:tcPr>
            <w:tcW w:w="342" w:type="dxa"/>
            <w:tcBorders>
              <w:bottom w:val="double" w:sz="6" w:space="0" w:color="auto"/>
            </w:tcBorders>
          </w:tcPr>
          <w:p w14:paraId="34633429" w14:textId="65BE80CF" w:rsidR="00F122AF" w:rsidRPr="00353536" w:rsidRDefault="006722F9" w:rsidP="00F122AF">
            <w:pPr>
              <w:pStyle w:val="NoSpacing"/>
              <w:rPr>
                <w:rFonts w:ascii="Times New Roman" w:hAnsi="Times New Roman"/>
                <w:sz w:val="26"/>
                <w:szCs w:val="26"/>
              </w:rPr>
            </w:pPr>
            <w:r>
              <w:rPr>
                <w:rFonts w:ascii="Times New Roman" w:hAnsi="Times New Roman"/>
                <w:sz w:val="26"/>
                <w:szCs w:val="26"/>
              </w:rPr>
              <w:t>7</w:t>
            </w:r>
          </w:p>
        </w:tc>
        <w:tc>
          <w:tcPr>
            <w:tcW w:w="990" w:type="dxa"/>
            <w:tcBorders>
              <w:bottom w:val="double" w:sz="6" w:space="0" w:color="auto"/>
            </w:tcBorders>
          </w:tcPr>
          <w:p w14:paraId="5CD4DA7D" w14:textId="77777777" w:rsidR="00F122AF" w:rsidRPr="00353536" w:rsidRDefault="00F122AF" w:rsidP="00F122AF">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6CCEE631" w14:textId="3C7DD45A" w:rsidR="00F122AF" w:rsidRPr="00353536" w:rsidRDefault="003D7C25" w:rsidP="00F122AF">
            <w:pPr>
              <w:pStyle w:val="NoSpacing"/>
              <w:rPr>
                <w:rFonts w:ascii="Times New Roman" w:hAnsi="Times New Roman"/>
                <w:sz w:val="26"/>
                <w:szCs w:val="26"/>
              </w:rPr>
            </w:pPr>
            <w:r w:rsidRPr="00353536">
              <w:rPr>
                <w:rFonts w:ascii="Times New Roman" w:hAnsi="Times New Roman"/>
                <w:spacing w:val="-3"/>
                <w:sz w:val="26"/>
                <w:szCs w:val="26"/>
              </w:rPr>
              <w:t>Utilities Administration</w:t>
            </w:r>
          </w:p>
        </w:tc>
      </w:tr>
      <w:tr w:rsidR="00F122AF" w:rsidRPr="00353536" w14:paraId="571381E1" w14:textId="77777777" w:rsidTr="00BC5151">
        <w:trPr>
          <w:trHeight w:val="648"/>
        </w:trPr>
        <w:tc>
          <w:tcPr>
            <w:tcW w:w="342" w:type="dxa"/>
          </w:tcPr>
          <w:p w14:paraId="3DA2130B" w14:textId="77777777" w:rsidR="00F122AF" w:rsidRPr="00353536" w:rsidRDefault="00F122AF" w:rsidP="00F122AF">
            <w:pPr>
              <w:pStyle w:val="NoSpacing"/>
              <w:rPr>
                <w:rFonts w:ascii="Times New Roman" w:hAnsi="Times New Roman"/>
                <w:sz w:val="26"/>
                <w:szCs w:val="26"/>
              </w:rPr>
            </w:pPr>
          </w:p>
        </w:tc>
        <w:tc>
          <w:tcPr>
            <w:tcW w:w="990" w:type="dxa"/>
          </w:tcPr>
          <w:p w14:paraId="0DC16377" w14:textId="77777777" w:rsidR="00F122AF" w:rsidRPr="00353536" w:rsidRDefault="00F122AF" w:rsidP="00F122AF">
            <w:pPr>
              <w:pStyle w:val="NoSpacing"/>
              <w:rPr>
                <w:rFonts w:ascii="Times New Roman" w:hAnsi="Times New Roman"/>
                <w:sz w:val="26"/>
                <w:szCs w:val="26"/>
              </w:rPr>
            </w:pPr>
          </w:p>
          <w:p w14:paraId="4F11973C" w14:textId="77777777" w:rsidR="00F122AF" w:rsidRPr="00353536" w:rsidRDefault="00F122AF" w:rsidP="00F122A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70E3ABD1" w14:textId="77777777" w:rsidR="00F122AF" w:rsidRPr="00353536" w:rsidRDefault="00F122AF" w:rsidP="00F122AF">
            <w:pPr>
              <w:pStyle w:val="NoSpacing"/>
              <w:jc w:val="both"/>
              <w:rPr>
                <w:rFonts w:ascii="Times New Roman" w:hAnsi="Times New Roman"/>
                <w:sz w:val="26"/>
                <w:szCs w:val="26"/>
              </w:rPr>
            </w:pPr>
          </w:p>
          <w:p w14:paraId="694354A7" w14:textId="25D0CA25" w:rsidR="00F122AF" w:rsidRPr="00353536" w:rsidRDefault="00426458" w:rsidP="00DE6846">
            <w:pPr>
              <w:pStyle w:val="NoSpacing"/>
              <w:rPr>
                <w:rFonts w:ascii="Times New Roman" w:hAnsi="Times New Roman"/>
                <w:sz w:val="26"/>
                <w:szCs w:val="26"/>
              </w:rPr>
            </w:pPr>
            <w:r w:rsidRPr="00426458">
              <w:rPr>
                <w:rFonts w:ascii="Times New Roman" w:hAnsi="Times New Roman"/>
                <w:sz w:val="26"/>
                <w:szCs w:val="26"/>
              </w:rPr>
              <w:t>Renewal option for the purchase and delivery of coal, including by-product waste disposal services</w:t>
            </w:r>
            <w:r>
              <w:rPr>
                <w:rFonts w:ascii="Times New Roman" w:hAnsi="Times New Roman"/>
                <w:sz w:val="26"/>
                <w:szCs w:val="26"/>
              </w:rPr>
              <w:t>.</w:t>
            </w:r>
            <w:r w:rsidR="003D7C25" w:rsidRPr="00353536">
              <w:rPr>
                <w:rFonts w:ascii="Times New Roman" w:hAnsi="Times New Roman"/>
                <w:sz w:val="26"/>
                <w:szCs w:val="26"/>
              </w:rPr>
              <w:t xml:space="preserve"> </w:t>
            </w:r>
            <w:r w:rsidR="00F122AF" w:rsidRPr="00353536">
              <w:rPr>
                <w:rFonts w:ascii="Times New Roman" w:hAnsi="Times New Roman"/>
                <w:sz w:val="26"/>
                <w:szCs w:val="26"/>
              </w:rPr>
              <w:t xml:space="preserve">Services will be for a </w:t>
            </w:r>
            <w:r>
              <w:rPr>
                <w:rFonts w:ascii="Times New Roman" w:hAnsi="Times New Roman"/>
                <w:sz w:val="26"/>
                <w:szCs w:val="26"/>
              </w:rPr>
              <w:t>one</w:t>
            </w:r>
            <w:r w:rsidR="00F122AF" w:rsidRPr="00353536">
              <w:rPr>
                <w:rFonts w:ascii="Times New Roman" w:hAnsi="Times New Roman"/>
                <w:sz w:val="26"/>
                <w:szCs w:val="26"/>
              </w:rPr>
              <w:t xml:space="preserve"> (</w:t>
            </w:r>
            <w:r>
              <w:rPr>
                <w:rFonts w:ascii="Times New Roman" w:hAnsi="Times New Roman"/>
                <w:sz w:val="26"/>
                <w:szCs w:val="26"/>
              </w:rPr>
              <w:t>1</w:t>
            </w:r>
            <w:r w:rsidR="00F122AF" w:rsidRPr="00353536">
              <w:rPr>
                <w:rFonts w:ascii="Times New Roman" w:hAnsi="Times New Roman"/>
                <w:sz w:val="26"/>
                <w:szCs w:val="26"/>
              </w:rPr>
              <w:t xml:space="preserve">) year period beginning </w:t>
            </w:r>
            <w:r>
              <w:rPr>
                <w:rFonts w:ascii="Times New Roman" w:hAnsi="Times New Roman"/>
                <w:sz w:val="26"/>
                <w:szCs w:val="26"/>
              </w:rPr>
              <w:t xml:space="preserve">July 1, </w:t>
            </w:r>
            <w:r w:rsidR="007672BE">
              <w:rPr>
                <w:rFonts w:ascii="Times New Roman" w:hAnsi="Times New Roman"/>
                <w:sz w:val="26"/>
                <w:szCs w:val="26"/>
              </w:rPr>
              <w:t>2023,</w:t>
            </w:r>
            <w:r w:rsidR="00F122AF" w:rsidRPr="00353536">
              <w:rPr>
                <w:rFonts w:ascii="Times New Roman" w:hAnsi="Times New Roman"/>
                <w:sz w:val="26"/>
                <w:szCs w:val="26"/>
              </w:rPr>
              <w:t xml:space="preserve"> through </w:t>
            </w:r>
            <w:r>
              <w:rPr>
                <w:rFonts w:ascii="Times New Roman" w:hAnsi="Times New Roman"/>
                <w:sz w:val="26"/>
                <w:szCs w:val="26"/>
              </w:rPr>
              <w:t>June 30, 2024</w:t>
            </w:r>
            <w:r w:rsidR="00F122AF" w:rsidRPr="002C5F64">
              <w:rPr>
                <w:rFonts w:ascii="Times New Roman" w:hAnsi="Times New Roman"/>
                <w:sz w:val="26"/>
                <w:szCs w:val="26"/>
              </w:rPr>
              <w:t xml:space="preserve">.  There </w:t>
            </w:r>
            <w:r w:rsidR="002C5F64" w:rsidRPr="002C5F64">
              <w:rPr>
                <w:rFonts w:ascii="Times New Roman" w:hAnsi="Times New Roman"/>
                <w:sz w:val="26"/>
                <w:szCs w:val="26"/>
              </w:rPr>
              <w:t>is one</w:t>
            </w:r>
            <w:r w:rsidR="00F122AF" w:rsidRPr="002C5F64">
              <w:rPr>
                <w:rFonts w:ascii="Times New Roman" w:hAnsi="Times New Roman"/>
                <w:sz w:val="26"/>
                <w:szCs w:val="26"/>
              </w:rPr>
              <w:t xml:space="preserve"> (</w:t>
            </w:r>
            <w:r w:rsidR="002C5F64" w:rsidRPr="002C5F64">
              <w:rPr>
                <w:rFonts w:ascii="Times New Roman" w:hAnsi="Times New Roman"/>
                <w:sz w:val="26"/>
                <w:szCs w:val="26"/>
              </w:rPr>
              <w:t>1</w:t>
            </w:r>
            <w:r w:rsidR="00F122AF" w:rsidRPr="002C5F64">
              <w:rPr>
                <w:rFonts w:ascii="Times New Roman" w:hAnsi="Times New Roman"/>
                <w:sz w:val="26"/>
                <w:szCs w:val="26"/>
              </w:rPr>
              <w:t xml:space="preserve">), </w:t>
            </w:r>
            <w:r w:rsidR="002C5F64" w:rsidRPr="002C5F64">
              <w:rPr>
                <w:rFonts w:ascii="Times New Roman" w:hAnsi="Times New Roman"/>
                <w:sz w:val="26"/>
                <w:szCs w:val="26"/>
              </w:rPr>
              <w:t>one</w:t>
            </w:r>
            <w:r w:rsidR="00F122AF" w:rsidRPr="002C5F64">
              <w:rPr>
                <w:rFonts w:ascii="Times New Roman" w:hAnsi="Times New Roman"/>
                <w:sz w:val="26"/>
                <w:szCs w:val="26"/>
              </w:rPr>
              <w:t xml:space="preserve"> (</w:t>
            </w:r>
            <w:r w:rsidR="002C5F64" w:rsidRPr="002C5F64">
              <w:rPr>
                <w:rFonts w:ascii="Times New Roman" w:hAnsi="Times New Roman"/>
                <w:sz w:val="26"/>
                <w:szCs w:val="26"/>
              </w:rPr>
              <w:t>1</w:t>
            </w:r>
            <w:r w:rsidR="00F122AF" w:rsidRPr="002C5F64">
              <w:rPr>
                <w:rFonts w:ascii="Times New Roman" w:hAnsi="Times New Roman"/>
                <w:sz w:val="26"/>
                <w:szCs w:val="26"/>
              </w:rPr>
              <w:t>) year renewal option remaining.</w:t>
            </w:r>
          </w:p>
        </w:tc>
      </w:tr>
      <w:tr w:rsidR="00F122AF" w:rsidRPr="00353536" w14:paraId="0B7C8AEF" w14:textId="77777777" w:rsidTr="00BC5151">
        <w:trPr>
          <w:trHeight w:val="315"/>
        </w:trPr>
        <w:tc>
          <w:tcPr>
            <w:tcW w:w="342" w:type="dxa"/>
          </w:tcPr>
          <w:p w14:paraId="226A6E34" w14:textId="77777777" w:rsidR="00F122AF" w:rsidRPr="00353536" w:rsidRDefault="00F122AF" w:rsidP="00F122A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68129615" w14:textId="77777777" w:rsidR="00F122AF" w:rsidRPr="00353536" w:rsidRDefault="00F122AF" w:rsidP="00F122AF">
            <w:pPr>
              <w:pStyle w:val="NoSpacing"/>
              <w:rPr>
                <w:rFonts w:ascii="Times New Roman" w:hAnsi="Times New Roman"/>
                <w:sz w:val="26"/>
                <w:szCs w:val="26"/>
              </w:rPr>
            </w:pPr>
          </w:p>
          <w:p w14:paraId="2C1491A0" w14:textId="77777777" w:rsidR="00F122AF" w:rsidRPr="00353536" w:rsidRDefault="00F122AF" w:rsidP="00F122AF">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2C23737A" w14:textId="77777777" w:rsidR="00F122AF" w:rsidRPr="00353536" w:rsidRDefault="00F122AF" w:rsidP="00F122AF">
            <w:pPr>
              <w:pStyle w:val="NoSpacing"/>
              <w:rPr>
                <w:rFonts w:ascii="Times New Roman" w:hAnsi="Times New Roman"/>
                <w:sz w:val="26"/>
                <w:szCs w:val="26"/>
              </w:rPr>
            </w:pPr>
          </w:p>
          <w:p w14:paraId="141C0579" w14:textId="4C704B74" w:rsidR="00F122AF" w:rsidRPr="00353536" w:rsidRDefault="00F122AF" w:rsidP="00F122AF">
            <w:pPr>
              <w:pStyle w:val="NoSpacing"/>
              <w:rPr>
                <w:rFonts w:ascii="Times New Roman" w:hAnsi="Times New Roman"/>
                <w:spacing w:val="-3"/>
                <w:sz w:val="26"/>
                <w:szCs w:val="26"/>
              </w:rPr>
            </w:pPr>
            <w:r w:rsidRPr="00353536">
              <w:rPr>
                <w:rFonts w:ascii="Times New Roman" w:hAnsi="Times New Roman"/>
                <w:spacing w:val="-3"/>
                <w:sz w:val="26"/>
                <w:szCs w:val="26"/>
              </w:rPr>
              <w:t>$</w:t>
            </w:r>
            <w:r w:rsidR="003D7C25" w:rsidRPr="00353536">
              <w:rPr>
                <w:rFonts w:ascii="Times New Roman" w:hAnsi="Times New Roman"/>
                <w:spacing w:val="-3"/>
                <w:sz w:val="26"/>
                <w:szCs w:val="26"/>
              </w:rPr>
              <w:t>7,090</w:t>
            </w:r>
            <w:r w:rsidRPr="00353536">
              <w:rPr>
                <w:rFonts w:ascii="Times New Roman" w:hAnsi="Times New Roman"/>
                <w:spacing w:val="-3"/>
                <w:sz w:val="26"/>
                <w:szCs w:val="26"/>
              </w:rPr>
              <w:t>,</w:t>
            </w:r>
            <w:r w:rsidR="003D7C25" w:rsidRPr="00353536">
              <w:rPr>
                <w:rFonts w:ascii="Times New Roman" w:hAnsi="Times New Roman"/>
                <w:spacing w:val="-3"/>
                <w:sz w:val="26"/>
                <w:szCs w:val="26"/>
              </w:rPr>
              <w:t>6</w:t>
            </w:r>
            <w:r w:rsidRPr="00353536">
              <w:rPr>
                <w:rFonts w:ascii="Times New Roman" w:hAnsi="Times New Roman"/>
                <w:spacing w:val="-3"/>
                <w:sz w:val="26"/>
                <w:szCs w:val="26"/>
              </w:rPr>
              <w:t>00</w:t>
            </w:r>
            <w:r w:rsidR="00426458">
              <w:rPr>
                <w:rFonts w:ascii="Times New Roman" w:hAnsi="Times New Roman"/>
                <w:spacing w:val="-3"/>
                <w:sz w:val="26"/>
                <w:szCs w:val="26"/>
              </w:rPr>
              <w:t xml:space="preserve"> </w:t>
            </w:r>
            <w:r w:rsidRPr="00353536">
              <w:rPr>
                <w:rFonts w:ascii="Times New Roman" w:hAnsi="Times New Roman"/>
                <w:spacing w:val="-3"/>
                <w:sz w:val="26"/>
                <w:szCs w:val="26"/>
              </w:rPr>
              <w:t>(estimated)</w:t>
            </w:r>
          </w:p>
          <w:p w14:paraId="7D8C53EC" w14:textId="5C3FBBFF" w:rsidR="00F122AF" w:rsidRPr="00353536" w:rsidRDefault="00F122AF" w:rsidP="00F122AF">
            <w:pPr>
              <w:pStyle w:val="NoSpacing"/>
              <w:rPr>
                <w:rFonts w:ascii="Times New Roman" w:hAnsi="Times New Roman"/>
                <w:sz w:val="26"/>
                <w:szCs w:val="26"/>
              </w:rPr>
            </w:pPr>
          </w:p>
        </w:tc>
      </w:tr>
      <w:tr w:rsidR="00F122AF" w:rsidRPr="00353536" w14:paraId="069152F3" w14:textId="77777777" w:rsidTr="00BC5151">
        <w:trPr>
          <w:trHeight w:val="150"/>
        </w:trPr>
        <w:tc>
          <w:tcPr>
            <w:tcW w:w="342" w:type="dxa"/>
          </w:tcPr>
          <w:p w14:paraId="43EAB297" w14:textId="77777777" w:rsidR="00F122AF" w:rsidRPr="00353536" w:rsidRDefault="00F122AF" w:rsidP="00F122AF">
            <w:pPr>
              <w:pStyle w:val="NoSpacing"/>
              <w:rPr>
                <w:rFonts w:ascii="Times New Roman" w:hAnsi="Times New Roman"/>
                <w:sz w:val="26"/>
                <w:szCs w:val="26"/>
              </w:rPr>
            </w:pPr>
          </w:p>
        </w:tc>
        <w:tc>
          <w:tcPr>
            <w:tcW w:w="990" w:type="dxa"/>
            <w:shd w:val="clear" w:color="auto" w:fill="auto"/>
          </w:tcPr>
          <w:p w14:paraId="1F66CE67" w14:textId="77777777" w:rsidR="00F122AF" w:rsidRPr="00353536" w:rsidRDefault="00F122AF" w:rsidP="00F122AF">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62F90713" w14:textId="76AC1357" w:rsidR="00F122AF" w:rsidRPr="00353536" w:rsidRDefault="003D7C25" w:rsidP="007A46D4">
            <w:pPr>
              <w:pStyle w:val="NoSpacing"/>
              <w:rPr>
                <w:rFonts w:ascii="Times New Roman" w:hAnsi="Times New Roman"/>
                <w:sz w:val="26"/>
                <w:szCs w:val="26"/>
              </w:rPr>
            </w:pPr>
            <w:r w:rsidRPr="00353536">
              <w:rPr>
                <w:rFonts w:ascii="Times New Roman" w:hAnsi="Times New Roman"/>
                <w:sz w:val="26"/>
                <w:szCs w:val="26"/>
              </w:rPr>
              <w:t>Knight Hawk Coal, LLC</w:t>
            </w:r>
            <w:r w:rsidR="00F122AF" w:rsidRPr="00353536">
              <w:rPr>
                <w:rFonts w:ascii="Times New Roman" w:hAnsi="Times New Roman"/>
                <w:sz w:val="26"/>
                <w:szCs w:val="26"/>
              </w:rPr>
              <w:t xml:space="preserve">                                 </w:t>
            </w:r>
            <w:r w:rsidR="00DE6846" w:rsidRPr="00353536">
              <w:rPr>
                <w:rFonts w:ascii="Times New Roman" w:hAnsi="Times New Roman"/>
                <w:sz w:val="26"/>
                <w:szCs w:val="26"/>
              </w:rPr>
              <w:t xml:space="preserve">                     </w:t>
            </w:r>
            <w:r w:rsidR="00F122AF" w:rsidRPr="00353536">
              <w:rPr>
                <w:rFonts w:ascii="Times New Roman" w:hAnsi="Times New Roman"/>
                <w:sz w:val="26"/>
                <w:szCs w:val="26"/>
              </w:rPr>
              <w:t xml:space="preserve">  </w:t>
            </w:r>
            <w:r w:rsidR="006F53BA" w:rsidRPr="00353536">
              <w:rPr>
                <w:rFonts w:ascii="Times New Roman" w:hAnsi="Times New Roman"/>
                <w:sz w:val="26"/>
                <w:szCs w:val="26"/>
              </w:rPr>
              <w:t>Percy</w:t>
            </w:r>
            <w:r w:rsidR="00F122AF" w:rsidRPr="00353536">
              <w:rPr>
                <w:rFonts w:ascii="Times New Roman" w:hAnsi="Times New Roman"/>
                <w:sz w:val="26"/>
                <w:szCs w:val="26"/>
              </w:rPr>
              <w:t>, Illinois</w:t>
            </w:r>
          </w:p>
        </w:tc>
      </w:tr>
      <w:tr w:rsidR="00DE6846" w:rsidRPr="00353536" w14:paraId="05E6B208" w14:textId="77777777" w:rsidTr="00BC5151">
        <w:trPr>
          <w:trHeight w:val="150"/>
        </w:trPr>
        <w:tc>
          <w:tcPr>
            <w:tcW w:w="342" w:type="dxa"/>
          </w:tcPr>
          <w:p w14:paraId="04D8F37C" w14:textId="77777777" w:rsidR="00DE6846" w:rsidRPr="00353536" w:rsidRDefault="00DE6846" w:rsidP="00F122AF">
            <w:pPr>
              <w:pStyle w:val="NoSpacing"/>
              <w:rPr>
                <w:rFonts w:ascii="Times New Roman" w:hAnsi="Times New Roman"/>
                <w:sz w:val="26"/>
                <w:szCs w:val="26"/>
              </w:rPr>
            </w:pPr>
          </w:p>
        </w:tc>
        <w:tc>
          <w:tcPr>
            <w:tcW w:w="990" w:type="dxa"/>
            <w:shd w:val="clear" w:color="auto" w:fill="auto"/>
          </w:tcPr>
          <w:p w14:paraId="12019B37" w14:textId="77777777" w:rsidR="00DE6846" w:rsidRPr="00353536" w:rsidRDefault="00DE6846" w:rsidP="00F122AF">
            <w:pPr>
              <w:pStyle w:val="NoSpacing"/>
              <w:rPr>
                <w:rFonts w:ascii="Times New Roman" w:hAnsi="Times New Roman"/>
                <w:sz w:val="26"/>
                <w:szCs w:val="26"/>
              </w:rPr>
            </w:pPr>
          </w:p>
        </w:tc>
        <w:tc>
          <w:tcPr>
            <w:tcW w:w="8118" w:type="dxa"/>
            <w:shd w:val="clear" w:color="auto" w:fill="auto"/>
          </w:tcPr>
          <w:p w14:paraId="4C42C2D6" w14:textId="77777777" w:rsidR="000D67AA" w:rsidRDefault="000D67AA" w:rsidP="006F53BA">
            <w:pPr>
              <w:rPr>
                <w:rFonts w:ascii="Times New Roman" w:hAnsi="Times New Roman"/>
                <w:sz w:val="26"/>
                <w:szCs w:val="26"/>
              </w:rPr>
            </w:pPr>
          </w:p>
          <w:p w14:paraId="3897BE49" w14:textId="331328F3" w:rsidR="006F53BA" w:rsidRPr="00353536" w:rsidRDefault="006F53BA" w:rsidP="006F53BA">
            <w:pPr>
              <w:rPr>
                <w:rFonts w:ascii="Times New Roman" w:hAnsi="Times New Roman"/>
                <w:sz w:val="26"/>
                <w:szCs w:val="26"/>
              </w:rPr>
            </w:pPr>
            <w:r w:rsidRPr="00353536">
              <w:rPr>
                <w:rFonts w:ascii="Times New Roman" w:hAnsi="Times New Roman"/>
                <w:sz w:val="26"/>
                <w:szCs w:val="26"/>
              </w:rPr>
              <w:t xml:space="preserve">This will exercise the fourth of five renewal options approved by the Board of Trustees on September 19, 2019, for an estimated $5,860,000 for the period September 20, </w:t>
            </w:r>
            <w:r w:rsidR="007672BE" w:rsidRPr="00353536">
              <w:rPr>
                <w:rFonts w:ascii="Times New Roman" w:hAnsi="Times New Roman"/>
                <w:sz w:val="26"/>
                <w:szCs w:val="26"/>
              </w:rPr>
              <w:t>2019,</w:t>
            </w:r>
            <w:r w:rsidRPr="00353536">
              <w:rPr>
                <w:rFonts w:ascii="Times New Roman" w:hAnsi="Times New Roman"/>
                <w:sz w:val="26"/>
                <w:szCs w:val="26"/>
              </w:rPr>
              <w:t xml:space="preserve"> through June 30, 2020.  Competitive bidding procedures were followed in accordance with the Illinois Procurement Code.</w:t>
            </w:r>
          </w:p>
          <w:p w14:paraId="31FA388B" w14:textId="77777777" w:rsidR="006F53BA" w:rsidRPr="00353536" w:rsidRDefault="006F53BA" w:rsidP="006F53BA">
            <w:pPr>
              <w:rPr>
                <w:rFonts w:ascii="Times New Roman" w:hAnsi="Times New Roman"/>
                <w:sz w:val="26"/>
                <w:szCs w:val="26"/>
              </w:rPr>
            </w:pPr>
            <w:r w:rsidRPr="00353536">
              <w:rPr>
                <w:rFonts w:ascii="Times New Roman" w:hAnsi="Times New Roman"/>
                <w:sz w:val="26"/>
                <w:szCs w:val="26"/>
              </w:rPr>
              <w:t xml:space="preserve">The vendor will continue to provide an estimated 80,000 tons of coal for the Abbott Power Plant to be used as a fuel source in the University boilers.  The coal will be burned to produce steam which will be used to heat campus buildings.  The vendor will also dispose of approximately 20,000 tons of waste.  This includes ash, cinders, gypsum, and other by-products of the coal-burning process.  Coal is used as a supplementary or primary fuel depending on the fuel price and equipment availability. </w:t>
            </w:r>
          </w:p>
          <w:p w14:paraId="37E3984F" w14:textId="77777777" w:rsidR="006F53BA" w:rsidRPr="00353536" w:rsidRDefault="006F53BA" w:rsidP="006F53BA">
            <w:pPr>
              <w:rPr>
                <w:rFonts w:ascii="Times New Roman" w:hAnsi="Times New Roman"/>
                <w:sz w:val="26"/>
                <w:szCs w:val="26"/>
              </w:rPr>
            </w:pPr>
            <w:bookmarkStart w:id="3" w:name="_Hlk126671218"/>
            <w:r w:rsidRPr="00353536">
              <w:rPr>
                <w:rFonts w:ascii="Times New Roman" w:hAnsi="Times New Roman"/>
                <w:sz w:val="26"/>
                <w:szCs w:val="26"/>
              </w:rPr>
              <w:lastRenderedPageBreak/>
              <w:t>The vendor has demonstrated satisfactory performance in fulfilling the terms and conditions of their contract.  After negotiations with the vendor, they have agreed to keep pricing 15% lower than current market and right on for future market price in 2023.</w:t>
            </w:r>
          </w:p>
          <w:bookmarkEnd w:id="3"/>
          <w:p w14:paraId="344C78A6" w14:textId="77777777" w:rsidR="00DE6846" w:rsidRDefault="006F53BA" w:rsidP="006F53BA">
            <w:pPr>
              <w:pStyle w:val="NoSpacing"/>
              <w:rPr>
                <w:rFonts w:ascii="Times New Roman" w:hAnsi="Times New Roman"/>
                <w:sz w:val="26"/>
                <w:szCs w:val="26"/>
              </w:rPr>
            </w:pPr>
            <w:r w:rsidRPr="00353536">
              <w:rPr>
                <w:rFonts w:ascii="Times New Roman" w:hAnsi="Times New Roman"/>
                <w:sz w:val="26"/>
                <w:szCs w:val="26"/>
              </w:rPr>
              <w:t xml:space="preserve">Pricing for the coal includes transportation costs that are indexed to the price of diesel fuel as posted by the Energy Information Administration.  </w:t>
            </w:r>
          </w:p>
          <w:p w14:paraId="62AC452D" w14:textId="31F2379E" w:rsidR="007A46D4" w:rsidRPr="00353536" w:rsidRDefault="007A46D4" w:rsidP="006F53BA">
            <w:pPr>
              <w:pStyle w:val="NoSpacing"/>
              <w:rPr>
                <w:rFonts w:ascii="Times New Roman" w:hAnsi="Times New Roman"/>
                <w:sz w:val="26"/>
                <w:szCs w:val="26"/>
              </w:rPr>
            </w:pPr>
          </w:p>
        </w:tc>
      </w:tr>
    </w:tbl>
    <w:p w14:paraId="57F68109" w14:textId="26C10BC4"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D7C25" w:rsidRPr="00353536" w14:paraId="1E5B7EC7" w14:textId="77777777" w:rsidTr="005274CF">
        <w:trPr>
          <w:trHeight w:val="120"/>
        </w:trPr>
        <w:tc>
          <w:tcPr>
            <w:tcW w:w="342" w:type="dxa"/>
            <w:tcBorders>
              <w:bottom w:val="double" w:sz="6" w:space="0" w:color="auto"/>
            </w:tcBorders>
          </w:tcPr>
          <w:p w14:paraId="1D9CD206" w14:textId="04F40B41" w:rsidR="003D7C25" w:rsidRPr="00353536" w:rsidRDefault="006722F9" w:rsidP="005274CF">
            <w:pPr>
              <w:pStyle w:val="NoSpacing"/>
              <w:rPr>
                <w:rFonts w:ascii="Times New Roman" w:hAnsi="Times New Roman"/>
                <w:sz w:val="26"/>
                <w:szCs w:val="26"/>
              </w:rPr>
            </w:pPr>
            <w:r>
              <w:rPr>
                <w:rFonts w:ascii="Times New Roman" w:hAnsi="Times New Roman"/>
                <w:sz w:val="26"/>
                <w:szCs w:val="26"/>
              </w:rPr>
              <w:t>8</w:t>
            </w:r>
          </w:p>
        </w:tc>
        <w:tc>
          <w:tcPr>
            <w:tcW w:w="990" w:type="dxa"/>
            <w:tcBorders>
              <w:bottom w:val="double" w:sz="6" w:space="0" w:color="auto"/>
            </w:tcBorders>
          </w:tcPr>
          <w:p w14:paraId="2431F62A"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2BBD75C3" w14:textId="5C5C7A18" w:rsidR="003D7C25" w:rsidRPr="00353536" w:rsidRDefault="003D7C25" w:rsidP="005274CF">
            <w:pPr>
              <w:pStyle w:val="NoSpacing"/>
              <w:rPr>
                <w:rFonts w:ascii="Times New Roman" w:hAnsi="Times New Roman"/>
                <w:sz w:val="26"/>
                <w:szCs w:val="26"/>
              </w:rPr>
            </w:pPr>
            <w:r w:rsidRPr="00353536">
              <w:rPr>
                <w:rFonts w:ascii="Times New Roman" w:hAnsi="Times New Roman"/>
                <w:spacing w:val="-3"/>
                <w:sz w:val="26"/>
                <w:szCs w:val="26"/>
              </w:rPr>
              <w:t>Roy J. Carver Biotechnology Center</w:t>
            </w:r>
          </w:p>
        </w:tc>
      </w:tr>
      <w:tr w:rsidR="003D7C25" w:rsidRPr="00353536" w14:paraId="488A6925" w14:textId="77777777" w:rsidTr="005274CF">
        <w:trPr>
          <w:trHeight w:val="648"/>
        </w:trPr>
        <w:tc>
          <w:tcPr>
            <w:tcW w:w="342" w:type="dxa"/>
          </w:tcPr>
          <w:p w14:paraId="371B4FF7" w14:textId="77777777" w:rsidR="003D7C25" w:rsidRPr="00353536" w:rsidRDefault="003D7C25" w:rsidP="005274CF">
            <w:pPr>
              <w:pStyle w:val="NoSpacing"/>
              <w:rPr>
                <w:rFonts w:ascii="Times New Roman" w:hAnsi="Times New Roman"/>
                <w:sz w:val="26"/>
                <w:szCs w:val="26"/>
              </w:rPr>
            </w:pPr>
          </w:p>
        </w:tc>
        <w:tc>
          <w:tcPr>
            <w:tcW w:w="990" w:type="dxa"/>
          </w:tcPr>
          <w:p w14:paraId="2DD78EFF" w14:textId="77777777" w:rsidR="003D7C25" w:rsidRPr="00353536" w:rsidRDefault="003D7C25" w:rsidP="005274CF">
            <w:pPr>
              <w:pStyle w:val="NoSpacing"/>
              <w:rPr>
                <w:rFonts w:ascii="Times New Roman" w:hAnsi="Times New Roman"/>
                <w:sz w:val="26"/>
                <w:szCs w:val="26"/>
              </w:rPr>
            </w:pPr>
          </w:p>
          <w:p w14:paraId="4195A56D"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24F829CE" w14:textId="77777777" w:rsidR="003D7C25" w:rsidRPr="00426458" w:rsidRDefault="003D7C25" w:rsidP="005274CF">
            <w:pPr>
              <w:pStyle w:val="NoSpacing"/>
              <w:jc w:val="both"/>
              <w:rPr>
                <w:rFonts w:ascii="Times New Roman" w:hAnsi="Times New Roman"/>
                <w:sz w:val="26"/>
                <w:szCs w:val="26"/>
              </w:rPr>
            </w:pPr>
          </w:p>
          <w:p w14:paraId="5F688A31" w14:textId="3917901B" w:rsidR="003D7C25" w:rsidRPr="00426458" w:rsidRDefault="00426458" w:rsidP="00DE6846">
            <w:pPr>
              <w:pStyle w:val="NoSpacing"/>
              <w:rPr>
                <w:rFonts w:ascii="Times New Roman" w:hAnsi="Times New Roman"/>
                <w:sz w:val="26"/>
                <w:szCs w:val="26"/>
              </w:rPr>
            </w:pPr>
            <w:r w:rsidRPr="00426458">
              <w:rPr>
                <w:rFonts w:ascii="Times New Roman" w:hAnsi="Times New Roman"/>
                <w:sz w:val="26"/>
                <w:szCs w:val="26"/>
              </w:rPr>
              <w:t xml:space="preserve">Renewal option for purchase of Reagents for DNA Analyzer Systems </w:t>
            </w:r>
            <w:r w:rsidR="003D7C25" w:rsidRPr="00426458">
              <w:rPr>
                <w:rFonts w:ascii="Times New Roman" w:hAnsi="Times New Roman"/>
                <w:sz w:val="26"/>
                <w:szCs w:val="26"/>
              </w:rPr>
              <w:t xml:space="preserve">will be for </w:t>
            </w:r>
            <w:r w:rsidR="0081669D" w:rsidRPr="00426458">
              <w:rPr>
                <w:rFonts w:ascii="Times New Roman" w:hAnsi="Times New Roman"/>
                <w:sz w:val="26"/>
                <w:szCs w:val="26"/>
              </w:rPr>
              <w:t>a one</w:t>
            </w:r>
            <w:r w:rsidR="003D7C25" w:rsidRPr="00426458">
              <w:rPr>
                <w:rFonts w:ascii="Times New Roman" w:hAnsi="Times New Roman"/>
                <w:sz w:val="26"/>
                <w:szCs w:val="26"/>
              </w:rPr>
              <w:t xml:space="preserve"> (</w:t>
            </w:r>
            <w:r w:rsidR="0081669D" w:rsidRPr="00426458">
              <w:rPr>
                <w:rFonts w:ascii="Times New Roman" w:hAnsi="Times New Roman"/>
                <w:sz w:val="26"/>
                <w:szCs w:val="26"/>
              </w:rPr>
              <w:t>1</w:t>
            </w:r>
            <w:r w:rsidR="003D7C25" w:rsidRPr="00426458">
              <w:rPr>
                <w:rFonts w:ascii="Times New Roman" w:hAnsi="Times New Roman"/>
                <w:sz w:val="26"/>
                <w:szCs w:val="26"/>
              </w:rPr>
              <w:t xml:space="preserve">) year period beginning </w:t>
            </w:r>
            <w:r w:rsidR="0081669D" w:rsidRPr="00426458">
              <w:rPr>
                <w:rFonts w:ascii="Times New Roman" w:hAnsi="Times New Roman"/>
                <w:sz w:val="26"/>
                <w:szCs w:val="26"/>
              </w:rPr>
              <w:t xml:space="preserve">July 1, </w:t>
            </w:r>
            <w:r w:rsidR="007672BE" w:rsidRPr="00426458">
              <w:rPr>
                <w:rFonts w:ascii="Times New Roman" w:hAnsi="Times New Roman"/>
                <w:sz w:val="26"/>
                <w:szCs w:val="26"/>
              </w:rPr>
              <w:t>2023,</w:t>
            </w:r>
            <w:r w:rsidR="003D7C25" w:rsidRPr="00426458">
              <w:rPr>
                <w:rFonts w:ascii="Times New Roman" w:hAnsi="Times New Roman"/>
                <w:sz w:val="26"/>
                <w:szCs w:val="26"/>
              </w:rPr>
              <w:t xml:space="preserve"> through </w:t>
            </w:r>
            <w:r w:rsidR="0081669D" w:rsidRPr="00426458">
              <w:rPr>
                <w:rFonts w:ascii="Times New Roman" w:hAnsi="Times New Roman"/>
                <w:sz w:val="26"/>
                <w:szCs w:val="26"/>
              </w:rPr>
              <w:t>June 30</w:t>
            </w:r>
            <w:r w:rsidR="003D7C25" w:rsidRPr="00426458">
              <w:rPr>
                <w:rFonts w:ascii="Times New Roman" w:hAnsi="Times New Roman"/>
                <w:sz w:val="26"/>
                <w:szCs w:val="26"/>
              </w:rPr>
              <w:t xml:space="preserve">, 2024.  </w:t>
            </w:r>
          </w:p>
        </w:tc>
      </w:tr>
      <w:tr w:rsidR="003D7C25" w:rsidRPr="00353536" w14:paraId="73ED99E0" w14:textId="77777777" w:rsidTr="005274CF">
        <w:trPr>
          <w:trHeight w:val="315"/>
        </w:trPr>
        <w:tc>
          <w:tcPr>
            <w:tcW w:w="342" w:type="dxa"/>
          </w:tcPr>
          <w:p w14:paraId="00F08723"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267D0343" w14:textId="77777777" w:rsidR="003D7C25" w:rsidRPr="00353536" w:rsidRDefault="003D7C25" w:rsidP="005274CF">
            <w:pPr>
              <w:pStyle w:val="NoSpacing"/>
              <w:rPr>
                <w:rFonts w:ascii="Times New Roman" w:hAnsi="Times New Roman"/>
                <w:sz w:val="26"/>
                <w:szCs w:val="26"/>
              </w:rPr>
            </w:pPr>
          </w:p>
          <w:p w14:paraId="24F2E800"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15BB11FF" w14:textId="77777777" w:rsidR="003D7C25" w:rsidRPr="00353536" w:rsidRDefault="003D7C25" w:rsidP="005274CF">
            <w:pPr>
              <w:pStyle w:val="NoSpacing"/>
              <w:rPr>
                <w:rFonts w:ascii="Times New Roman" w:hAnsi="Times New Roman"/>
                <w:sz w:val="26"/>
                <w:szCs w:val="26"/>
              </w:rPr>
            </w:pPr>
          </w:p>
          <w:p w14:paraId="44AE1221" w14:textId="62270DF9" w:rsidR="003D7C25" w:rsidRPr="00353536" w:rsidRDefault="003D7C25" w:rsidP="005274CF">
            <w:pPr>
              <w:pStyle w:val="NoSpacing"/>
              <w:rPr>
                <w:rFonts w:ascii="Times New Roman" w:hAnsi="Times New Roman"/>
                <w:spacing w:val="-3"/>
                <w:sz w:val="26"/>
                <w:szCs w:val="26"/>
              </w:rPr>
            </w:pPr>
            <w:r w:rsidRPr="00353536">
              <w:rPr>
                <w:rFonts w:ascii="Times New Roman" w:hAnsi="Times New Roman"/>
                <w:spacing w:val="-3"/>
                <w:sz w:val="26"/>
                <w:szCs w:val="26"/>
              </w:rPr>
              <w:t>$5,000,000 (estimated)</w:t>
            </w:r>
          </w:p>
          <w:p w14:paraId="64FA5DCE" w14:textId="77777777" w:rsidR="003D7C25" w:rsidRPr="00353536" w:rsidRDefault="003D7C25" w:rsidP="005274CF">
            <w:pPr>
              <w:pStyle w:val="NoSpacing"/>
              <w:rPr>
                <w:rFonts w:ascii="Times New Roman" w:hAnsi="Times New Roman"/>
                <w:sz w:val="26"/>
                <w:szCs w:val="26"/>
              </w:rPr>
            </w:pPr>
          </w:p>
        </w:tc>
      </w:tr>
      <w:tr w:rsidR="003D7C25" w:rsidRPr="00353536" w14:paraId="3A0ACC50" w14:textId="77777777" w:rsidTr="005274CF">
        <w:trPr>
          <w:trHeight w:val="150"/>
        </w:trPr>
        <w:tc>
          <w:tcPr>
            <w:tcW w:w="342" w:type="dxa"/>
          </w:tcPr>
          <w:p w14:paraId="7D3511BE" w14:textId="77777777" w:rsidR="003D7C25" w:rsidRPr="00353536" w:rsidRDefault="003D7C25" w:rsidP="005274CF">
            <w:pPr>
              <w:pStyle w:val="NoSpacing"/>
              <w:rPr>
                <w:rFonts w:ascii="Times New Roman" w:hAnsi="Times New Roman"/>
                <w:sz w:val="26"/>
                <w:szCs w:val="26"/>
              </w:rPr>
            </w:pPr>
          </w:p>
        </w:tc>
        <w:tc>
          <w:tcPr>
            <w:tcW w:w="990" w:type="dxa"/>
            <w:shd w:val="clear" w:color="auto" w:fill="auto"/>
          </w:tcPr>
          <w:p w14:paraId="4E02FD6B"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76AA12E8" w14:textId="7F42F0A2"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 xml:space="preserve">Illumina, Inc.                                  </w:t>
            </w:r>
            <w:r w:rsidR="00DE6846" w:rsidRPr="00353536">
              <w:rPr>
                <w:rFonts w:ascii="Times New Roman" w:hAnsi="Times New Roman"/>
                <w:sz w:val="26"/>
                <w:szCs w:val="26"/>
              </w:rPr>
              <w:t xml:space="preserve">                                        </w:t>
            </w:r>
            <w:r w:rsidR="0081669D" w:rsidRPr="00353536">
              <w:rPr>
                <w:rFonts w:ascii="Times New Roman" w:hAnsi="Times New Roman"/>
                <w:sz w:val="26"/>
                <w:szCs w:val="26"/>
              </w:rPr>
              <w:t>San Diego, CA</w:t>
            </w:r>
          </w:p>
          <w:p w14:paraId="75A4457D" w14:textId="77777777" w:rsidR="003D7C25" w:rsidRPr="00353536" w:rsidRDefault="003D7C25" w:rsidP="005274CF">
            <w:pPr>
              <w:tabs>
                <w:tab w:val="left" w:pos="450"/>
                <w:tab w:val="left" w:pos="1080"/>
              </w:tabs>
              <w:jc w:val="both"/>
              <w:rPr>
                <w:rFonts w:ascii="Times New Roman" w:hAnsi="Times New Roman"/>
                <w:sz w:val="26"/>
                <w:szCs w:val="26"/>
              </w:rPr>
            </w:pPr>
          </w:p>
        </w:tc>
      </w:tr>
      <w:tr w:rsidR="003D7C25" w:rsidRPr="00353536" w14:paraId="0C46A122" w14:textId="77777777" w:rsidTr="005274CF">
        <w:trPr>
          <w:trHeight w:val="150"/>
        </w:trPr>
        <w:tc>
          <w:tcPr>
            <w:tcW w:w="342" w:type="dxa"/>
          </w:tcPr>
          <w:p w14:paraId="727DFD9E" w14:textId="77777777" w:rsidR="003D7C25" w:rsidRPr="00353536" w:rsidRDefault="003D7C25" w:rsidP="005274CF">
            <w:pPr>
              <w:pStyle w:val="NoSpacing"/>
              <w:rPr>
                <w:rFonts w:ascii="Times New Roman" w:hAnsi="Times New Roman"/>
                <w:sz w:val="26"/>
                <w:szCs w:val="26"/>
              </w:rPr>
            </w:pPr>
          </w:p>
        </w:tc>
        <w:tc>
          <w:tcPr>
            <w:tcW w:w="990" w:type="dxa"/>
            <w:shd w:val="clear" w:color="auto" w:fill="auto"/>
          </w:tcPr>
          <w:p w14:paraId="66779C71" w14:textId="77777777" w:rsidR="003D7C25" w:rsidRPr="00353536" w:rsidRDefault="003D7C25" w:rsidP="005274CF">
            <w:pPr>
              <w:pStyle w:val="NoSpacing"/>
              <w:rPr>
                <w:rFonts w:ascii="Times New Roman" w:hAnsi="Times New Roman"/>
                <w:sz w:val="26"/>
                <w:szCs w:val="26"/>
              </w:rPr>
            </w:pPr>
          </w:p>
        </w:tc>
        <w:tc>
          <w:tcPr>
            <w:tcW w:w="8118" w:type="dxa"/>
            <w:shd w:val="clear" w:color="auto" w:fill="auto"/>
          </w:tcPr>
          <w:p w14:paraId="7BC4F074" w14:textId="77777777" w:rsidR="0081669D" w:rsidRPr="00353536" w:rsidRDefault="0081669D" w:rsidP="0081669D">
            <w:pPr>
              <w:rPr>
                <w:rFonts w:ascii="Times New Roman" w:hAnsi="Times New Roman"/>
                <w:sz w:val="26"/>
                <w:szCs w:val="26"/>
              </w:rPr>
            </w:pPr>
            <w:r w:rsidRPr="00353536">
              <w:rPr>
                <w:rFonts w:ascii="Times New Roman" w:hAnsi="Times New Roman"/>
                <w:sz w:val="26"/>
                <w:szCs w:val="26"/>
              </w:rPr>
              <w:t>This will exercise the fifth of five renewal options approved by the Board of Trustees on March 15, 2018, for an estimated $5,000,000 for the period July 1, 2018, through June 30, 2019.  This purchase is a sole source because the items are patented, uniquely compatible with existing equipment, and the vendor is the only manufacturer and distributor.</w:t>
            </w:r>
          </w:p>
          <w:p w14:paraId="1A12D0A2" w14:textId="77777777" w:rsidR="0081669D" w:rsidRPr="00353536" w:rsidRDefault="0081669D" w:rsidP="0081669D">
            <w:pPr>
              <w:rPr>
                <w:rFonts w:ascii="Times New Roman" w:hAnsi="Times New Roman"/>
                <w:sz w:val="26"/>
                <w:szCs w:val="26"/>
              </w:rPr>
            </w:pPr>
            <w:r w:rsidRPr="00353536">
              <w:rPr>
                <w:rFonts w:ascii="Times New Roman" w:hAnsi="Times New Roman"/>
                <w:sz w:val="26"/>
                <w:szCs w:val="26"/>
              </w:rPr>
              <w:t>The Roy J. Carver Biotechnology Center currently owns five Illumina DNA Sequencing Instruments, which require the use of the same vendor’s DNA Analyzer reagents.  The instruments provide cutting-edge, ‘next generation’ sequencing of DNA, and each DNA run requires the use of a new reagent.</w:t>
            </w:r>
          </w:p>
          <w:p w14:paraId="026C5982" w14:textId="77777777" w:rsidR="0081669D" w:rsidRPr="00353536" w:rsidRDefault="0081669D" w:rsidP="0081669D">
            <w:pPr>
              <w:rPr>
                <w:rFonts w:ascii="Times New Roman" w:hAnsi="Times New Roman"/>
                <w:sz w:val="26"/>
                <w:szCs w:val="26"/>
              </w:rPr>
            </w:pPr>
            <w:r w:rsidRPr="00353536">
              <w:rPr>
                <w:rFonts w:ascii="Times New Roman" w:hAnsi="Times New Roman"/>
                <w:sz w:val="26"/>
                <w:szCs w:val="26"/>
              </w:rPr>
              <w:t>These reagents will be used for multi-disciplinary researchers in various campus departments for ongoing projects that include sequencing of small RNA, quantitative expression, de novo sequencing, and the re-sequencing of organisms for SNP (genetic markers) detection.</w:t>
            </w:r>
          </w:p>
          <w:p w14:paraId="15B9999C" w14:textId="22B210A0" w:rsidR="003D7C25" w:rsidRPr="00353536" w:rsidRDefault="0081669D" w:rsidP="007A46D4">
            <w:pPr>
              <w:rPr>
                <w:rFonts w:ascii="Times New Roman" w:hAnsi="Times New Roman"/>
                <w:sz w:val="26"/>
                <w:szCs w:val="26"/>
              </w:rPr>
            </w:pPr>
            <w:r w:rsidRPr="00353536">
              <w:rPr>
                <w:rFonts w:ascii="Times New Roman" w:hAnsi="Times New Roman"/>
                <w:sz w:val="26"/>
                <w:szCs w:val="26"/>
              </w:rPr>
              <w:t>Negotiations resulted in discounts of 5% to 12% for a majority of the different consumable types.</w:t>
            </w:r>
          </w:p>
        </w:tc>
      </w:tr>
    </w:tbl>
    <w:p w14:paraId="7F1AFE8C" w14:textId="4DDD028F" w:rsidR="006F53BA" w:rsidRDefault="006F53BA"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32B7FF8B" w14:textId="77777777" w:rsidR="000E15C9" w:rsidRPr="00353536" w:rsidRDefault="000E15C9"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tbl>
      <w:tblPr>
        <w:tblW w:w="9360" w:type="dxa"/>
        <w:tblLayout w:type="fixed"/>
        <w:tblCellMar>
          <w:left w:w="72" w:type="dxa"/>
          <w:right w:w="72" w:type="dxa"/>
        </w:tblCellMar>
        <w:tblLook w:val="0000" w:firstRow="0" w:lastRow="0" w:firstColumn="0" w:lastColumn="0" w:noHBand="0" w:noVBand="0"/>
      </w:tblPr>
      <w:tblGrid>
        <w:gridCol w:w="340"/>
        <w:gridCol w:w="982"/>
        <w:gridCol w:w="8038"/>
      </w:tblGrid>
      <w:tr w:rsidR="006F53BA" w:rsidRPr="00353536" w14:paraId="771ECF67" w14:textId="77777777" w:rsidTr="00DE110A">
        <w:trPr>
          <w:trHeight w:val="120"/>
        </w:trPr>
        <w:tc>
          <w:tcPr>
            <w:tcW w:w="340" w:type="dxa"/>
            <w:tcBorders>
              <w:bottom w:val="double" w:sz="6" w:space="0" w:color="auto"/>
            </w:tcBorders>
          </w:tcPr>
          <w:p w14:paraId="31168676" w14:textId="0E6AD4FE" w:rsidR="006F53BA" w:rsidRPr="00353536" w:rsidRDefault="006722F9" w:rsidP="00DE110A">
            <w:pPr>
              <w:pStyle w:val="NoSpacing"/>
              <w:rPr>
                <w:rFonts w:ascii="Times New Roman" w:hAnsi="Times New Roman"/>
                <w:sz w:val="26"/>
                <w:szCs w:val="26"/>
              </w:rPr>
            </w:pPr>
            <w:r>
              <w:rPr>
                <w:rFonts w:ascii="Times New Roman" w:hAnsi="Times New Roman"/>
                <w:sz w:val="26"/>
                <w:szCs w:val="26"/>
              </w:rPr>
              <w:t>9</w:t>
            </w:r>
          </w:p>
        </w:tc>
        <w:tc>
          <w:tcPr>
            <w:tcW w:w="982" w:type="dxa"/>
            <w:tcBorders>
              <w:bottom w:val="double" w:sz="6" w:space="0" w:color="auto"/>
            </w:tcBorders>
          </w:tcPr>
          <w:p w14:paraId="48312C24" w14:textId="77777777" w:rsidR="006F53BA" w:rsidRPr="00353536" w:rsidRDefault="006F53BA" w:rsidP="00DE110A">
            <w:pPr>
              <w:pStyle w:val="NoSpacing"/>
              <w:rPr>
                <w:rFonts w:ascii="Times New Roman" w:hAnsi="Times New Roman"/>
                <w:sz w:val="26"/>
                <w:szCs w:val="26"/>
              </w:rPr>
            </w:pPr>
            <w:r w:rsidRPr="00353536">
              <w:rPr>
                <w:rFonts w:ascii="Times New Roman" w:hAnsi="Times New Roman"/>
                <w:sz w:val="26"/>
                <w:szCs w:val="26"/>
              </w:rPr>
              <w:t>Unit</w:t>
            </w:r>
          </w:p>
        </w:tc>
        <w:tc>
          <w:tcPr>
            <w:tcW w:w="8038" w:type="dxa"/>
            <w:tcBorders>
              <w:bottom w:val="double" w:sz="6" w:space="0" w:color="auto"/>
            </w:tcBorders>
          </w:tcPr>
          <w:p w14:paraId="217741AA" w14:textId="77777777" w:rsidR="006F53BA" w:rsidRPr="00353536" w:rsidRDefault="006F53BA" w:rsidP="00DE110A">
            <w:pPr>
              <w:pStyle w:val="NoSpacing"/>
              <w:rPr>
                <w:rFonts w:ascii="Times New Roman" w:hAnsi="Times New Roman"/>
                <w:sz w:val="26"/>
                <w:szCs w:val="26"/>
              </w:rPr>
            </w:pPr>
            <w:r w:rsidRPr="00353536">
              <w:rPr>
                <w:rFonts w:ascii="Times New Roman" w:hAnsi="Times New Roman"/>
                <w:spacing w:val="-3"/>
                <w:sz w:val="26"/>
                <w:szCs w:val="26"/>
              </w:rPr>
              <w:t>Division of Intercollegiate Athletics</w:t>
            </w:r>
          </w:p>
        </w:tc>
      </w:tr>
      <w:tr w:rsidR="006F53BA" w:rsidRPr="00353536" w14:paraId="69D67A55" w14:textId="77777777" w:rsidTr="00DE110A">
        <w:trPr>
          <w:trHeight w:val="648"/>
        </w:trPr>
        <w:tc>
          <w:tcPr>
            <w:tcW w:w="340" w:type="dxa"/>
          </w:tcPr>
          <w:p w14:paraId="7407888B" w14:textId="77777777" w:rsidR="006F53BA" w:rsidRPr="00353536" w:rsidRDefault="006F53BA" w:rsidP="006F53BA">
            <w:pPr>
              <w:pStyle w:val="NoSpacing"/>
              <w:rPr>
                <w:rFonts w:ascii="Times New Roman" w:hAnsi="Times New Roman"/>
                <w:sz w:val="26"/>
                <w:szCs w:val="26"/>
              </w:rPr>
            </w:pPr>
          </w:p>
        </w:tc>
        <w:tc>
          <w:tcPr>
            <w:tcW w:w="982" w:type="dxa"/>
          </w:tcPr>
          <w:p w14:paraId="600E2C83" w14:textId="77777777" w:rsidR="006F53BA" w:rsidRPr="00353536" w:rsidRDefault="006F53BA" w:rsidP="006F53BA">
            <w:pPr>
              <w:pStyle w:val="NoSpacing"/>
              <w:rPr>
                <w:rFonts w:ascii="Times New Roman" w:hAnsi="Times New Roman"/>
                <w:sz w:val="26"/>
                <w:szCs w:val="26"/>
              </w:rPr>
            </w:pPr>
          </w:p>
          <w:p w14:paraId="1ACE8CB6" w14:textId="77777777" w:rsidR="006F53BA" w:rsidRPr="00353536" w:rsidRDefault="006F53BA" w:rsidP="006F53BA">
            <w:pPr>
              <w:pStyle w:val="NoSpacing"/>
              <w:rPr>
                <w:rFonts w:ascii="Times New Roman" w:hAnsi="Times New Roman"/>
                <w:sz w:val="26"/>
                <w:szCs w:val="26"/>
              </w:rPr>
            </w:pPr>
            <w:r w:rsidRPr="00353536">
              <w:rPr>
                <w:rFonts w:ascii="Times New Roman" w:hAnsi="Times New Roman"/>
                <w:sz w:val="26"/>
                <w:szCs w:val="26"/>
              </w:rPr>
              <w:t>Item</w:t>
            </w:r>
          </w:p>
        </w:tc>
        <w:tc>
          <w:tcPr>
            <w:tcW w:w="8038" w:type="dxa"/>
          </w:tcPr>
          <w:p w14:paraId="68E85E23" w14:textId="77777777" w:rsidR="007A46D4" w:rsidRDefault="007A46D4" w:rsidP="006F53BA">
            <w:pPr>
              <w:pStyle w:val="NoSpacing"/>
              <w:jc w:val="both"/>
              <w:rPr>
                <w:rFonts w:ascii="Times New Roman" w:hAnsi="Times New Roman"/>
                <w:sz w:val="26"/>
                <w:szCs w:val="26"/>
              </w:rPr>
            </w:pPr>
          </w:p>
          <w:p w14:paraId="674C0130" w14:textId="2F8A54EA" w:rsidR="006F53BA" w:rsidRPr="00353536" w:rsidRDefault="006F53BA" w:rsidP="006F53BA">
            <w:pPr>
              <w:pStyle w:val="NoSpacing"/>
              <w:jc w:val="both"/>
              <w:rPr>
                <w:rFonts w:ascii="Times New Roman" w:hAnsi="Times New Roman"/>
                <w:b/>
                <w:sz w:val="26"/>
                <w:szCs w:val="26"/>
              </w:rPr>
            </w:pPr>
            <w:r w:rsidRPr="00353536">
              <w:rPr>
                <w:rFonts w:ascii="Times New Roman" w:hAnsi="Times New Roman"/>
                <w:sz w:val="26"/>
                <w:szCs w:val="26"/>
              </w:rPr>
              <w:t>Renewal option for nutritionally balanced meals to student athletes, as requested by DIA, catering food services in premium seating sections at Memorial Stadium and State Farm Center, and other catering services as requested for the period July 1, 2023, through June 30, 2028.</w:t>
            </w:r>
          </w:p>
        </w:tc>
      </w:tr>
      <w:tr w:rsidR="006F53BA" w:rsidRPr="00353536" w14:paraId="1B06C917" w14:textId="77777777" w:rsidTr="00DE110A">
        <w:trPr>
          <w:trHeight w:val="315"/>
        </w:trPr>
        <w:tc>
          <w:tcPr>
            <w:tcW w:w="340" w:type="dxa"/>
          </w:tcPr>
          <w:p w14:paraId="642009C2" w14:textId="77777777" w:rsidR="006F53BA" w:rsidRPr="00353536" w:rsidRDefault="006F53BA" w:rsidP="006F53BA">
            <w:pPr>
              <w:pStyle w:val="NoSpacing"/>
              <w:rPr>
                <w:rFonts w:ascii="Times New Roman" w:hAnsi="Times New Roman"/>
                <w:sz w:val="26"/>
                <w:szCs w:val="26"/>
              </w:rPr>
            </w:pPr>
          </w:p>
        </w:tc>
        <w:tc>
          <w:tcPr>
            <w:tcW w:w="982" w:type="dxa"/>
          </w:tcPr>
          <w:p w14:paraId="3C23537C" w14:textId="77777777" w:rsidR="006F53BA" w:rsidRPr="00353536" w:rsidRDefault="006F53BA" w:rsidP="006F53BA">
            <w:pPr>
              <w:pStyle w:val="NoSpacing"/>
              <w:rPr>
                <w:rFonts w:ascii="Times New Roman" w:hAnsi="Times New Roman"/>
                <w:sz w:val="26"/>
                <w:szCs w:val="26"/>
              </w:rPr>
            </w:pPr>
          </w:p>
          <w:p w14:paraId="32468720" w14:textId="77777777" w:rsidR="006F53BA" w:rsidRPr="00353536" w:rsidRDefault="006F53BA" w:rsidP="006F53BA">
            <w:pPr>
              <w:pStyle w:val="NoSpacing"/>
              <w:rPr>
                <w:rFonts w:ascii="Times New Roman" w:hAnsi="Times New Roman"/>
                <w:sz w:val="26"/>
                <w:szCs w:val="26"/>
              </w:rPr>
            </w:pPr>
            <w:r w:rsidRPr="00353536">
              <w:rPr>
                <w:rFonts w:ascii="Times New Roman" w:hAnsi="Times New Roman"/>
                <w:sz w:val="26"/>
                <w:szCs w:val="26"/>
              </w:rPr>
              <w:t>Cost</w:t>
            </w:r>
          </w:p>
        </w:tc>
        <w:tc>
          <w:tcPr>
            <w:tcW w:w="8038" w:type="dxa"/>
          </w:tcPr>
          <w:p w14:paraId="56BAB09D" w14:textId="77777777" w:rsidR="006F53BA" w:rsidRPr="00353536" w:rsidRDefault="006F53BA" w:rsidP="006F53BA">
            <w:pPr>
              <w:pStyle w:val="NoSpacing"/>
              <w:rPr>
                <w:rFonts w:ascii="Times New Roman" w:hAnsi="Times New Roman"/>
                <w:sz w:val="26"/>
                <w:szCs w:val="26"/>
              </w:rPr>
            </w:pPr>
          </w:p>
          <w:p w14:paraId="531656A5" w14:textId="77777777" w:rsidR="006F53BA" w:rsidRPr="00353536" w:rsidRDefault="006F53BA" w:rsidP="006F53BA">
            <w:pPr>
              <w:pStyle w:val="NoSpacing"/>
              <w:rPr>
                <w:rFonts w:ascii="Times New Roman" w:hAnsi="Times New Roman"/>
                <w:sz w:val="26"/>
                <w:szCs w:val="26"/>
              </w:rPr>
            </w:pPr>
            <w:r w:rsidRPr="00353536">
              <w:rPr>
                <w:rFonts w:ascii="Times New Roman" w:hAnsi="Times New Roman"/>
                <w:sz w:val="26"/>
                <w:szCs w:val="26"/>
              </w:rPr>
              <w:t>$7,500,000. (estimated)</w:t>
            </w:r>
          </w:p>
        </w:tc>
      </w:tr>
      <w:tr w:rsidR="006F53BA" w:rsidRPr="00353536" w14:paraId="74BD430F" w14:textId="77777777" w:rsidTr="00DE110A">
        <w:trPr>
          <w:trHeight w:val="150"/>
        </w:trPr>
        <w:tc>
          <w:tcPr>
            <w:tcW w:w="340" w:type="dxa"/>
          </w:tcPr>
          <w:p w14:paraId="6E5D4654" w14:textId="77777777" w:rsidR="006F53BA" w:rsidRPr="00353536" w:rsidRDefault="006F53BA" w:rsidP="006F53BA">
            <w:pPr>
              <w:pStyle w:val="NoSpacing"/>
              <w:rPr>
                <w:rFonts w:ascii="Times New Roman" w:hAnsi="Times New Roman"/>
                <w:sz w:val="26"/>
                <w:szCs w:val="26"/>
              </w:rPr>
            </w:pPr>
          </w:p>
        </w:tc>
        <w:tc>
          <w:tcPr>
            <w:tcW w:w="982" w:type="dxa"/>
            <w:shd w:val="clear" w:color="auto" w:fill="auto"/>
          </w:tcPr>
          <w:p w14:paraId="0B5FEF97" w14:textId="77777777" w:rsidR="006F53BA" w:rsidRPr="00353536" w:rsidRDefault="006F53BA" w:rsidP="006F53BA">
            <w:pPr>
              <w:pStyle w:val="NoSpacing"/>
              <w:rPr>
                <w:rFonts w:ascii="Times New Roman" w:hAnsi="Times New Roman"/>
                <w:sz w:val="26"/>
                <w:szCs w:val="26"/>
              </w:rPr>
            </w:pPr>
          </w:p>
          <w:p w14:paraId="7A773D0F" w14:textId="77777777" w:rsidR="006F53BA" w:rsidRPr="00353536" w:rsidRDefault="006F53BA" w:rsidP="006F53BA">
            <w:pPr>
              <w:pStyle w:val="NoSpacing"/>
              <w:rPr>
                <w:rFonts w:ascii="Times New Roman" w:hAnsi="Times New Roman"/>
                <w:sz w:val="26"/>
                <w:szCs w:val="26"/>
              </w:rPr>
            </w:pPr>
            <w:r w:rsidRPr="00353536">
              <w:rPr>
                <w:rFonts w:ascii="Times New Roman" w:hAnsi="Times New Roman"/>
                <w:sz w:val="26"/>
                <w:szCs w:val="26"/>
              </w:rPr>
              <w:t>Vendor</w:t>
            </w:r>
          </w:p>
        </w:tc>
        <w:tc>
          <w:tcPr>
            <w:tcW w:w="8038" w:type="dxa"/>
            <w:shd w:val="clear" w:color="auto" w:fill="auto"/>
          </w:tcPr>
          <w:p w14:paraId="4B6E540C" w14:textId="77777777" w:rsidR="006F53BA" w:rsidRPr="00353536" w:rsidRDefault="006F53BA" w:rsidP="006F53BA">
            <w:pPr>
              <w:pStyle w:val="NoSpacing"/>
              <w:rPr>
                <w:rFonts w:ascii="Times New Roman" w:hAnsi="Times New Roman"/>
                <w:sz w:val="26"/>
                <w:szCs w:val="26"/>
              </w:rPr>
            </w:pPr>
          </w:p>
          <w:p w14:paraId="629B23E7" w14:textId="77777777" w:rsidR="006F53BA" w:rsidRPr="00353536" w:rsidRDefault="006F53BA" w:rsidP="006F53BA">
            <w:pPr>
              <w:pStyle w:val="NoSpacing"/>
              <w:jc w:val="both"/>
              <w:rPr>
                <w:rFonts w:ascii="Times New Roman" w:hAnsi="Times New Roman"/>
                <w:sz w:val="26"/>
                <w:szCs w:val="26"/>
              </w:rPr>
            </w:pPr>
            <w:r w:rsidRPr="00353536">
              <w:rPr>
                <w:rFonts w:ascii="Times New Roman" w:hAnsi="Times New Roman"/>
                <w:bCs/>
                <w:sz w:val="26"/>
                <w:szCs w:val="26"/>
              </w:rPr>
              <w:t>Ovations Food Services, L.P.                                              Philadelphia, PA</w:t>
            </w:r>
          </w:p>
        </w:tc>
      </w:tr>
      <w:tr w:rsidR="006F53BA" w:rsidRPr="00353536" w14:paraId="7CAC7A6A" w14:textId="77777777" w:rsidTr="00DE110A">
        <w:trPr>
          <w:trHeight w:val="150"/>
        </w:trPr>
        <w:tc>
          <w:tcPr>
            <w:tcW w:w="340" w:type="dxa"/>
          </w:tcPr>
          <w:p w14:paraId="1BC2971B" w14:textId="77777777" w:rsidR="006F53BA" w:rsidRPr="00353536" w:rsidRDefault="006F53BA" w:rsidP="006F53BA">
            <w:pPr>
              <w:pStyle w:val="NoSpacing"/>
              <w:rPr>
                <w:rFonts w:ascii="Times New Roman" w:hAnsi="Times New Roman"/>
                <w:sz w:val="26"/>
                <w:szCs w:val="26"/>
              </w:rPr>
            </w:pPr>
          </w:p>
        </w:tc>
        <w:tc>
          <w:tcPr>
            <w:tcW w:w="982" w:type="dxa"/>
            <w:shd w:val="clear" w:color="auto" w:fill="auto"/>
          </w:tcPr>
          <w:p w14:paraId="132B95A4" w14:textId="77777777" w:rsidR="006F53BA" w:rsidRPr="00353536" w:rsidRDefault="006F53BA" w:rsidP="006F53BA">
            <w:pPr>
              <w:pStyle w:val="NoSpacing"/>
              <w:rPr>
                <w:rFonts w:ascii="Times New Roman" w:hAnsi="Times New Roman"/>
                <w:sz w:val="26"/>
                <w:szCs w:val="26"/>
              </w:rPr>
            </w:pPr>
          </w:p>
        </w:tc>
        <w:tc>
          <w:tcPr>
            <w:tcW w:w="8038" w:type="dxa"/>
            <w:shd w:val="clear" w:color="auto" w:fill="auto"/>
          </w:tcPr>
          <w:p w14:paraId="2FBA8CA3" w14:textId="77777777" w:rsidR="007A46D4" w:rsidRDefault="007A46D4" w:rsidP="006F53BA">
            <w:pPr>
              <w:rPr>
                <w:rFonts w:ascii="Times New Roman" w:hAnsi="Times New Roman"/>
                <w:sz w:val="26"/>
                <w:szCs w:val="26"/>
              </w:rPr>
            </w:pPr>
          </w:p>
          <w:p w14:paraId="0A187C37" w14:textId="35704958" w:rsidR="006F53BA" w:rsidRPr="00353536" w:rsidRDefault="006F53BA" w:rsidP="006F53BA">
            <w:pPr>
              <w:rPr>
                <w:rFonts w:ascii="Times New Roman" w:hAnsi="Times New Roman"/>
                <w:sz w:val="26"/>
                <w:szCs w:val="26"/>
              </w:rPr>
            </w:pPr>
            <w:r w:rsidRPr="00353536">
              <w:rPr>
                <w:rFonts w:ascii="Times New Roman" w:hAnsi="Times New Roman"/>
                <w:sz w:val="26"/>
                <w:szCs w:val="26"/>
              </w:rPr>
              <w:t>This purchase is exempt from the usual selection process of the procurement code because the procurement expenditure is for events or activities paid for exclusively by revenues generated by the event or activity, gifts, or donations for the event or activity, private grants, or any combination thereof, per 30 ILCS 500 / 1-13(b)(2).</w:t>
            </w:r>
          </w:p>
          <w:p w14:paraId="6861EFF8" w14:textId="77777777" w:rsidR="006F53BA" w:rsidRPr="00353536" w:rsidRDefault="006F53BA" w:rsidP="006F53BA">
            <w:pPr>
              <w:rPr>
                <w:rFonts w:ascii="Times New Roman" w:hAnsi="Times New Roman"/>
                <w:sz w:val="26"/>
                <w:szCs w:val="26"/>
              </w:rPr>
            </w:pPr>
            <w:r w:rsidRPr="00353536">
              <w:rPr>
                <w:rFonts w:ascii="Times New Roman" w:hAnsi="Times New Roman"/>
                <w:sz w:val="26"/>
                <w:szCs w:val="26"/>
              </w:rPr>
              <w:t>This will exercise the final renewal option/term approved by the Board of Trustees, via Change Order, on May 20, 2021</w:t>
            </w:r>
          </w:p>
          <w:p w14:paraId="103FDA75" w14:textId="77777777" w:rsidR="006F53BA" w:rsidRPr="00353536" w:rsidRDefault="006F53BA" w:rsidP="006F53BA">
            <w:pPr>
              <w:pStyle w:val="NoSpacing"/>
              <w:rPr>
                <w:rFonts w:ascii="Times New Roman" w:hAnsi="Times New Roman"/>
                <w:sz w:val="26"/>
                <w:szCs w:val="26"/>
              </w:rPr>
            </w:pPr>
            <w:r w:rsidRPr="00353536">
              <w:rPr>
                <w:rFonts w:ascii="Times New Roman" w:hAnsi="Times New Roman"/>
                <w:sz w:val="26"/>
                <w:szCs w:val="26"/>
              </w:rPr>
              <w:t>The NCAA restrictions on providing meals to student athletes were lifted in August 2014 and allowed for the University to provide unlimited meals and snacks in conjunction with the student athletics participation.  The rule, which applies to walk-ons as well as scholarship student-athletes, is an effort to meet the nutritional needs of all student athletes.  In addition to the increase in student meals, DIA also needed a provider to service the Premium Seating sections at both Memorial Stadium and State Farm Center.  The lessees in these agreements are entitled to food and beverages per the terms of the lease agreements to which DIA is required to pay for the cost of food and beverage items without reimbursement by the lessee</w:t>
            </w:r>
            <w:r w:rsidRPr="00353536">
              <w:rPr>
                <w:rFonts w:ascii="Times New Roman" w:hAnsi="Times New Roman"/>
                <w:color w:val="000000"/>
                <w:sz w:val="26"/>
                <w:szCs w:val="26"/>
              </w:rPr>
              <w:t xml:space="preserve">. </w:t>
            </w:r>
          </w:p>
        </w:tc>
      </w:tr>
    </w:tbl>
    <w:p w14:paraId="0677071C" w14:textId="47503807" w:rsidR="006F53BA" w:rsidRPr="00353536" w:rsidRDefault="006F53BA"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6B82413A" w14:textId="2829DCD8" w:rsidR="006F53BA" w:rsidRDefault="006F53BA"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690A02BD" w14:textId="4017F64F" w:rsidR="00DF4FDF" w:rsidRPr="00353536" w:rsidRDefault="00DF4FDF" w:rsidP="00DF4FDF">
      <w:pPr>
        <w:pBdr>
          <w:top w:val="single" w:sz="12" w:space="1" w:color="auto"/>
          <w:bottom w:val="single" w:sz="12"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jc w:val="center"/>
        <w:textAlignment w:val="baseline"/>
        <w:rPr>
          <w:rFonts w:ascii="Times New Roman" w:hAnsi="Times New Roman"/>
          <w:sz w:val="26"/>
          <w:szCs w:val="26"/>
        </w:rPr>
      </w:pPr>
      <w:r w:rsidRPr="00353536">
        <w:rPr>
          <w:rFonts w:ascii="Times New Roman" w:eastAsia="Times New Roman" w:hAnsi="Times New Roman"/>
          <w:b/>
          <w:sz w:val="26"/>
          <w:szCs w:val="26"/>
        </w:rPr>
        <w:t>University of Illinois at System Office</w:t>
      </w:r>
    </w:p>
    <w:tbl>
      <w:tblPr>
        <w:tblW w:w="9450" w:type="dxa"/>
        <w:tblLayout w:type="fixed"/>
        <w:tblCellMar>
          <w:left w:w="72" w:type="dxa"/>
          <w:right w:w="72" w:type="dxa"/>
        </w:tblCellMar>
        <w:tblLook w:val="0000" w:firstRow="0" w:lastRow="0" w:firstColumn="0" w:lastColumn="0" w:noHBand="0" w:noVBand="0"/>
      </w:tblPr>
      <w:tblGrid>
        <w:gridCol w:w="450"/>
        <w:gridCol w:w="990"/>
        <w:gridCol w:w="8010"/>
      </w:tblGrid>
      <w:tr w:rsidR="003D7C25" w:rsidRPr="00353536" w14:paraId="3D925EC5" w14:textId="77777777" w:rsidTr="000E15C9">
        <w:trPr>
          <w:trHeight w:val="120"/>
        </w:trPr>
        <w:tc>
          <w:tcPr>
            <w:tcW w:w="450" w:type="dxa"/>
            <w:tcBorders>
              <w:bottom w:val="double" w:sz="6" w:space="0" w:color="auto"/>
            </w:tcBorders>
          </w:tcPr>
          <w:p w14:paraId="0B9E0A2D" w14:textId="1A52FB09" w:rsidR="003D7C25" w:rsidRPr="00353536" w:rsidRDefault="006722F9" w:rsidP="005274CF">
            <w:pPr>
              <w:pStyle w:val="NoSpacing"/>
              <w:rPr>
                <w:rFonts w:ascii="Times New Roman" w:hAnsi="Times New Roman"/>
                <w:sz w:val="26"/>
                <w:szCs w:val="26"/>
              </w:rPr>
            </w:pPr>
            <w:r>
              <w:rPr>
                <w:rFonts w:ascii="Times New Roman" w:hAnsi="Times New Roman"/>
                <w:sz w:val="26"/>
                <w:szCs w:val="26"/>
              </w:rPr>
              <w:t>10</w:t>
            </w:r>
          </w:p>
        </w:tc>
        <w:tc>
          <w:tcPr>
            <w:tcW w:w="990" w:type="dxa"/>
            <w:tcBorders>
              <w:bottom w:val="double" w:sz="6" w:space="0" w:color="auto"/>
            </w:tcBorders>
          </w:tcPr>
          <w:p w14:paraId="48F905F6"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Unit</w:t>
            </w:r>
          </w:p>
        </w:tc>
        <w:tc>
          <w:tcPr>
            <w:tcW w:w="8010" w:type="dxa"/>
            <w:tcBorders>
              <w:bottom w:val="double" w:sz="6" w:space="0" w:color="auto"/>
            </w:tcBorders>
          </w:tcPr>
          <w:p w14:paraId="14668F41" w14:textId="1391030C" w:rsidR="003D7C25" w:rsidRPr="00353536" w:rsidRDefault="003D7C25" w:rsidP="005274CF">
            <w:pPr>
              <w:pStyle w:val="NoSpacing"/>
              <w:rPr>
                <w:rFonts w:ascii="Times New Roman" w:hAnsi="Times New Roman"/>
                <w:sz w:val="26"/>
                <w:szCs w:val="26"/>
              </w:rPr>
            </w:pPr>
            <w:r w:rsidRPr="00353536">
              <w:rPr>
                <w:rFonts w:ascii="Times New Roman" w:hAnsi="Times New Roman"/>
                <w:spacing w:val="-3"/>
                <w:sz w:val="26"/>
                <w:szCs w:val="26"/>
              </w:rPr>
              <w:t>Consortium of Academic and Research Libraries in Illinois (CARLI)</w:t>
            </w:r>
          </w:p>
        </w:tc>
      </w:tr>
      <w:tr w:rsidR="003D7C25" w:rsidRPr="00353536" w14:paraId="51A33386" w14:textId="77777777" w:rsidTr="000E15C9">
        <w:trPr>
          <w:trHeight w:val="648"/>
        </w:trPr>
        <w:tc>
          <w:tcPr>
            <w:tcW w:w="450" w:type="dxa"/>
          </w:tcPr>
          <w:p w14:paraId="334A8136" w14:textId="77777777" w:rsidR="003D7C25" w:rsidRPr="00353536" w:rsidRDefault="003D7C25" w:rsidP="005274CF">
            <w:pPr>
              <w:pStyle w:val="NoSpacing"/>
              <w:rPr>
                <w:rFonts w:ascii="Times New Roman" w:hAnsi="Times New Roman"/>
                <w:sz w:val="26"/>
                <w:szCs w:val="26"/>
              </w:rPr>
            </w:pPr>
          </w:p>
        </w:tc>
        <w:tc>
          <w:tcPr>
            <w:tcW w:w="990" w:type="dxa"/>
          </w:tcPr>
          <w:p w14:paraId="4C4BBFB2" w14:textId="77777777" w:rsidR="003D7C25" w:rsidRPr="00353536" w:rsidRDefault="003D7C25" w:rsidP="005274CF">
            <w:pPr>
              <w:pStyle w:val="NoSpacing"/>
              <w:rPr>
                <w:rFonts w:ascii="Times New Roman" w:hAnsi="Times New Roman"/>
                <w:sz w:val="26"/>
                <w:szCs w:val="26"/>
              </w:rPr>
            </w:pPr>
          </w:p>
          <w:p w14:paraId="1105E9A8"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010" w:type="dxa"/>
          </w:tcPr>
          <w:p w14:paraId="2AE18B47" w14:textId="77777777" w:rsidR="003D7C25" w:rsidRPr="00353536" w:rsidRDefault="003D7C25" w:rsidP="005274CF">
            <w:pPr>
              <w:pStyle w:val="NoSpacing"/>
              <w:jc w:val="both"/>
              <w:rPr>
                <w:rFonts w:ascii="Times New Roman" w:hAnsi="Times New Roman"/>
                <w:sz w:val="26"/>
                <w:szCs w:val="26"/>
              </w:rPr>
            </w:pPr>
          </w:p>
          <w:p w14:paraId="29A8F3F1" w14:textId="44CDBEDE" w:rsidR="003D7C25" w:rsidRPr="00353536" w:rsidRDefault="00353536" w:rsidP="00DE6846">
            <w:pPr>
              <w:pStyle w:val="NoSpacing"/>
              <w:rPr>
                <w:rFonts w:ascii="Times New Roman" w:hAnsi="Times New Roman"/>
                <w:sz w:val="26"/>
                <w:szCs w:val="26"/>
              </w:rPr>
            </w:pPr>
            <w:r w:rsidRPr="00353536">
              <w:rPr>
                <w:rFonts w:ascii="Times New Roman" w:hAnsi="Times New Roman"/>
                <w:color w:val="000000"/>
                <w:sz w:val="26"/>
                <w:szCs w:val="26"/>
              </w:rPr>
              <w:t xml:space="preserve">Renewal of an Annual License of Full-Text Journal Article databases Academic Search Complete Business Source Elite. </w:t>
            </w:r>
            <w:r w:rsidR="003D7C25" w:rsidRPr="00353536">
              <w:rPr>
                <w:rFonts w:ascii="Times New Roman" w:hAnsi="Times New Roman"/>
                <w:sz w:val="26"/>
                <w:szCs w:val="26"/>
              </w:rPr>
              <w:t xml:space="preserve">Services will be for a two (2) year period beginning </w:t>
            </w:r>
            <w:r w:rsidRPr="00353536">
              <w:rPr>
                <w:rFonts w:ascii="Times New Roman" w:hAnsi="Times New Roman"/>
                <w:sz w:val="26"/>
                <w:szCs w:val="26"/>
              </w:rPr>
              <w:t xml:space="preserve">July 1, </w:t>
            </w:r>
            <w:r w:rsidR="007672BE" w:rsidRPr="00353536">
              <w:rPr>
                <w:rFonts w:ascii="Times New Roman" w:hAnsi="Times New Roman"/>
                <w:sz w:val="26"/>
                <w:szCs w:val="26"/>
              </w:rPr>
              <w:t>2023,</w:t>
            </w:r>
            <w:r w:rsidR="003D7C25" w:rsidRPr="00353536">
              <w:rPr>
                <w:rFonts w:ascii="Times New Roman" w:hAnsi="Times New Roman"/>
                <w:sz w:val="26"/>
                <w:szCs w:val="26"/>
              </w:rPr>
              <w:t xml:space="preserve"> through </w:t>
            </w:r>
            <w:r w:rsidRPr="00353536">
              <w:rPr>
                <w:rFonts w:ascii="Times New Roman" w:hAnsi="Times New Roman"/>
                <w:sz w:val="26"/>
                <w:szCs w:val="26"/>
              </w:rPr>
              <w:t>June 30, 2025</w:t>
            </w:r>
            <w:r w:rsidR="003D7C25" w:rsidRPr="00353536">
              <w:rPr>
                <w:rFonts w:ascii="Times New Roman" w:hAnsi="Times New Roman"/>
                <w:sz w:val="26"/>
                <w:szCs w:val="26"/>
              </w:rPr>
              <w:t xml:space="preserve">.  There are </w:t>
            </w:r>
            <w:r w:rsidRPr="00353536">
              <w:rPr>
                <w:rFonts w:ascii="Times New Roman" w:hAnsi="Times New Roman"/>
                <w:sz w:val="26"/>
                <w:szCs w:val="26"/>
              </w:rPr>
              <w:t>four</w:t>
            </w:r>
            <w:r w:rsidR="003D7C25" w:rsidRPr="00353536">
              <w:rPr>
                <w:rFonts w:ascii="Times New Roman" w:hAnsi="Times New Roman"/>
                <w:sz w:val="26"/>
                <w:szCs w:val="26"/>
              </w:rPr>
              <w:t xml:space="preserve"> (</w:t>
            </w:r>
            <w:r w:rsidRPr="00353536">
              <w:rPr>
                <w:rFonts w:ascii="Times New Roman" w:hAnsi="Times New Roman"/>
                <w:sz w:val="26"/>
                <w:szCs w:val="26"/>
              </w:rPr>
              <w:t>4</w:t>
            </w:r>
            <w:r w:rsidR="003D7C25" w:rsidRPr="00353536">
              <w:rPr>
                <w:rFonts w:ascii="Times New Roman" w:hAnsi="Times New Roman"/>
                <w:sz w:val="26"/>
                <w:szCs w:val="26"/>
              </w:rPr>
              <w:t xml:space="preserve">), </w:t>
            </w:r>
            <w:r w:rsidRPr="00353536">
              <w:rPr>
                <w:rFonts w:ascii="Times New Roman" w:hAnsi="Times New Roman"/>
                <w:sz w:val="26"/>
                <w:szCs w:val="26"/>
              </w:rPr>
              <w:t>one</w:t>
            </w:r>
            <w:r w:rsidR="003D7C25" w:rsidRPr="00353536">
              <w:rPr>
                <w:rFonts w:ascii="Times New Roman" w:hAnsi="Times New Roman"/>
                <w:sz w:val="26"/>
                <w:szCs w:val="26"/>
              </w:rPr>
              <w:t xml:space="preserve"> (</w:t>
            </w:r>
            <w:r w:rsidRPr="00353536">
              <w:rPr>
                <w:rFonts w:ascii="Times New Roman" w:hAnsi="Times New Roman"/>
                <w:sz w:val="26"/>
                <w:szCs w:val="26"/>
              </w:rPr>
              <w:t>1</w:t>
            </w:r>
            <w:r w:rsidR="003D7C25" w:rsidRPr="00353536">
              <w:rPr>
                <w:rFonts w:ascii="Times New Roman" w:hAnsi="Times New Roman"/>
                <w:sz w:val="26"/>
                <w:szCs w:val="26"/>
              </w:rPr>
              <w:t>) year renewal options remaining.</w:t>
            </w:r>
          </w:p>
        </w:tc>
      </w:tr>
      <w:tr w:rsidR="003D7C25" w:rsidRPr="00353536" w14:paraId="220085F7" w14:textId="77777777" w:rsidTr="000E15C9">
        <w:trPr>
          <w:trHeight w:val="315"/>
        </w:trPr>
        <w:tc>
          <w:tcPr>
            <w:tcW w:w="450" w:type="dxa"/>
          </w:tcPr>
          <w:p w14:paraId="7CFC86C0"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7ECA633D" w14:textId="77777777" w:rsidR="003D7C25" w:rsidRPr="00353536" w:rsidRDefault="003D7C25" w:rsidP="005274CF">
            <w:pPr>
              <w:pStyle w:val="NoSpacing"/>
              <w:rPr>
                <w:rFonts w:ascii="Times New Roman" w:hAnsi="Times New Roman"/>
                <w:sz w:val="26"/>
                <w:szCs w:val="26"/>
              </w:rPr>
            </w:pPr>
          </w:p>
          <w:p w14:paraId="354E2627"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Cost</w:t>
            </w:r>
          </w:p>
        </w:tc>
        <w:tc>
          <w:tcPr>
            <w:tcW w:w="8010" w:type="dxa"/>
          </w:tcPr>
          <w:p w14:paraId="121A7DEA" w14:textId="77777777" w:rsidR="003D7C25" w:rsidRPr="00353536" w:rsidRDefault="003D7C25" w:rsidP="005274CF">
            <w:pPr>
              <w:pStyle w:val="NoSpacing"/>
              <w:rPr>
                <w:rFonts w:ascii="Times New Roman" w:hAnsi="Times New Roman"/>
                <w:sz w:val="26"/>
                <w:szCs w:val="26"/>
              </w:rPr>
            </w:pPr>
          </w:p>
          <w:p w14:paraId="18EEF382" w14:textId="5D8B71FC" w:rsidR="003D7C25" w:rsidRPr="00353536" w:rsidRDefault="003D7C25" w:rsidP="002C5F64">
            <w:pPr>
              <w:pStyle w:val="NoSpacing"/>
              <w:rPr>
                <w:rFonts w:ascii="Times New Roman" w:hAnsi="Times New Roman"/>
                <w:sz w:val="26"/>
                <w:szCs w:val="26"/>
              </w:rPr>
            </w:pPr>
            <w:r w:rsidRPr="00353536">
              <w:rPr>
                <w:rFonts w:ascii="Times New Roman" w:hAnsi="Times New Roman"/>
                <w:spacing w:val="-3"/>
                <w:sz w:val="26"/>
                <w:szCs w:val="26"/>
              </w:rPr>
              <w:t>$7,400,000.00 (estimated)</w:t>
            </w:r>
          </w:p>
        </w:tc>
      </w:tr>
      <w:tr w:rsidR="003D7C25" w:rsidRPr="00353536" w14:paraId="1695F57D" w14:textId="77777777" w:rsidTr="000E15C9">
        <w:trPr>
          <w:trHeight w:val="150"/>
        </w:trPr>
        <w:tc>
          <w:tcPr>
            <w:tcW w:w="450" w:type="dxa"/>
          </w:tcPr>
          <w:p w14:paraId="09201001" w14:textId="77777777" w:rsidR="003D7C25" w:rsidRPr="00353536" w:rsidRDefault="003D7C25" w:rsidP="005274CF">
            <w:pPr>
              <w:pStyle w:val="NoSpacing"/>
              <w:rPr>
                <w:rFonts w:ascii="Times New Roman" w:hAnsi="Times New Roman"/>
                <w:sz w:val="26"/>
                <w:szCs w:val="26"/>
              </w:rPr>
            </w:pPr>
          </w:p>
        </w:tc>
        <w:tc>
          <w:tcPr>
            <w:tcW w:w="990" w:type="dxa"/>
            <w:shd w:val="clear" w:color="auto" w:fill="auto"/>
          </w:tcPr>
          <w:p w14:paraId="2E129D7A" w14:textId="77777777" w:rsidR="003D7C25" w:rsidRPr="00353536" w:rsidRDefault="003D7C25" w:rsidP="005274CF">
            <w:pPr>
              <w:pStyle w:val="NoSpacing"/>
              <w:rPr>
                <w:rFonts w:ascii="Times New Roman" w:hAnsi="Times New Roman"/>
                <w:sz w:val="26"/>
                <w:szCs w:val="26"/>
              </w:rPr>
            </w:pPr>
          </w:p>
          <w:p w14:paraId="1B30241E" w14:textId="77777777" w:rsidR="003D7C25" w:rsidRPr="00353536" w:rsidRDefault="003D7C25" w:rsidP="005274CF">
            <w:pPr>
              <w:pStyle w:val="NoSpacing"/>
              <w:rPr>
                <w:rFonts w:ascii="Times New Roman" w:hAnsi="Times New Roman"/>
                <w:sz w:val="26"/>
                <w:szCs w:val="26"/>
              </w:rPr>
            </w:pPr>
            <w:r w:rsidRPr="00353536">
              <w:rPr>
                <w:rFonts w:ascii="Times New Roman" w:hAnsi="Times New Roman"/>
                <w:sz w:val="26"/>
                <w:szCs w:val="26"/>
              </w:rPr>
              <w:t>Vendor</w:t>
            </w:r>
          </w:p>
        </w:tc>
        <w:tc>
          <w:tcPr>
            <w:tcW w:w="8010" w:type="dxa"/>
            <w:shd w:val="clear" w:color="auto" w:fill="auto"/>
          </w:tcPr>
          <w:p w14:paraId="20E661BA" w14:textId="77777777" w:rsidR="003D7C25" w:rsidRPr="00353536" w:rsidRDefault="003D7C25" w:rsidP="005274CF">
            <w:pPr>
              <w:pStyle w:val="NoSpacing"/>
              <w:rPr>
                <w:rFonts w:ascii="Times New Roman" w:hAnsi="Times New Roman"/>
                <w:sz w:val="26"/>
                <w:szCs w:val="26"/>
              </w:rPr>
            </w:pPr>
          </w:p>
          <w:p w14:paraId="103FC8FF" w14:textId="5D15ADC1" w:rsidR="003D7C25" w:rsidRDefault="003D7C25" w:rsidP="007A46D4">
            <w:pPr>
              <w:pStyle w:val="NoSpacing"/>
              <w:rPr>
                <w:rFonts w:ascii="Times New Roman" w:hAnsi="Times New Roman"/>
                <w:sz w:val="26"/>
                <w:szCs w:val="26"/>
              </w:rPr>
            </w:pPr>
            <w:r w:rsidRPr="00353536">
              <w:rPr>
                <w:rFonts w:ascii="Times New Roman" w:hAnsi="Times New Roman"/>
                <w:sz w:val="26"/>
                <w:szCs w:val="26"/>
              </w:rPr>
              <w:t xml:space="preserve">EBSCO Information Services, LLC                </w:t>
            </w:r>
            <w:r w:rsidR="00DE6846" w:rsidRPr="00353536">
              <w:rPr>
                <w:rFonts w:ascii="Times New Roman" w:hAnsi="Times New Roman"/>
                <w:sz w:val="26"/>
                <w:szCs w:val="26"/>
              </w:rPr>
              <w:t xml:space="preserve">             </w:t>
            </w:r>
            <w:r w:rsidRPr="00353536">
              <w:rPr>
                <w:rFonts w:ascii="Times New Roman" w:hAnsi="Times New Roman"/>
                <w:sz w:val="26"/>
                <w:szCs w:val="26"/>
              </w:rPr>
              <w:t xml:space="preserve">       Birmingham, AL</w:t>
            </w:r>
          </w:p>
          <w:p w14:paraId="489BA857" w14:textId="0D5BA7C4" w:rsidR="007A46D4" w:rsidRPr="00353536" w:rsidRDefault="007A46D4" w:rsidP="007A46D4">
            <w:pPr>
              <w:pStyle w:val="NoSpacing"/>
              <w:rPr>
                <w:rFonts w:ascii="Times New Roman" w:hAnsi="Times New Roman"/>
                <w:sz w:val="26"/>
                <w:szCs w:val="26"/>
              </w:rPr>
            </w:pPr>
          </w:p>
        </w:tc>
      </w:tr>
      <w:tr w:rsidR="003D7C25" w:rsidRPr="00353536" w14:paraId="31E52037" w14:textId="77777777" w:rsidTr="000E15C9">
        <w:trPr>
          <w:trHeight w:val="150"/>
        </w:trPr>
        <w:tc>
          <w:tcPr>
            <w:tcW w:w="450" w:type="dxa"/>
          </w:tcPr>
          <w:p w14:paraId="11F774C2" w14:textId="77777777" w:rsidR="003D7C25" w:rsidRPr="00353536" w:rsidRDefault="003D7C25" w:rsidP="005274CF">
            <w:pPr>
              <w:pStyle w:val="NoSpacing"/>
              <w:rPr>
                <w:rFonts w:ascii="Times New Roman" w:hAnsi="Times New Roman"/>
                <w:sz w:val="26"/>
                <w:szCs w:val="26"/>
              </w:rPr>
            </w:pPr>
          </w:p>
        </w:tc>
        <w:tc>
          <w:tcPr>
            <w:tcW w:w="990" w:type="dxa"/>
            <w:shd w:val="clear" w:color="auto" w:fill="auto"/>
          </w:tcPr>
          <w:p w14:paraId="5D4700BB" w14:textId="77777777" w:rsidR="003D7C25" w:rsidRPr="00353536" w:rsidRDefault="003D7C25" w:rsidP="005274CF">
            <w:pPr>
              <w:pStyle w:val="NoSpacing"/>
              <w:rPr>
                <w:rFonts w:ascii="Times New Roman" w:hAnsi="Times New Roman"/>
                <w:sz w:val="26"/>
                <w:szCs w:val="26"/>
              </w:rPr>
            </w:pPr>
          </w:p>
        </w:tc>
        <w:tc>
          <w:tcPr>
            <w:tcW w:w="8010" w:type="dxa"/>
            <w:shd w:val="clear" w:color="auto" w:fill="auto"/>
          </w:tcPr>
          <w:p w14:paraId="7AC5AA7C" w14:textId="363F8B0E" w:rsidR="00353536" w:rsidRPr="00353536" w:rsidRDefault="00353536" w:rsidP="00353536">
            <w:pPr>
              <w:overflowPunct w:val="0"/>
              <w:autoSpaceDE w:val="0"/>
              <w:autoSpaceDN w:val="0"/>
              <w:adjustRightInd w:val="0"/>
              <w:jc w:val="both"/>
              <w:textAlignment w:val="baseline"/>
              <w:rPr>
                <w:rFonts w:ascii="Times New Roman" w:hAnsi="Times New Roman"/>
                <w:sz w:val="26"/>
                <w:szCs w:val="26"/>
              </w:rPr>
            </w:pPr>
            <w:r w:rsidRPr="00353536">
              <w:rPr>
                <w:rFonts w:ascii="Times New Roman" w:hAnsi="Times New Roman"/>
                <w:sz w:val="26"/>
                <w:szCs w:val="26"/>
              </w:rPr>
              <w:t>Exempt from competitive selection procedures in accordance with the Illinois Procurement Code (30 ILCS 500/1-13).</w:t>
            </w:r>
          </w:p>
          <w:p w14:paraId="0C2A4FD6"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 xml:space="preserve">EBSCO Information Services, LLC has been contracted to provide access to CARLI members for the following products: - Academic Search complete - Business Source Elite - Consumer Health Complete - ERIC - Health Source: Consumer Edition - Health Source: Nursing &amp; Academic Edition - MasterFILE Premier - MAS Ultra: School Edition - Military &amp; </w:t>
            </w:r>
            <w:r w:rsidRPr="00353536">
              <w:rPr>
                <w:rFonts w:ascii="Times New Roman" w:hAnsi="Times New Roman"/>
                <w:sz w:val="26"/>
                <w:szCs w:val="26"/>
              </w:rPr>
              <w:lastRenderedPageBreak/>
              <w:t xml:space="preserve">Government collection - Newspaper Source - Primary Search - Professional Development Collection - Regional Business News.  </w:t>
            </w:r>
          </w:p>
          <w:p w14:paraId="59025AF2"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This subscription is being paid through funds appropriated by the State</w:t>
            </w:r>
          </w:p>
          <w:p w14:paraId="07F3E000" w14:textId="0FCD006C" w:rsidR="003D7C25"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Business Enterprise Program (BEP) goals are not established for contracts that are exempt from the requirements of the IL Procurement Code.</w:t>
            </w:r>
          </w:p>
        </w:tc>
      </w:tr>
    </w:tbl>
    <w:p w14:paraId="0F498368" w14:textId="2AF30548" w:rsidR="003D7C25" w:rsidRDefault="003D7C25" w:rsidP="003D7C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p w14:paraId="52B4D53B" w14:textId="77777777" w:rsidR="00DF4FDF" w:rsidRPr="00353536" w:rsidRDefault="00DF4FDF" w:rsidP="00DF4FDF">
      <w:pPr>
        <w:tabs>
          <w:tab w:val="left" w:pos="-1440"/>
          <w:tab w:val="left" w:pos="-720"/>
          <w:tab w:val="left" w:pos="360"/>
          <w:tab w:val="left" w:pos="1297"/>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 w:firstLine="397"/>
        <w:jc w:val="center"/>
        <w:textAlignment w:val="baseline"/>
        <w:rPr>
          <w:rFonts w:ascii="Times New Roman" w:eastAsia="Times New Roman" w:hAnsi="Times New Roman"/>
          <w:b/>
          <w:color w:val="000000"/>
          <w:sz w:val="26"/>
          <w:szCs w:val="26"/>
        </w:rPr>
      </w:pPr>
      <w:r w:rsidRPr="00353536">
        <w:rPr>
          <w:rFonts w:ascii="Times New Roman" w:eastAsia="Times New Roman" w:hAnsi="Times New Roman"/>
          <w:b/>
          <w:color w:val="000000"/>
          <w:sz w:val="26"/>
          <w:szCs w:val="26"/>
        </w:rPr>
        <w:t>CHANGE ORDER RECOMMENDED</w:t>
      </w:r>
    </w:p>
    <w:p w14:paraId="481E6FD3" w14:textId="77777777" w:rsidR="00DF4FDF" w:rsidRPr="00353536" w:rsidRDefault="00DF4FDF" w:rsidP="00DF4F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textAlignment w:val="baseline"/>
        <w:rPr>
          <w:rFonts w:ascii="Times New Roman" w:hAnsi="Times New Roman"/>
          <w:sz w:val="26"/>
          <w:szCs w:val="26"/>
        </w:rPr>
      </w:pPr>
    </w:p>
    <w:p w14:paraId="44F94AB2" w14:textId="08C81E98" w:rsidR="003D7C25" w:rsidRPr="00353536" w:rsidRDefault="00DF4FDF" w:rsidP="00DF4FDF">
      <w:pPr>
        <w:pBdr>
          <w:top w:val="single" w:sz="12" w:space="1" w:color="auto"/>
          <w:bottom w:val="single" w:sz="12"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jc w:val="center"/>
        <w:textAlignment w:val="baseline"/>
        <w:rPr>
          <w:rFonts w:ascii="Times New Roman" w:hAnsi="Times New Roman"/>
          <w:sz w:val="26"/>
          <w:szCs w:val="26"/>
        </w:rPr>
      </w:pPr>
      <w:r w:rsidRPr="00353536">
        <w:rPr>
          <w:rFonts w:ascii="Times New Roman" w:eastAsia="Times New Roman" w:hAnsi="Times New Roman"/>
          <w:b/>
          <w:sz w:val="26"/>
          <w:szCs w:val="26"/>
        </w:rPr>
        <w:t>University of Illinois at System Office</w:t>
      </w:r>
    </w:p>
    <w:p w14:paraId="55C97856" w14:textId="77777777" w:rsidR="00881246" w:rsidRPr="00353536" w:rsidRDefault="00881246" w:rsidP="0088124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881246" w:rsidRPr="00353536" w14:paraId="7D2F71E2" w14:textId="77777777" w:rsidTr="0086174B">
        <w:trPr>
          <w:trHeight w:val="120"/>
        </w:trPr>
        <w:tc>
          <w:tcPr>
            <w:tcW w:w="450" w:type="dxa"/>
            <w:tcBorders>
              <w:bottom w:val="double" w:sz="6" w:space="0" w:color="auto"/>
            </w:tcBorders>
          </w:tcPr>
          <w:p w14:paraId="537E408D" w14:textId="404869DE" w:rsidR="00881246" w:rsidRPr="00353536" w:rsidRDefault="0086174B" w:rsidP="005274CF">
            <w:pPr>
              <w:pStyle w:val="NoSpacing"/>
              <w:rPr>
                <w:rFonts w:ascii="Times New Roman" w:hAnsi="Times New Roman"/>
                <w:sz w:val="26"/>
                <w:szCs w:val="26"/>
              </w:rPr>
            </w:pPr>
            <w:r w:rsidRPr="00353536">
              <w:rPr>
                <w:rFonts w:ascii="Times New Roman" w:hAnsi="Times New Roman"/>
                <w:sz w:val="26"/>
                <w:szCs w:val="26"/>
              </w:rPr>
              <w:t>1</w:t>
            </w:r>
            <w:r w:rsidR="000E15C9">
              <w:rPr>
                <w:rFonts w:ascii="Times New Roman" w:hAnsi="Times New Roman"/>
                <w:sz w:val="26"/>
                <w:szCs w:val="26"/>
              </w:rPr>
              <w:t>1</w:t>
            </w:r>
          </w:p>
        </w:tc>
        <w:tc>
          <w:tcPr>
            <w:tcW w:w="990" w:type="dxa"/>
            <w:tcBorders>
              <w:bottom w:val="double" w:sz="6" w:space="0" w:color="auto"/>
            </w:tcBorders>
          </w:tcPr>
          <w:p w14:paraId="2D7F52BE" w14:textId="77777777" w:rsidR="00881246" w:rsidRPr="00353536" w:rsidRDefault="00881246" w:rsidP="005274CF">
            <w:pPr>
              <w:pStyle w:val="NoSpacing"/>
              <w:rPr>
                <w:rFonts w:ascii="Times New Roman" w:hAnsi="Times New Roman"/>
                <w:sz w:val="26"/>
                <w:szCs w:val="26"/>
              </w:rPr>
            </w:pPr>
            <w:r w:rsidRPr="00353536">
              <w:rPr>
                <w:rFonts w:ascii="Times New Roman" w:hAnsi="Times New Roman"/>
                <w:sz w:val="26"/>
                <w:szCs w:val="26"/>
              </w:rPr>
              <w:t>Unit</w:t>
            </w:r>
          </w:p>
        </w:tc>
        <w:tc>
          <w:tcPr>
            <w:tcW w:w="7920" w:type="dxa"/>
            <w:tcBorders>
              <w:bottom w:val="double" w:sz="6" w:space="0" w:color="auto"/>
            </w:tcBorders>
          </w:tcPr>
          <w:p w14:paraId="0895FD9F" w14:textId="5B1527B3" w:rsidR="00881246" w:rsidRPr="00353536" w:rsidRDefault="0086174B" w:rsidP="005274CF">
            <w:pPr>
              <w:pStyle w:val="NoSpacing"/>
              <w:rPr>
                <w:rFonts w:ascii="Times New Roman" w:hAnsi="Times New Roman"/>
                <w:sz w:val="26"/>
                <w:szCs w:val="26"/>
              </w:rPr>
            </w:pPr>
            <w:r w:rsidRPr="00353536">
              <w:rPr>
                <w:rFonts w:ascii="Times New Roman" w:hAnsi="Times New Roman"/>
                <w:spacing w:val="-3"/>
                <w:sz w:val="26"/>
                <w:szCs w:val="26"/>
              </w:rPr>
              <w:t>V</w:t>
            </w:r>
            <w:r w:rsidR="00353536" w:rsidRPr="00353536">
              <w:rPr>
                <w:rFonts w:ascii="Times New Roman" w:hAnsi="Times New Roman"/>
                <w:spacing w:val="-3"/>
                <w:sz w:val="26"/>
                <w:szCs w:val="26"/>
              </w:rPr>
              <w:t xml:space="preserve">ice </w:t>
            </w:r>
            <w:r w:rsidRPr="00353536">
              <w:rPr>
                <w:rFonts w:ascii="Times New Roman" w:hAnsi="Times New Roman"/>
                <w:spacing w:val="-3"/>
                <w:sz w:val="26"/>
                <w:szCs w:val="26"/>
              </w:rPr>
              <w:t>P</w:t>
            </w:r>
            <w:r w:rsidR="00353536" w:rsidRPr="00353536">
              <w:rPr>
                <w:rFonts w:ascii="Times New Roman" w:hAnsi="Times New Roman"/>
                <w:spacing w:val="-3"/>
                <w:sz w:val="26"/>
                <w:szCs w:val="26"/>
              </w:rPr>
              <w:t>resident</w:t>
            </w:r>
            <w:r w:rsidRPr="00353536">
              <w:rPr>
                <w:rFonts w:ascii="Times New Roman" w:hAnsi="Times New Roman"/>
                <w:spacing w:val="-3"/>
                <w:sz w:val="26"/>
                <w:szCs w:val="26"/>
              </w:rPr>
              <w:t xml:space="preserve"> of Economic Development and Innovation</w:t>
            </w:r>
          </w:p>
        </w:tc>
      </w:tr>
      <w:tr w:rsidR="00881246" w:rsidRPr="00353536" w14:paraId="7022F178" w14:textId="77777777" w:rsidTr="0086174B">
        <w:trPr>
          <w:trHeight w:val="648"/>
        </w:trPr>
        <w:tc>
          <w:tcPr>
            <w:tcW w:w="450" w:type="dxa"/>
          </w:tcPr>
          <w:p w14:paraId="2030E2FD" w14:textId="77777777" w:rsidR="00881246" w:rsidRPr="00353536" w:rsidRDefault="00881246" w:rsidP="005274CF">
            <w:pPr>
              <w:pStyle w:val="NoSpacing"/>
              <w:rPr>
                <w:rFonts w:ascii="Times New Roman" w:hAnsi="Times New Roman"/>
                <w:sz w:val="26"/>
                <w:szCs w:val="26"/>
              </w:rPr>
            </w:pPr>
          </w:p>
        </w:tc>
        <w:tc>
          <w:tcPr>
            <w:tcW w:w="990" w:type="dxa"/>
          </w:tcPr>
          <w:p w14:paraId="0E80CF5E" w14:textId="77777777" w:rsidR="00881246" w:rsidRPr="00353536" w:rsidRDefault="00881246" w:rsidP="005274CF">
            <w:pPr>
              <w:pStyle w:val="NoSpacing"/>
              <w:rPr>
                <w:rFonts w:ascii="Times New Roman" w:hAnsi="Times New Roman"/>
                <w:sz w:val="26"/>
                <w:szCs w:val="26"/>
              </w:rPr>
            </w:pPr>
          </w:p>
          <w:p w14:paraId="7E9FF940" w14:textId="77777777" w:rsidR="00881246" w:rsidRPr="00353536" w:rsidRDefault="00881246" w:rsidP="005274CF">
            <w:pPr>
              <w:pStyle w:val="NoSpacing"/>
              <w:rPr>
                <w:rFonts w:ascii="Times New Roman" w:hAnsi="Times New Roman"/>
                <w:sz w:val="26"/>
                <w:szCs w:val="26"/>
              </w:rPr>
            </w:pPr>
            <w:r w:rsidRPr="00353536">
              <w:rPr>
                <w:rFonts w:ascii="Times New Roman" w:hAnsi="Times New Roman"/>
                <w:sz w:val="26"/>
                <w:szCs w:val="26"/>
              </w:rPr>
              <w:t>Item</w:t>
            </w:r>
          </w:p>
        </w:tc>
        <w:tc>
          <w:tcPr>
            <w:tcW w:w="7920" w:type="dxa"/>
          </w:tcPr>
          <w:p w14:paraId="5A29FD9E" w14:textId="77777777" w:rsidR="00881246" w:rsidRPr="00353536" w:rsidRDefault="00881246" w:rsidP="005274CF">
            <w:pPr>
              <w:pStyle w:val="NoSpacing"/>
              <w:jc w:val="both"/>
              <w:rPr>
                <w:rFonts w:ascii="Times New Roman" w:hAnsi="Times New Roman"/>
                <w:sz w:val="26"/>
                <w:szCs w:val="26"/>
              </w:rPr>
            </w:pPr>
          </w:p>
          <w:p w14:paraId="17F3697F" w14:textId="1B0501B3" w:rsidR="00881246" w:rsidRPr="00353536" w:rsidRDefault="00353536" w:rsidP="005274CF">
            <w:pPr>
              <w:pStyle w:val="NoSpacing"/>
              <w:jc w:val="both"/>
              <w:rPr>
                <w:rFonts w:ascii="Times New Roman" w:hAnsi="Times New Roman"/>
                <w:b/>
                <w:sz w:val="26"/>
                <w:szCs w:val="26"/>
              </w:rPr>
            </w:pPr>
            <w:r w:rsidRPr="00353536">
              <w:rPr>
                <w:rFonts w:ascii="Times New Roman" w:hAnsi="Times New Roman"/>
                <w:sz w:val="26"/>
                <w:szCs w:val="26"/>
              </w:rPr>
              <w:t>Change Order to the contract for consulting services for the growth of Electric Vehicle (EV) manufacturing in Illinois</w:t>
            </w:r>
            <w:r w:rsidR="00881246" w:rsidRPr="00353536">
              <w:rPr>
                <w:rFonts w:ascii="Times New Roman" w:hAnsi="Times New Roman"/>
                <w:sz w:val="26"/>
                <w:szCs w:val="26"/>
              </w:rPr>
              <w:t xml:space="preserve"> Services will be for a </w:t>
            </w:r>
            <w:r w:rsidRPr="00353536">
              <w:rPr>
                <w:rFonts w:ascii="Times New Roman" w:hAnsi="Times New Roman"/>
                <w:sz w:val="26"/>
                <w:szCs w:val="26"/>
              </w:rPr>
              <w:t>one</w:t>
            </w:r>
            <w:r w:rsidR="00881246" w:rsidRPr="00353536">
              <w:rPr>
                <w:rFonts w:ascii="Times New Roman" w:hAnsi="Times New Roman"/>
                <w:sz w:val="26"/>
                <w:szCs w:val="26"/>
              </w:rPr>
              <w:t xml:space="preserve"> (</w:t>
            </w:r>
            <w:r w:rsidRPr="00353536">
              <w:rPr>
                <w:rFonts w:ascii="Times New Roman" w:hAnsi="Times New Roman"/>
                <w:sz w:val="26"/>
                <w:szCs w:val="26"/>
              </w:rPr>
              <w:t>1</w:t>
            </w:r>
            <w:r w:rsidR="00881246" w:rsidRPr="00353536">
              <w:rPr>
                <w:rFonts w:ascii="Times New Roman" w:hAnsi="Times New Roman"/>
                <w:sz w:val="26"/>
                <w:szCs w:val="26"/>
              </w:rPr>
              <w:t xml:space="preserve">) year period beginning </w:t>
            </w:r>
            <w:r w:rsidRPr="00353536">
              <w:rPr>
                <w:rFonts w:ascii="Times New Roman" w:hAnsi="Times New Roman"/>
                <w:sz w:val="26"/>
                <w:szCs w:val="26"/>
              </w:rPr>
              <w:t>upon contract execution</w:t>
            </w:r>
            <w:r w:rsidR="00881246" w:rsidRPr="00353536">
              <w:rPr>
                <w:rFonts w:ascii="Times New Roman" w:hAnsi="Times New Roman"/>
                <w:sz w:val="26"/>
                <w:szCs w:val="26"/>
              </w:rPr>
              <w:t xml:space="preserve"> through</w:t>
            </w:r>
            <w:r w:rsidRPr="00353536">
              <w:rPr>
                <w:rFonts w:ascii="Times New Roman" w:hAnsi="Times New Roman"/>
                <w:sz w:val="26"/>
                <w:szCs w:val="26"/>
              </w:rPr>
              <w:t xml:space="preserve"> June 30, 2023</w:t>
            </w:r>
            <w:r w:rsidR="00881246" w:rsidRPr="00353536">
              <w:rPr>
                <w:rFonts w:ascii="Times New Roman" w:hAnsi="Times New Roman"/>
                <w:sz w:val="26"/>
                <w:szCs w:val="26"/>
              </w:rPr>
              <w:t xml:space="preserve">.  </w:t>
            </w:r>
          </w:p>
        </w:tc>
      </w:tr>
      <w:tr w:rsidR="00881246" w:rsidRPr="00353536" w14:paraId="772941B2" w14:textId="77777777" w:rsidTr="0086174B">
        <w:trPr>
          <w:trHeight w:val="315"/>
        </w:trPr>
        <w:tc>
          <w:tcPr>
            <w:tcW w:w="450" w:type="dxa"/>
          </w:tcPr>
          <w:p w14:paraId="07967B9D" w14:textId="77777777" w:rsidR="00881246" w:rsidRPr="00353536" w:rsidRDefault="00881246" w:rsidP="005274CF">
            <w:pPr>
              <w:pStyle w:val="NoSpacing"/>
              <w:rPr>
                <w:rFonts w:ascii="Times New Roman" w:hAnsi="Times New Roman"/>
                <w:sz w:val="26"/>
                <w:szCs w:val="26"/>
              </w:rPr>
            </w:pPr>
          </w:p>
        </w:tc>
        <w:tc>
          <w:tcPr>
            <w:tcW w:w="990" w:type="dxa"/>
          </w:tcPr>
          <w:p w14:paraId="3310E29E" w14:textId="77777777" w:rsidR="00881246" w:rsidRPr="00353536" w:rsidRDefault="00881246" w:rsidP="005274CF">
            <w:pPr>
              <w:pStyle w:val="NoSpacing"/>
              <w:rPr>
                <w:rFonts w:ascii="Times New Roman" w:hAnsi="Times New Roman"/>
                <w:sz w:val="26"/>
                <w:szCs w:val="26"/>
              </w:rPr>
            </w:pPr>
          </w:p>
          <w:p w14:paraId="29D2A429" w14:textId="77777777" w:rsidR="00881246" w:rsidRPr="00353536" w:rsidRDefault="00881246" w:rsidP="005274CF">
            <w:pPr>
              <w:pStyle w:val="NoSpacing"/>
              <w:rPr>
                <w:rFonts w:ascii="Times New Roman" w:hAnsi="Times New Roman"/>
                <w:sz w:val="26"/>
                <w:szCs w:val="26"/>
              </w:rPr>
            </w:pPr>
            <w:r w:rsidRPr="00353536">
              <w:rPr>
                <w:rFonts w:ascii="Times New Roman" w:hAnsi="Times New Roman"/>
                <w:sz w:val="26"/>
                <w:szCs w:val="26"/>
              </w:rPr>
              <w:t>Cost</w:t>
            </w:r>
          </w:p>
        </w:tc>
        <w:tc>
          <w:tcPr>
            <w:tcW w:w="7920" w:type="dxa"/>
          </w:tcPr>
          <w:p w14:paraId="10F08DCB" w14:textId="77777777" w:rsidR="00881246" w:rsidRPr="00353536" w:rsidRDefault="00881246" w:rsidP="005274CF">
            <w:pPr>
              <w:pStyle w:val="NoSpacing"/>
              <w:rPr>
                <w:rFonts w:ascii="Times New Roman" w:hAnsi="Times New Roman"/>
                <w:sz w:val="26"/>
                <w:szCs w:val="26"/>
              </w:rPr>
            </w:pPr>
          </w:p>
          <w:p w14:paraId="777C5080" w14:textId="250A6F0E" w:rsidR="00881246" w:rsidRPr="00353536" w:rsidRDefault="00881246" w:rsidP="005274CF">
            <w:pPr>
              <w:pStyle w:val="NoSpacing"/>
              <w:rPr>
                <w:rFonts w:ascii="Times New Roman" w:hAnsi="Times New Roman"/>
                <w:sz w:val="26"/>
                <w:szCs w:val="26"/>
              </w:rPr>
            </w:pPr>
            <w:r w:rsidRPr="00353536">
              <w:rPr>
                <w:rFonts w:ascii="Times New Roman" w:hAnsi="Times New Roman"/>
                <w:sz w:val="26"/>
                <w:szCs w:val="26"/>
              </w:rPr>
              <w:t>$</w:t>
            </w:r>
            <w:r w:rsidR="0086174B" w:rsidRPr="00353536">
              <w:rPr>
                <w:rFonts w:ascii="Times New Roman" w:hAnsi="Times New Roman"/>
                <w:sz w:val="26"/>
                <w:szCs w:val="26"/>
              </w:rPr>
              <w:t>1,2</w:t>
            </w:r>
            <w:r w:rsidRPr="00353536">
              <w:rPr>
                <w:rFonts w:ascii="Times New Roman" w:hAnsi="Times New Roman"/>
                <w:sz w:val="26"/>
                <w:szCs w:val="26"/>
              </w:rPr>
              <w:t>00,000. (estimated)</w:t>
            </w:r>
          </w:p>
        </w:tc>
      </w:tr>
      <w:tr w:rsidR="00881246" w:rsidRPr="00353536" w14:paraId="5F986825" w14:textId="77777777" w:rsidTr="0086174B">
        <w:trPr>
          <w:trHeight w:val="150"/>
        </w:trPr>
        <w:tc>
          <w:tcPr>
            <w:tcW w:w="450" w:type="dxa"/>
          </w:tcPr>
          <w:p w14:paraId="04CA4BF8" w14:textId="77777777" w:rsidR="00881246" w:rsidRPr="00353536" w:rsidRDefault="00881246" w:rsidP="005274CF">
            <w:pPr>
              <w:pStyle w:val="NoSpacing"/>
              <w:rPr>
                <w:rFonts w:ascii="Times New Roman" w:hAnsi="Times New Roman"/>
                <w:sz w:val="26"/>
                <w:szCs w:val="26"/>
              </w:rPr>
            </w:pPr>
          </w:p>
        </w:tc>
        <w:tc>
          <w:tcPr>
            <w:tcW w:w="990" w:type="dxa"/>
            <w:shd w:val="clear" w:color="auto" w:fill="auto"/>
          </w:tcPr>
          <w:p w14:paraId="5FD117C6" w14:textId="77777777" w:rsidR="00881246" w:rsidRPr="00353536" w:rsidRDefault="00881246" w:rsidP="005274CF">
            <w:pPr>
              <w:pStyle w:val="NoSpacing"/>
              <w:rPr>
                <w:rFonts w:ascii="Times New Roman" w:hAnsi="Times New Roman"/>
                <w:sz w:val="26"/>
                <w:szCs w:val="26"/>
              </w:rPr>
            </w:pPr>
          </w:p>
          <w:p w14:paraId="7389E6FC" w14:textId="77777777" w:rsidR="00881246" w:rsidRPr="00353536" w:rsidRDefault="00881246" w:rsidP="005274CF">
            <w:pPr>
              <w:pStyle w:val="NoSpacing"/>
              <w:rPr>
                <w:rFonts w:ascii="Times New Roman" w:hAnsi="Times New Roman"/>
                <w:sz w:val="26"/>
                <w:szCs w:val="26"/>
              </w:rPr>
            </w:pPr>
            <w:r w:rsidRPr="00353536">
              <w:rPr>
                <w:rFonts w:ascii="Times New Roman" w:hAnsi="Times New Roman"/>
                <w:sz w:val="26"/>
                <w:szCs w:val="26"/>
              </w:rPr>
              <w:t>Vendor</w:t>
            </w:r>
          </w:p>
        </w:tc>
        <w:tc>
          <w:tcPr>
            <w:tcW w:w="7920" w:type="dxa"/>
            <w:shd w:val="clear" w:color="auto" w:fill="auto"/>
          </w:tcPr>
          <w:p w14:paraId="0C6F4C82" w14:textId="77777777" w:rsidR="00881246" w:rsidRPr="00353536" w:rsidRDefault="00881246" w:rsidP="005274CF">
            <w:pPr>
              <w:pStyle w:val="NoSpacing"/>
              <w:rPr>
                <w:rFonts w:ascii="Times New Roman" w:hAnsi="Times New Roman"/>
                <w:sz w:val="26"/>
                <w:szCs w:val="26"/>
              </w:rPr>
            </w:pPr>
          </w:p>
          <w:p w14:paraId="38727310" w14:textId="77777777" w:rsidR="00881246" w:rsidRDefault="0086174B" w:rsidP="005274CF">
            <w:pPr>
              <w:pStyle w:val="NoSpacing"/>
              <w:jc w:val="both"/>
              <w:rPr>
                <w:rFonts w:ascii="Times New Roman" w:hAnsi="Times New Roman"/>
                <w:bCs/>
                <w:sz w:val="26"/>
                <w:szCs w:val="26"/>
              </w:rPr>
            </w:pPr>
            <w:r w:rsidRPr="00353536">
              <w:rPr>
                <w:rFonts w:ascii="Times New Roman" w:hAnsi="Times New Roman"/>
                <w:bCs/>
                <w:sz w:val="26"/>
                <w:szCs w:val="26"/>
              </w:rPr>
              <w:t>McKinsey &amp; Company, Inc.                                                 Washington, DC</w:t>
            </w:r>
          </w:p>
          <w:p w14:paraId="24D6CD8D" w14:textId="49A0CA01" w:rsidR="002C5F64" w:rsidRPr="00353536" w:rsidRDefault="002C5F64" w:rsidP="005274CF">
            <w:pPr>
              <w:pStyle w:val="NoSpacing"/>
              <w:jc w:val="both"/>
              <w:rPr>
                <w:rFonts w:ascii="Times New Roman" w:hAnsi="Times New Roman"/>
                <w:sz w:val="26"/>
                <w:szCs w:val="26"/>
              </w:rPr>
            </w:pPr>
          </w:p>
        </w:tc>
      </w:tr>
      <w:tr w:rsidR="00881246" w:rsidRPr="00353536" w14:paraId="2AA46D7A" w14:textId="77777777" w:rsidTr="0086174B">
        <w:trPr>
          <w:trHeight w:val="150"/>
        </w:trPr>
        <w:tc>
          <w:tcPr>
            <w:tcW w:w="450" w:type="dxa"/>
          </w:tcPr>
          <w:p w14:paraId="74E0500B" w14:textId="77777777" w:rsidR="00881246" w:rsidRPr="00353536" w:rsidRDefault="00881246" w:rsidP="005274CF">
            <w:pPr>
              <w:pStyle w:val="NoSpacing"/>
              <w:rPr>
                <w:rFonts w:ascii="Times New Roman" w:hAnsi="Times New Roman"/>
                <w:sz w:val="26"/>
                <w:szCs w:val="26"/>
              </w:rPr>
            </w:pPr>
          </w:p>
        </w:tc>
        <w:tc>
          <w:tcPr>
            <w:tcW w:w="990" w:type="dxa"/>
            <w:shd w:val="clear" w:color="auto" w:fill="auto"/>
          </w:tcPr>
          <w:p w14:paraId="5C6BB8D2" w14:textId="77777777" w:rsidR="00881246" w:rsidRPr="00353536" w:rsidRDefault="00881246" w:rsidP="005274CF">
            <w:pPr>
              <w:pStyle w:val="NoSpacing"/>
              <w:rPr>
                <w:rFonts w:ascii="Times New Roman" w:hAnsi="Times New Roman"/>
                <w:sz w:val="26"/>
                <w:szCs w:val="26"/>
              </w:rPr>
            </w:pPr>
          </w:p>
        </w:tc>
        <w:tc>
          <w:tcPr>
            <w:tcW w:w="7920" w:type="dxa"/>
            <w:shd w:val="clear" w:color="auto" w:fill="auto"/>
          </w:tcPr>
          <w:p w14:paraId="11DEB8BC" w14:textId="77777777" w:rsidR="0035353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 xml:space="preserve">This is a change order to an award of a task order to McKinsey &amp; Company, Inc. based on the request for proposal (RFP) 1JWS1805 for Consulting for Strategic/Financial Planning and Related Services.  </w:t>
            </w:r>
          </w:p>
          <w:p w14:paraId="2861C3FD" w14:textId="77777777" w:rsidR="00353536" w:rsidRPr="00353536" w:rsidRDefault="00353536" w:rsidP="00353536">
            <w:pPr>
              <w:pStyle w:val="NoSpacing"/>
              <w:rPr>
                <w:rFonts w:ascii="Times New Roman" w:hAnsi="Times New Roman"/>
                <w:sz w:val="26"/>
                <w:szCs w:val="26"/>
              </w:rPr>
            </w:pPr>
          </w:p>
          <w:p w14:paraId="49A88385" w14:textId="77777777" w:rsidR="0035353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In May of 2018, the University published solicitation reference number 1JWS1805, a request for proposal (RFP) to provide consulting services in two categories: 1) strategic planning and related services and 2) financial and process analysis.  Proposals were opened on June 28, 2018.</w:t>
            </w:r>
          </w:p>
          <w:p w14:paraId="60CA7183" w14:textId="77777777" w:rsidR="00353536" w:rsidRPr="00353536" w:rsidRDefault="00353536" w:rsidP="00353536">
            <w:pPr>
              <w:pStyle w:val="NoSpacing"/>
              <w:rPr>
                <w:rFonts w:ascii="Times New Roman" w:hAnsi="Times New Roman"/>
                <w:sz w:val="26"/>
                <w:szCs w:val="26"/>
              </w:rPr>
            </w:pPr>
          </w:p>
          <w:p w14:paraId="51719384" w14:textId="77777777" w:rsidR="0035353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 xml:space="preserve">A team of five evaluators evaluated the 23 qualified proposals. The University’s RFP stated that it would select up to five awardees for each of the identified categories (strategic planning and related services, and financial and process analysis).  The award would establish a qualified pool of vendors.  When an individual project becomes available under the award, the University would send a task order outlining the scope of work to the respondents in the relevant category for the services being requested.  The RFP did not request pricing information.  Pricing was to be requested and evaluated at the time of a specific task order evaluation.  </w:t>
            </w:r>
            <w:r w:rsidRPr="00353536">
              <w:rPr>
                <w:rFonts w:ascii="Times New Roman" w:hAnsi="Times New Roman"/>
                <w:sz w:val="26"/>
                <w:szCs w:val="26"/>
              </w:rPr>
              <w:br/>
            </w:r>
          </w:p>
          <w:p w14:paraId="0D35227F" w14:textId="77777777" w:rsidR="0035353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In December 2018, the University published its intent to award the top five scoring respondents, which were the same for both categories.  The awarded vendors are:</w:t>
            </w:r>
          </w:p>
          <w:p w14:paraId="4A79190F" w14:textId="77777777" w:rsidR="00353536" w:rsidRPr="00353536" w:rsidRDefault="00353536" w:rsidP="00353536">
            <w:pPr>
              <w:pStyle w:val="NoSpacing"/>
              <w:numPr>
                <w:ilvl w:val="0"/>
                <w:numId w:val="14"/>
              </w:numPr>
              <w:rPr>
                <w:rFonts w:ascii="Times New Roman" w:hAnsi="Times New Roman"/>
                <w:sz w:val="26"/>
                <w:szCs w:val="26"/>
              </w:rPr>
            </w:pPr>
            <w:r w:rsidRPr="00353536">
              <w:rPr>
                <w:rFonts w:ascii="Times New Roman" w:hAnsi="Times New Roman"/>
                <w:sz w:val="26"/>
                <w:szCs w:val="26"/>
              </w:rPr>
              <w:t>Baker Tilly Virchow Krause, LLP</w:t>
            </w:r>
          </w:p>
          <w:p w14:paraId="22C333C3" w14:textId="77777777" w:rsidR="00353536" w:rsidRPr="00353536" w:rsidRDefault="00353536" w:rsidP="00353536">
            <w:pPr>
              <w:pStyle w:val="NoSpacing"/>
              <w:numPr>
                <w:ilvl w:val="0"/>
                <w:numId w:val="14"/>
              </w:numPr>
              <w:rPr>
                <w:rFonts w:ascii="Times New Roman" w:hAnsi="Times New Roman"/>
                <w:sz w:val="26"/>
                <w:szCs w:val="26"/>
              </w:rPr>
            </w:pPr>
            <w:r w:rsidRPr="00353536">
              <w:rPr>
                <w:rFonts w:ascii="Times New Roman" w:hAnsi="Times New Roman"/>
                <w:sz w:val="26"/>
                <w:szCs w:val="26"/>
              </w:rPr>
              <w:t>The Boston Consulting Group, Inc.</w:t>
            </w:r>
          </w:p>
          <w:p w14:paraId="35A5751D" w14:textId="77777777" w:rsidR="00353536" w:rsidRPr="00353536" w:rsidRDefault="00353536" w:rsidP="00353536">
            <w:pPr>
              <w:pStyle w:val="NoSpacing"/>
              <w:numPr>
                <w:ilvl w:val="0"/>
                <w:numId w:val="14"/>
              </w:numPr>
              <w:rPr>
                <w:rFonts w:ascii="Times New Roman" w:hAnsi="Times New Roman"/>
                <w:sz w:val="26"/>
                <w:szCs w:val="26"/>
              </w:rPr>
            </w:pPr>
            <w:r w:rsidRPr="00353536">
              <w:rPr>
                <w:rFonts w:ascii="Times New Roman" w:hAnsi="Times New Roman"/>
                <w:sz w:val="26"/>
                <w:szCs w:val="26"/>
              </w:rPr>
              <w:t>Ernst &amp; Young LLP</w:t>
            </w:r>
          </w:p>
          <w:p w14:paraId="278AB8FF" w14:textId="77777777" w:rsidR="00353536" w:rsidRPr="00353536" w:rsidRDefault="00353536" w:rsidP="00353536">
            <w:pPr>
              <w:pStyle w:val="NoSpacing"/>
              <w:numPr>
                <w:ilvl w:val="0"/>
                <w:numId w:val="14"/>
              </w:numPr>
              <w:rPr>
                <w:rFonts w:ascii="Times New Roman" w:hAnsi="Times New Roman"/>
                <w:sz w:val="26"/>
                <w:szCs w:val="26"/>
              </w:rPr>
            </w:pPr>
            <w:r w:rsidRPr="00353536">
              <w:rPr>
                <w:rFonts w:ascii="Times New Roman" w:hAnsi="Times New Roman"/>
                <w:sz w:val="26"/>
                <w:szCs w:val="26"/>
              </w:rPr>
              <w:lastRenderedPageBreak/>
              <w:t>Huron Consulting Services LLC</w:t>
            </w:r>
          </w:p>
          <w:p w14:paraId="0FE7D1DA" w14:textId="77777777" w:rsidR="00353536" w:rsidRPr="00353536" w:rsidRDefault="00353536" w:rsidP="00353536">
            <w:pPr>
              <w:pStyle w:val="NoSpacing"/>
              <w:numPr>
                <w:ilvl w:val="0"/>
                <w:numId w:val="14"/>
              </w:numPr>
              <w:rPr>
                <w:rFonts w:ascii="Times New Roman" w:hAnsi="Times New Roman"/>
                <w:sz w:val="26"/>
                <w:szCs w:val="26"/>
              </w:rPr>
            </w:pPr>
            <w:r w:rsidRPr="00353536">
              <w:rPr>
                <w:rFonts w:ascii="Times New Roman" w:hAnsi="Times New Roman"/>
                <w:sz w:val="26"/>
                <w:szCs w:val="26"/>
              </w:rPr>
              <w:t>McKinsey &amp; Company, Inc.</w:t>
            </w:r>
          </w:p>
          <w:p w14:paraId="4B6A490C" w14:textId="77777777" w:rsidR="00353536" w:rsidRPr="00353536" w:rsidRDefault="00353536" w:rsidP="00353536">
            <w:pPr>
              <w:pStyle w:val="NoSpacing"/>
              <w:rPr>
                <w:rFonts w:ascii="Times New Roman" w:hAnsi="Times New Roman"/>
                <w:sz w:val="26"/>
                <w:szCs w:val="26"/>
              </w:rPr>
            </w:pPr>
          </w:p>
          <w:p w14:paraId="47813BAF" w14:textId="77777777" w:rsidR="0035353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In June of 2021, the University published its intent to renew the five awards under solicitation 1JWS1805.  The first renewal term is from 7/1/2021 through 6/30/2024.  The costs of this renewal were estimated at $28 Million.  There is still one three-year renewal option remaining.</w:t>
            </w:r>
          </w:p>
          <w:p w14:paraId="43DB78BF" w14:textId="77777777" w:rsidR="00353536" w:rsidRPr="00353536" w:rsidRDefault="00353536" w:rsidP="00353536">
            <w:pPr>
              <w:pStyle w:val="NoSpacing"/>
              <w:rPr>
                <w:rFonts w:ascii="Times New Roman" w:hAnsi="Times New Roman"/>
                <w:sz w:val="26"/>
                <w:szCs w:val="26"/>
              </w:rPr>
            </w:pPr>
          </w:p>
          <w:p w14:paraId="55B41EDD" w14:textId="77777777" w:rsidR="0035353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 xml:space="preserve">A task order specific to the consulting services for the growth of Electric Vehicle (EV) manufacturing in Illinois project was sent to the five awardees. Four (4) awardees responded.  McKinsey and Company, Inc. was selected based on best-value selection and a Contract was executed to begin with the following tasks under the project: </w:t>
            </w:r>
            <w:r w:rsidRPr="00353536">
              <w:rPr>
                <w:rFonts w:ascii="Times New Roman" w:hAnsi="Times New Roman"/>
                <w:sz w:val="26"/>
                <w:szCs w:val="26"/>
              </w:rPr>
              <w:br/>
            </w:r>
          </w:p>
          <w:p w14:paraId="7A10D834"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Task 1:  Work with the State of Illinois to develop an aggressive, tactical, multi-faceted, six-month strategy to attract electric vehicle and chips manufacturing companies.</w:t>
            </w:r>
          </w:p>
          <w:p w14:paraId="7335E6B5"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Task 2:  Assist Illinois to apply for competitive federal opportunities from the Inflation Reduction Act, CHIPs Act, Infrastructure Investment and Jobs Act and other emerging federal funding related to Governor Pritzker’s goal to achieve one million electric vehicles on the road by 2030.</w:t>
            </w:r>
          </w:p>
          <w:p w14:paraId="481F5A82"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Task 5:  Develop an “EV Roadmap” which outlines a comprehensive strategy for accelerating the deployment of EVs to achieve the goal of one million passenger EVs in Illinois by 2030. In addition, the EV Roadmap should also recommend a strategy and timeline to adopt a zero emission pathway for medium- and heavy-duty vehicles in Illinois. The EV Roadmap should focus on several key areas, including the transitioning of public and private fleets and medium and heavy-duty vehicles to EVs; making the consumer charging experience more consistent; and exploring opportunities for pilot programs with local innovators in the EV field. The Roadmap must provide detailed recommendations and strategies with implementation timelines. Recommendation should be incremental to current work.</w:t>
            </w:r>
          </w:p>
          <w:p w14:paraId="2F61DE81"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This change order is to add the additional services proposed under Task 3 as follows:</w:t>
            </w:r>
          </w:p>
          <w:p w14:paraId="58A1BDA0"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Task 3:  Review Illinois’ retention and expansion strategy in the supply chain for the EV and semiconductor sectors</w:t>
            </w:r>
          </w:p>
          <w:p w14:paraId="70820BE0" w14:textId="77777777" w:rsidR="00353536" w:rsidRPr="00353536" w:rsidRDefault="00353536" w:rsidP="00353536">
            <w:pPr>
              <w:rPr>
                <w:rFonts w:ascii="Times New Roman" w:hAnsi="Times New Roman"/>
                <w:sz w:val="26"/>
                <w:szCs w:val="26"/>
              </w:rPr>
            </w:pPr>
            <w:r w:rsidRPr="00353536">
              <w:rPr>
                <w:rFonts w:ascii="Times New Roman" w:hAnsi="Times New Roman"/>
                <w:sz w:val="26"/>
                <w:szCs w:val="26"/>
              </w:rPr>
              <w:t>Note: Tasks 4 and 6 are proposed to be completed internally or with the support of the Illinois Innovation Network (IIN).</w:t>
            </w:r>
          </w:p>
          <w:p w14:paraId="700443FF" w14:textId="17E630B7" w:rsidR="00353536" w:rsidRPr="00353536" w:rsidRDefault="00353536" w:rsidP="00353536">
            <w:pPr>
              <w:rPr>
                <w:rFonts w:ascii="Times New Roman" w:hAnsi="Times New Roman"/>
                <w:sz w:val="26"/>
                <w:szCs w:val="26"/>
              </w:rPr>
            </w:pPr>
            <w:bookmarkStart w:id="4" w:name="_Hlk126932824"/>
            <w:r w:rsidRPr="009C42A4">
              <w:rPr>
                <w:rFonts w:ascii="Times New Roman" w:hAnsi="Times New Roman"/>
                <w:sz w:val="26"/>
                <w:szCs w:val="26"/>
              </w:rPr>
              <w:lastRenderedPageBreak/>
              <w:t xml:space="preserve">This project is in collaboration with and funding support </w:t>
            </w:r>
            <w:r w:rsidR="005978EE">
              <w:rPr>
                <w:rFonts w:ascii="Times New Roman" w:hAnsi="Times New Roman"/>
                <w:sz w:val="26"/>
                <w:szCs w:val="26"/>
              </w:rPr>
              <w:t xml:space="preserve">received </w:t>
            </w:r>
            <w:r w:rsidRPr="009C42A4">
              <w:rPr>
                <w:rFonts w:ascii="Times New Roman" w:hAnsi="Times New Roman"/>
                <w:sz w:val="26"/>
                <w:szCs w:val="26"/>
              </w:rPr>
              <w:t>from the Illinois Department of Commerce and Economic Opportunity (DCEO) and the Illinois Finance Authority (IFA)</w:t>
            </w:r>
          </w:p>
          <w:bookmarkEnd w:id="4"/>
          <w:p w14:paraId="6E9D7BD4" w14:textId="2CFFDE67" w:rsidR="00881246" w:rsidRPr="00353536" w:rsidRDefault="00353536" w:rsidP="00353536">
            <w:pPr>
              <w:pStyle w:val="NoSpacing"/>
              <w:rPr>
                <w:rFonts w:ascii="Times New Roman" w:hAnsi="Times New Roman"/>
                <w:sz w:val="26"/>
                <w:szCs w:val="26"/>
              </w:rPr>
            </w:pPr>
            <w:r w:rsidRPr="00353536">
              <w:rPr>
                <w:rFonts w:ascii="Times New Roman" w:hAnsi="Times New Roman"/>
                <w:sz w:val="26"/>
                <w:szCs w:val="26"/>
              </w:rPr>
              <w:t xml:space="preserve">A 25% BEP goal was established for this project.  McKinsey &amp; Company, Inc. will use Seventeenth Addition LLC (a certified WBE) for an estimated 25% of the services.  </w:t>
            </w:r>
          </w:p>
        </w:tc>
      </w:tr>
    </w:tbl>
    <w:p w14:paraId="4F4E3478" w14:textId="77777777" w:rsidR="007A46D4" w:rsidRPr="00353536" w:rsidRDefault="007A46D4" w:rsidP="0088124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353536" w14:paraId="27971733" w14:textId="77777777" w:rsidTr="000E1716">
        <w:trPr>
          <w:trHeight w:val="120"/>
        </w:trPr>
        <w:tc>
          <w:tcPr>
            <w:tcW w:w="342" w:type="dxa"/>
            <w:tcBorders>
              <w:bottom w:val="double" w:sz="6" w:space="0" w:color="auto"/>
            </w:tcBorders>
          </w:tcPr>
          <w:p w14:paraId="16E50F8A" w14:textId="3990FA80" w:rsidR="002D28AA" w:rsidRPr="00353536" w:rsidRDefault="002D28AA" w:rsidP="000E1716">
            <w:pPr>
              <w:pStyle w:val="NoSpacing"/>
              <w:rPr>
                <w:rFonts w:ascii="Times New Roman" w:hAnsi="Times New Roman"/>
                <w:sz w:val="26"/>
                <w:szCs w:val="26"/>
              </w:rPr>
            </w:pPr>
          </w:p>
        </w:tc>
        <w:tc>
          <w:tcPr>
            <w:tcW w:w="990" w:type="dxa"/>
            <w:tcBorders>
              <w:bottom w:val="double" w:sz="6" w:space="0" w:color="auto"/>
            </w:tcBorders>
          </w:tcPr>
          <w:p w14:paraId="6C91DA4D" w14:textId="7370E1BB" w:rsidR="002D28AA" w:rsidRPr="00353536" w:rsidRDefault="002D28AA" w:rsidP="000E1716">
            <w:pPr>
              <w:pStyle w:val="NoSpacing"/>
              <w:rPr>
                <w:rFonts w:ascii="Times New Roman" w:hAnsi="Times New Roman"/>
                <w:sz w:val="26"/>
                <w:szCs w:val="26"/>
              </w:rPr>
            </w:pPr>
          </w:p>
        </w:tc>
        <w:tc>
          <w:tcPr>
            <w:tcW w:w="8118" w:type="dxa"/>
            <w:tcBorders>
              <w:bottom w:val="double" w:sz="6" w:space="0" w:color="auto"/>
            </w:tcBorders>
          </w:tcPr>
          <w:p w14:paraId="3270AC84" w14:textId="576C5E77" w:rsidR="002D28AA" w:rsidRPr="00353536" w:rsidRDefault="002D28AA">
            <w:pPr>
              <w:pStyle w:val="NoSpacing"/>
              <w:rPr>
                <w:rFonts w:ascii="Times New Roman" w:hAnsi="Times New Roman"/>
                <w:sz w:val="26"/>
                <w:szCs w:val="26"/>
              </w:rPr>
            </w:pPr>
          </w:p>
        </w:tc>
      </w:tr>
    </w:tbl>
    <w:p w14:paraId="33C686F8" w14:textId="6F1D6868" w:rsidR="0076023D" w:rsidRPr="00353536" w:rsidRDefault="0076023D" w:rsidP="002C343C">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0E15C9" w:rsidRPr="00353536" w14:paraId="3EBF655C" w14:textId="77777777" w:rsidTr="00DF4FDF">
        <w:trPr>
          <w:trHeight w:val="394"/>
        </w:trPr>
        <w:tc>
          <w:tcPr>
            <w:tcW w:w="5693" w:type="dxa"/>
            <w:tcBorders>
              <w:right w:val="nil"/>
            </w:tcBorders>
          </w:tcPr>
          <w:p w14:paraId="78561DD1" w14:textId="5CE1EB42" w:rsidR="000E15C9" w:rsidRPr="00353536" w:rsidRDefault="00DF4FDF" w:rsidP="00DF4FDF">
            <w:pPr>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r w:rsidRPr="00353536">
              <w:rPr>
                <w:rFonts w:ascii="Times New Roman" w:eastAsia="Times New Roman" w:hAnsi="Times New Roman"/>
                <w:b/>
                <w:sz w:val="26"/>
                <w:szCs w:val="26"/>
              </w:rPr>
              <w:t>SUMMARY OF PURCHASES</w:t>
            </w:r>
          </w:p>
        </w:tc>
        <w:tc>
          <w:tcPr>
            <w:tcW w:w="1902" w:type="dxa"/>
            <w:tcBorders>
              <w:left w:val="nil"/>
            </w:tcBorders>
            <w:shd w:val="clear" w:color="auto" w:fill="auto"/>
          </w:tcPr>
          <w:p w14:paraId="1AC2D057" w14:textId="3C608BC0" w:rsidR="000E15C9" w:rsidRPr="00821EB7" w:rsidRDefault="000E15C9"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DF4FDF" w:rsidRPr="00353536" w14:paraId="3D7F552F" w14:textId="77777777" w:rsidTr="00A05784">
        <w:trPr>
          <w:trHeight w:val="394"/>
        </w:trPr>
        <w:tc>
          <w:tcPr>
            <w:tcW w:w="5693" w:type="dxa"/>
          </w:tcPr>
          <w:p w14:paraId="45BC1280" w14:textId="71212E0D" w:rsidR="00DF4FDF" w:rsidRPr="00353536" w:rsidRDefault="00DF4FDF"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 xml:space="preserve">University of Illinois at </w:t>
            </w:r>
            <w:r>
              <w:rPr>
                <w:rFonts w:ascii="Times New Roman" w:eastAsia="Times New Roman" w:hAnsi="Times New Roman"/>
                <w:sz w:val="26"/>
                <w:szCs w:val="26"/>
              </w:rPr>
              <w:t>Springfield</w:t>
            </w:r>
          </w:p>
        </w:tc>
        <w:tc>
          <w:tcPr>
            <w:tcW w:w="1902" w:type="dxa"/>
            <w:shd w:val="clear" w:color="auto" w:fill="auto"/>
          </w:tcPr>
          <w:p w14:paraId="5B1E891F" w14:textId="5EDE0676" w:rsidR="00DF4FDF" w:rsidRPr="00821EB7" w:rsidRDefault="00DF4FDF"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10,500,000</w:t>
            </w:r>
          </w:p>
        </w:tc>
      </w:tr>
      <w:tr w:rsidR="00AF7580" w:rsidRPr="00353536" w14:paraId="725CD422" w14:textId="77777777" w:rsidTr="00A05784">
        <w:trPr>
          <w:trHeight w:val="394"/>
        </w:trPr>
        <w:tc>
          <w:tcPr>
            <w:tcW w:w="5693" w:type="dxa"/>
          </w:tcPr>
          <w:p w14:paraId="5F3E2CE3" w14:textId="720164E4" w:rsidR="00AF7580" w:rsidRPr="00353536" w:rsidRDefault="00AF758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University of Illinois at Chicago</w:t>
            </w:r>
          </w:p>
        </w:tc>
        <w:tc>
          <w:tcPr>
            <w:tcW w:w="1902" w:type="dxa"/>
            <w:shd w:val="clear" w:color="auto" w:fill="auto"/>
          </w:tcPr>
          <w:p w14:paraId="6F4CDA3A" w14:textId="07B2AE20" w:rsidR="00AF7580" w:rsidRPr="00821EB7" w:rsidRDefault="00AF7580"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821EB7" w:rsidRPr="00821EB7">
              <w:rPr>
                <w:rFonts w:ascii="Times New Roman" w:eastAsia="Times New Roman" w:hAnsi="Times New Roman"/>
                <w:sz w:val="26"/>
                <w:szCs w:val="26"/>
              </w:rPr>
              <w:t>34,319,492</w:t>
            </w:r>
          </w:p>
        </w:tc>
      </w:tr>
      <w:tr w:rsidR="002C5F64" w:rsidRPr="00353536" w14:paraId="3497DD18" w14:textId="77777777" w:rsidTr="00A05784">
        <w:trPr>
          <w:trHeight w:val="394"/>
        </w:trPr>
        <w:tc>
          <w:tcPr>
            <w:tcW w:w="5693" w:type="dxa"/>
          </w:tcPr>
          <w:p w14:paraId="1410443E" w14:textId="7ADD9839" w:rsidR="002C5F64" w:rsidRPr="00353536" w:rsidRDefault="002C5F64"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University of Illinois at Urbana-Champaign</w:t>
            </w:r>
          </w:p>
        </w:tc>
        <w:tc>
          <w:tcPr>
            <w:tcW w:w="1902" w:type="dxa"/>
            <w:shd w:val="clear" w:color="auto" w:fill="auto"/>
          </w:tcPr>
          <w:p w14:paraId="4F16B12D" w14:textId="638B51A0" w:rsidR="002C5F64" w:rsidRPr="00821EB7" w:rsidRDefault="00821EB7" w:rsidP="002A641F">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1,078,438</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0B588B2D" w14:textId="0CF633D4" w:rsidR="002C343C" w:rsidRPr="0035353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821EB7">
              <w:rPr>
                <w:rFonts w:ascii="Times New Roman" w:eastAsia="Times New Roman" w:hAnsi="Times New Roman"/>
                <w:sz w:val="26"/>
                <w:szCs w:val="26"/>
              </w:rPr>
              <w:t xml:space="preserve">$ </w:t>
            </w:r>
            <w:r w:rsidR="00045674" w:rsidRPr="00821EB7">
              <w:rPr>
                <w:rFonts w:ascii="Times New Roman" w:eastAsia="Times New Roman" w:hAnsi="Times New Roman"/>
                <w:sz w:val="26"/>
                <w:szCs w:val="26"/>
              </w:rPr>
              <w:t xml:space="preserve"> </w:t>
            </w:r>
            <w:r w:rsidR="000E15C9">
              <w:rPr>
                <w:rFonts w:ascii="Times New Roman" w:eastAsia="Times New Roman" w:hAnsi="Times New Roman"/>
                <w:sz w:val="26"/>
                <w:szCs w:val="26"/>
              </w:rPr>
              <w:t>45,897</w:t>
            </w:r>
            <w:r w:rsidR="00821EB7" w:rsidRPr="00821EB7">
              <w:rPr>
                <w:rFonts w:ascii="Times New Roman" w:eastAsia="Times New Roman" w:hAnsi="Times New Roman"/>
                <w:sz w:val="26"/>
                <w:szCs w:val="26"/>
              </w:rPr>
              <w:t>,930</w:t>
            </w:r>
          </w:p>
        </w:tc>
      </w:tr>
      <w:tr w:rsidR="002C343C" w:rsidRPr="00353536" w14:paraId="15952539" w14:textId="77777777" w:rsidTr="00A05784">
        <w:trPr>
          <w:trHeight w:val="394"/>
        </w:trPr>
        <w:tc>
          <w:tcPr>
            <w:tcW w:w="5693" w:type="dxa"/>
          </w:tcPr>
          <w:p w14:paraId="04CC1882" w14:textId="2FC2E2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c>
          <w:tcPr>
            <w:tcW w:w="1902" w:type="dxa"/>
            <w:shd w:val="clear" w:color="auto" w:fill="auto"/>
          </w:tcPr>
          <w:p w14:paraId="24D4DFA9" w14:textId="65C53656" w:rsidR="002C343C" w:rsidRPr="00353536" w:rsidRDefault="002C343C" w:rsidP="00AD2AF9">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353536">
              <w:rPr>
                <w:rFonts w:ascii="Times New Roman" w:eastAsia="Times New Roman" w:hAnsi="Times New Roman"/>
                <w:sz w:val="26"/>
                <w:szCs w:val="26"/>
                <w:highlight w:val="yellow"/>
              </w:rPr>
              <w:t xml:space="preserve">   </w:t>
            </w:r>
          </w:p>
        </w:tc>
      </w:tr>
      <w:tr w:rsidR="002C343C" w:rsidRPr="00353536" w14:paraId="59F5414E" w14:textId="77777777" w:rsidTr="00A05784">
        <w:trPr>
          <w:trHeight w:val="350"/>
        </w:trPr>
        <w:tc>
          <w:tcPr>
            <w:tcW w:w="5693" w:type="dxa"/>
          </w:tcPr>
          <w:p w14:paraId="42E8EA0E" w14:textId="62858F26"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b/>
                <w:sz w:val="26"/>
                <w:szCs w:val="26"/>
              </w:rPr>
              <w:t>SUMMARY OF RENEWALS</w:t>
            </w:r>
          </w:p>
        </w:tc>
        <w:tc>
          <w:tcPr>
            <w:tcW w:w="1902" w:type="dxa"/>
            <w:shd w:val="clear" w:color="auto" w:fill="auto"/>
          </w:tcPr>
          <w:p w14:paraId="3CAD2871" w14:textId="5771484A" w:rsidR="002C343C" w:rsidRPr="0035353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p>
        </w:tc>
      </w:tr>
      <w:tr w:rsidR="002C343C" w:rsidRPr="00353536" w14:paraId="6D14C5E0" w14:textId="77777777" w:rsidTr="00A05784">
        <w:trPr>
          <w:trHeight w:val="350"/>
        </w:trPr>
        <w:tc>
          <w:tcPr>
            <w:tcW w:w="5693" w:type="dxa"/>
          </w:tcPr>
          <w:p w14:paraId="30D72767" w14:textId="2DB7BAF3"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sz w:val="26"/>
                <w:szCs w:val="26"/>
              </w:rPr>
              <w:t xml:space="preserve">University of Illinois at </w:t>
            </w:r>
            <w:r w:rsidR="00821EB7">
              <w:rPr>
                <w:rFonts w:ascii="Times New Roman" w:eastAsia="Times New Roman" w:hAnsi="Times New Roman"/>
                <w:sz w:val="26"/>
                <w:szCs w:val="26"/>
              </w:rPr>
              <w:t>Urbana-Champaign</w:t>
            </w:r>
          </w:p>
        </w:tc>
        <w:tc>
          <w:tcPr>
            <w:tcW w:w="1902" w:type="dxa"/>
            <w:shd w:val="clear" w:color="auto" w:fill="auto"/>
          </w:tcPr>
          <w:p w14:paraId="490F5AA2" w14:textId="791FCA31" w:rsidR="002C343C" w:rsidRPr="00821EB7"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w:t>
            </w:r>
            <w:r w:rsidR="00045674" w:rsidRPr="00821EB7">
              <w:rPr>
                <w:rFonts w:ascii="Times New Roman" w:eastAsia="Times New Roman" w:hAnsi="Times New Roman"/>
                <w:sz w:val="26"/>
                <w:szCs w:val="26"/>
              </w:rPr>
              <w:t xml:space="preserve">   </w:t>
            </w:r>
            <w:r w:rsidR="00821EB7" w:rsidRPr="00821EB7">
              <w:rPr>
                <w:rFonts w:ascii="Times New Roman" w:eastAsia="Times New Roman" w:hAnsi="Times New Roman"/>
                <w:sz w:val="26"/>
                <w:szCs w:val="26"/>
              </w:rPr>
              <w:t>19,590,600</w:t>
            </w:r>
          </w:p>
        </w:tc>
      </w:tr>
      <w:tr w:rsidR="00821EB7" w:rsidRPr="00353536" w14:paraId="052F7EB1" w14:textId="77777777" w:rsidTr="00A05784">
        <w:trPr>
          <w:trHeight w:val="350"/>
        </w:trPr>
        <w:tc>
          <w:tcPr>
            <w:tcW w:w="5693" w:type="dxa"/>
          </w:tcPr>
          <w:p w14:paraId="164F3AC5" w14:textId="7F0110FF" w:rsidR="00821EB7" w:rsidRPr="00353536" w:rsidRDefault="00821EB7" w:rsidP="00821EB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System Office</w:t>
            </w:r>
          </w:p>
        </w:tc>
        <w:tc>
          <w:tcPr>
            <w:tcW w:w="1902" w:type="dxa"/>
            <w:shd w:val="clear" w:color="auto" w:fill="auto"/>
          </w:tcPr>
          <w:p w14:paraId="788E4665" w14:textId="28015428" w:rsidR="00821EB7" w:rsidRPr="00821EB7" w:rsidRDefault="00821EB7" w:rsidP="00821EB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7,400,000</w:t>
            </w:r>
          </w:p>
        </w:tc>
      </w:tr>
      <w:tr w:rsidR="008331ED" w:rsidRPr="00353536" w14:paraId="239EF415" w14:textId="77777777" w:rsidTr="00A05784">
        <w:trPr>
          <w:trHeight w:val="350"/>
        </w:trPr>
        <w:tc>
          <w:tcPr>
            <w:tcW w:w="5693" w:type="dxa"/>
          </w:tcPr>
          <w:p w14:paraId="232EBC6C" w14:textId="6D4F4627"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 xml:space="preserve">Recommended from </w:t>
            </w:r>
            <w:r>
              <w:rPr>
                <w:rFonts w:ascii="Times New Roman" w:eastAsia="Times New Roman" w:hAnsi="Times New Roman"/>
                <w:color w:val="000000"/>
                <w:sz w:val="26"/>
                <w:szCs w:val="26"/>
              </w:rPr>
              <w:t xml:space="preserve">Appropriated </w:t>
            </w:r>
            <w:r w:rsidRPr="00353536">
              <w:rPr>
                <w:rFonts w:ascii="Times New Roman" w:eastAsia="Times New Roman" w:hAnsi="Times New Roman"/>
                <w:color w:val="000000"/>
                <w:sz w:val="26"/>
                <w:szCs w:val="26"/>
              </w:rPr>
              <w:t>Funds</w:t>
            </w:r>
          </w:p>
          <w:p w14:paraId="2BDD6503" w14:textId="52FF40D8"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6778E2BA" w14:textId="22B6A138" w:rsidR="008331ED" w:rsidRPr="00821EB7"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7,400,000</w:t>
            </w:r>
          </w:p>
        </w:tc>
      </w:tr>
      <w:tr w:rsidR="008331ED" w:rsidRPr="00353536" w14:paraId="3E80DDF1" w14:textId="77777777" w:rsidTr="00A05784">
        <w:trPr>
          <w:trHeight w:val="350"/>
        </w:trPr>
        <w:tc>
          <w:tcPr>
            <w:tcW w:w="5693" w:type="dxa"/>
          </w:tcPr>
          <w:p w14:paraId="12D569D2" w14:textId="77777777"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2212C0CC" w14:textId="20496440"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447B0523" w14:textId="31D6D374"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19,590</w:t>
            </w:r>
            <w:r w:rsidRPr="00821EB7">
              <w:rPr>
                <w:rFonts w:ascii="Times New Roman" w:eastAsia="Times New Roman" w:hAnsi="Times New Roman"/>
                <w:sz w:val="26"/>
                <w:szCs w:val="26"/>
              </w:rPr>
              <w:t>,600</w:t>
            </w:r>
          </w:p>
        </w:tc>
      </w:tr>
      <w:tr w:rsidR="008331ED" w:rsidRPr="00353536" w14:paraId="11642A01" w14:textId="77777777" w:rsidTr="00A05784">
        <w:trPr>
          <w:trHeight w:val="350"/>
        </w:trPr>
        <w:tc>
          <w:tcPr>
            <w:tcW w:w="5693" w:type="dxa"/>
          </w:tcPr>
          <w:p w14:paraId="1FB2FE1F" w14:textId="77777777"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tc>
        <w:tc>
          <w:tcPr>
            <w:tcW w:w="1902" w:type="dxa"/>
            <w:shd w:val="clear" w:color="auto" w:fill="auto"/>
          </w:tcPr>
          <w:p w14:paraId="30CBB179" w14:textId="77777777"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8331ED" w:rsidRPr="00353536" w14:paraId="61494642" w14:textId="77777777" w:rsidTr="00A05784">
        <w:trPr>
          <w:trHeight w:val="350"/>
        </w:trPr>
        <w:tc>
          <w:tcPr>
            <w:tcW w:w="5693" w:type="dxa"/>
          </w:tcPr>
          <w:p w14:paraId="29CB77A6" w14:textId="432C350E"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b/>
                <w:sz w:val="26"/>
                <w:szCs w:val="26"/>
              </w:rPr>
              <w:t xml:space="preserve">SUMMARY OF </w:t>
            </w:r>
            <w:r>
              <w:rPr>
                <w:rFonts w:ascii="Times New Roman" w:eastAsia="Times New Roman" w:hAnsi="Times New Roman"/>
                <w:b/>
                <w:sz w:val="26"/>
                <w:szCs w:val="26"/>
              </w:rPr>
              <w:t>CHANGE ORDERS</w:t>
            </w:r>
          </w:p>
        </w:tc>
        <w:tc>
          <w:tcPr>
            <w:tcW w:w="1902" w:type="dxa"/>
            <w:shd w:val="clear" w:color="auto" w:fill="auto"/>
          </w:tcPr>
          <w:p w14:paraId="7DB9F06B" w14:textId="77777777"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8331ED" w:rsidRPr="00353536" w14:paraId="1EE89680" w14:textId="77777777" w:rsidTr="00A05784">
        <w:trPr>
          <w:trHeight w:val="350"/>
        </w:trPr>
        <w:tc>
          <w:tcPr>
            <w:tcW w:w="5693" w:type="dxa"/>
          </w:tcPr>
          <w:p w14:paraId="1298BE8D" w14:textId="7324CE43"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at System Office</w:t>
            </w:r>
          </w:p>
        </w:tc>
        <w:tc>
          <w:tcPr>
            <w:tcW w:w="1902" w:type="dxa"/>
            <w:shd w:val="clear" w:color="auto" w:fill="auto"/>
          </w:tcPr>
          <w:p w14:paraId="08D2ED5C" w14:textId="51A1CBEA"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1</w:t>
            </w:r>
            <w:r w:rsidRPr="00821EB7">
              <w:rPr>
                <w:rFonts w:ascii="Times New Roman" w:eastAsia="Times New Roman" w:hAnsi="Times New Roman"/>
                <w:sz w:val="26"/>
                <w:szCs w:val="26"/>
              </w:rPr>
              <w:t>,</w:t>
            </w:r>
            <w:r>
              <w:rPr>
                <w:rFonts w:ascii="Times New Roman" w:eastAsia="Times New Roman" w:hAnsi="Times New Roman"/>
                <w:sz w:val="26"/>
                <w:szCs w:val="26"/>
              </w:rPr>
              <w:t>2</w:t>
            </w:r>
            <w:r w:rsidRPr="00821EB7">
              <w:rPr>
                <w:rFonts w:ascii="Times New Roman" w:eastAsia="Times New Roman" w:hAnsi="Times New Roman"/>
                <w:sz w:val="26"/>
                <w:szCs w:val="26"/>
              </w:rPr>
              <w:t>00,000</w:t>
            </w:r>
          </w:p>
        </w:tc>
      </w:tr>
      <w:tr w:rsidR="008331ED" w:rsidRPr="00353536" w14:paraId="5449BA2F" w14:textId="77777777" w:rsidTr="00A05784">
        <w:trPr>
          <w:trHeight w:val="350"/>
        </w:trPr>
        <w:tc>
          <w:tcPr>
            <w:tcW w:w="5693" w:type="dxa"/>
          </w:tcPr>
          <w:p w14:paraId="41FBB381" w14:textId="359E226F"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 xml:space="preserve">Recommended from </w:t>
            </w:r>
            <w:r w:rsidR="004A6CB4">
              <w:rPr>
                <w:rFonts w:ascii="Times New Roman" w:eastAsia="Times New Roman" w:hAnsi="Times New Roman"/>
                <w:color w:val="000000"/>
                <w:sz w:val="26"/>
                <w:szCs w:val="26"/>
              </w:rPr>
              <w:t>Institutional</w:t>
            </w:r>
            <w:r w:rsidRPr="00353536">
              <w:rPr>
                <w:rFonts w:ascii="Times New Roman" w:eastAsia="Times New Roman" w:hAnsi="Times New Roman"/>
                <w:color w:val="000000"/>
                <w:sz w:val="26"/>
                <w:szCs w:val="26"/>
              </w:rPr>
              <w:t xml:space="preserve"> Funds</w:t>
            </w:r>
          </w:p>
          <w:p w14:paraId="14C85AB8" w14:textId="702231E1"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654CF46C" w14:textId="2EB0B45E"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1,200,000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3A472772" w14:textId="77777777" w:rsidR="00AC1317" w:rsidRPr="00353536" w:rsidRDefault="00AC1317" w:rsidP="00B37520">
      <w:pPr>
        <w:pStyle w:val="NoSpacing"/>
        <w:rPr>
          <w:rFonts w:ascii="Times New Roman" w:hAnsi="Times New Roman"/>
          <w:sz w:val="26"/>
          <w:szCs w:val="26"/>
        </w:rPr>
      </w:pPr>
    </w:p>
    <w:sectPr w:rsidR="00AC1317" w:rsidRPr="00353536" w:rsidSect="00997329">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FFD9" w14:textId="77777777" w:rsidR="00077B3E" w:rsidRDefault="00077B3E" w:rsidP="00A817DF">
      <w:pPr>
        <w:spacing w:after="0" w:line="240" w:lineRule="auto"/>
      </w:pPr>
      <w:r>
        <w:separator/>
      </w:r>
    </w:p>
  </w:endnote>
  <w:endnote w:type="continuationSeparator" w:id="0">
    <w:p w14:paraId="0F5405A8" w14:textId="77777777" w:rsidR="00077B3E" w:rsidRDefault="00077B3E"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9242" w14:textId="77777777" w:rsidR="00077B3E" w:rsidRDefault="00077B3E" w:rsidP="00A817DF">
      <w:pPr>
        <w:spacing w:after="0" w:line="240" w:lineRule="auto"/>
      </w:pPr>
      <w:r>
        <w:separator/>
      </w:r>
    </w:p>
  </w:footnote>
  <w:footnote w:type="continuationSeparator" w:id="0">
    <w:p w14:paraId="702B6125" w14:textId="77777777" w:rsidR="00077B3E" w:rsidRDefault="00077B3E"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9"/>
  </w:num>
  <w:num w:numId="2" w16cid:durableId="70201751">
    <w:abstractNumId w:val="11"/>
  </w:num>
  <w:num w:numId="3" w16cid:durableId="1048265266">
    <w:abstractNumId w:val="10"/>
  </w:num>
  <w:num w:numId="4" w16cid:durableId="1585650123">
    <w:abstractNumId w:val="2"/>
  </w:num>
  <w:num w:numId="5" w16cid:durableId="838888282">
    <w:abstractNumId w:val="0"/>
  </w:num>
  <w:num w:numId="6" w16cid:durableId="1045367517">
    <w:abstractNumId w:val="6"/>
  </w:num>
  <w:num w:numId="7" w16cid:durableId="897666194">
    <w:abstractNumId w:val="8"/>
  </w:num>
  <w:num w:numId="8" w16cid:durableId="2017615362">
    <w:abstractNumId w:val="12"/>
  </w:num>
  <w:num w:numId="9" w16cid:durableId="826671625">
    <w:abstractNumId w:val="7"/>
  </w:num>
  <w:num w:numId="10" w16cid:durableId="1128474828">
    <w:abstractNumId w:val="3"/>
  </w:num>
  <w:num w:numId="11" w16cid:durableId="402604075">
    <w:abstractNumId w:val="1"/>
  </w:num>
  <w:num w:numId="12" w16cid:durableId="2074963495">
    <w:abstractNumId w:val="4"/>
  </w:num>
  <w:num w:numId="13" w16cid:durableId="987980008">
    <w:abstractNumId w:val="5"/>
  </w:num>
  <w:num w:numId="14" w16cid:durableId="1276791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3EE"/>
    <w:rsid w:val="00015DC9"/>
    <w:rsid w:val="00040E89"/>
    <w:rsid w:val="00044FA0"/>
    <w:rsid w:val="00045674"/>
    <w:rsid w:val="00050736"/>
    <w:rsid w:val="000623F4"/>
    <w:rsid w:val="000671B9"/>
    <w:rsid w:val="000707D0"/>
    <w:rsid w:val="000715A9"/>
    <w:rsid w:val="00077B3E"/>
    <w:rsid w:val="00081788"/>
    <w:rsid w:val="00081B16"/>
    <w:rsid w:val="000833FC"/>
    <w:rsid w:val="00085CAE"/>
    <w:rsid w:val="00086CBF"/>
    <w:rsid w:val="00090A46"/>
    <w:rsid w:val="00091912"/>
    <w:rsid w:val="000B3155"/>
    <w:rsid w:val="000B5B85"/>
    <w:rsid w:val="000B69D6"/>
    <w:rsid w:val="000C2912"/>
    <w:rsid w:val="000C6006"/>
    <w:rsid w:val="000D35D5"/>
    <w:rsid w:val="000D67AA"/>
    <w:rsid w:val="000E15C9"/>
    <w:rsid w:val="000E51D1"/>
    <w:rsid w:val="000F53D3"/>
    <w:rsid w:val="00112E2B"/>
    <w:rsid w:val="00114F6C"/>
    <w:rsid w:val="00124B96"/>
    <w:rsid w:val="00141D9C"/>
    <w:rsid w:val="00152827"/>
    <w:rsid w:val="001610D8"/>
    <w:rsid w:val="00162A4C"/>
    <w:rsid w:val="00165B0B"/>
    <w:rsid w:val="00172D76"/>
    <w:rsid w:val="00182841"/>
    <w:rsid w:val="00184765"/>
    <w:rsid w:val="00196069"/>
    <w:rsid w:val="001A0B41"/>
    <w:rsid w:val="001A31BF"/>
    <w:rsid w:val="001A33EE"/>
    <w:rsid w:val="001A4080"/>
    <w:rsid w:val="001A5F67"/>
    <w:rsid w:val="001B2AC1"/>
    <w:rsid w:val="001B4AC0"/>
    <w:rsid w:val="001B4D8B"/>
    <w:rsid w:val="001B762B"/>
    <w:rsid w:val="001D3AA7"/>
    <w:rsid w:val="001D78B4"/>
    <w:rsid w:val="001E6078"/>
    <w:rsid w:val="001F257D"/>
    <w:rsid w:val="001F3416"/>
    <w:rsid w:val="001F3C70"/>
    <w:rsid w:val="001F5883"/>
    <w:rsid w:val="001F7A96"/>
    <w:rsid w:val="001F7E65"/>
    <w:rsid w:val="00212C6B"/>
    <w:rsid w:val="00215892"/>
    <w:rsid w:val="0021646C"/>
    <w:rsid w:val="002179D7"/>
    <w:rsid w:val="00236489"/>
    <w:rsid w:val="00241688"/>
    <w:rsid w:val="0024234E"/>
    <w:rsid w:val="00250572"/>
    <w:rsid w:val="00252F86"/>
    <w:rsid w:val="00253730"/>
    <w:rsid w:val="002602E8"/>
    <w:rsid w:val="00264C63"/>
    <w:rsid w:val="00271695"/>
    <w:rsid w:val="00271CE3"/>
    <w:rsid w:val="00274EEF"/>
    <w:rsid w:val="00283AEB"/>
    <w:rsid w:val="002870E8"/>
    <w:rsid w:val="002931FB"/>
    <w:rsid w:val="00293A98"/>
    <w:rsid w:val="002A5B7D"/>
    <w:rsid w:val="002A641F"/>
    <w:rsid w:val="002B0DE6"/>
    <w:rsid w:val="002B66B6"/>
    <w:rsid w:val="002B7C93"/>
    <w:rsid w:val="002C343C"/>
    <w:rsid w:val="002C47B0"/>
    <w:rsid w:val="002C4BB1"/>
    <w:rsid w:val="002C5F64"/>
    <w:rsid w:val="002D0113"/>
    <w:rsid w:val="002D28AA"/>
    <w:rsid w:val="002D35E7"/>
    <w:rsid w:val="002E0B93"/>
    <w:rsid w:val="002E31C2"/>
    <w:rsid w:val="002E44F4"/>
    <w:rsid w:val="002F04D8"/>
    <w:rsid w:val="002F4DAF"/>
    <w:rsid w:val="003045AE"/>
    <w:rsid w:val="00307B8F"/>
    <w:rsid w:val="00307D0C"/>
    <w:rsid w:val="00315A3D"/>
    <w:rsid w:val="003175D4"/>
    <w:rsid w:val="00317DD0"/>
    <w:rsid w:val="00333ECF"/>
    <w:rsid w:val="003376C9"/>
    <w:rsid w:val="00343729"/>
    <w:rsid w:val="00353536"/>
    <w:rsid w:val="00357D48"/>
    <w:rsid w:val="00372028"/>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D7989"/>
    <w:rsid w:val="003D7C25"/>
    <w:rsid w:val="003E14BF"/>
    <w:rsid w:val="003E42E4"/>
    <w:rsid w:val="003F3C8D"/>
    <w:rsid w:val="003F4DDE"/>
    <w:rsid w:val="003F6C7A"/>
    <w:rsid w:val="00416087"/>
    <w:rsid w:val="00425BB7"/>
    <w:rsid w:val="00426458"/>
    <w:rsid w:val="00427DA3"/>
    <w:rsid w:val="00431751"/>
    <w:rsid w:val="00450F9C"/>
    <w:rsid w:val="00457CDE"/>
    <w:rsid w:val="00470228"/>
    <w:rsid w:val="0047290A"/>
    <w:rsid w:val="00480227"/>
    <w:rsid w:val="00481670"/>
    <w:rsid w:val="0048342A"/>
    <w:rsid w:val="00487510"/>
    <w:rsid w:val="00494C80"/>
    <w:rsid w:val="004A1335"/>
    <w:rsid w:val="004A6CB4"/>
    <w:rsid w:val="004A7669"/>
    <w:rsid w:val="004A7909"/>
    <w:rsid w:val="004A7B2E"/>
    <w:rsid w:val="004B23AD"/>
    <w:rsid w:val="004B2BDA"/>
    <w:rsid w:val="004C0608"/>
    <w:rsid w:val="004C43B8"/>
    <w:rsid w:val="004E2F4F"/>
    <w:rsid w:val="004F787F"/>
    <w:rsid w:val="005122F2"/>
    <w:rsid w:val="005145D8"/>
    <w:rsid w:val="00517741"/>
    <w:rsid w:val="00525289"/>
    <w:rsid w:val="00525D4A"/>
    <w:rsid w:val="00526A44"/>
    <w:rsid w:val="00537F38"/>
    <w:rsid w:val="00542702"/>
    <w:rsid w:val="00552EB0"/>
    <w:rsid w:val="00555371"/>
    <w:rsid w:val="0057172C"/>
    <w:rsid w:val="00573A23"/>
    <w:rsid w:val="005745EF"/>
    <w:rsid w:val="005917CC"/>
    <w:rsid w:val="005978EE"/>
    <w:rsid w:val="005C393C"/>
    <w:rsid w:val="005C45AE"/>
    <w:rsid w:val="005D08FB"/>
    <w:rsid w:val="005D66E5"/>
    <w:rsid w:val="005D6E7E"/>
    <w:rsid w:val="005E0799"/>
    <w:rsid w:val="005E70D5"/>
    <w:rsid w:val="00600654"/>
    <w:rsid w:val="00602119"/>
    <w:rsid w:val="0060572F"/>
    <w:rsid w:val="006059B6"/>
    <w:rsid w:val="00606D2C"/>
    <w:rsid w:val="00610227"/>
    <w:rsid w:val="00621395"/>
    <w:rsid w:val="00631E2A"/>
    <w:rsid w:val="00652AC9"/>
    <w:rsid w:val="00652B42"/>
    <w:rsid w:val="00660DBC"/>
    <w:rsid w:val="00664CE2"/>
    <w:rsid w:val="006718D0"/>
    <w:rsid w:val="006722F9"/>
    <w:rsid w:val="00672750"/>
    <w:rsid w:val="00694F56"/>
    <w:rsid w:val="00696A30"/>
    <w:rsid w:val="00697A43"/>
    <w:rsid w:val="006A1B9E"/>
    <w:rsid w:val="006A2B59"/>
    <w:rsid w:val="006A498C"/>
    <w:rsid w:val="006A4FD8"/>
    <w:rsid w:val="006A5B1A"/>
    <w:rsid w:val="006A77EA"/>
    <w:rsid w:val="006B4216"/>
    <w:rsid w:val="006C0830"/>
    <w:rsid w:val="006C5858"/>
    <w:rsid w:val="006D7A12"/>
    <w:rsid w:val="006D7B82"/>
    <w:rsid w:val="006E2C01"/>
    <w:rsid w:val="006F037C"/>
    <w:rsid w:val="006F4DF5"/>
    <w:rsid w:val="006F53BA"/>
    <w:rsid w:val="00703E4D"/>
    <w:rsid w:val="00725371"/>
    <w:rsid w:val="00725DF2"/>
    <w:rsid w:val="00755CE8"/>
    <w:rsid w:val="0076023D"/>
    <w:rsid w:val="0076251E"/>
    <w:rsid w:val="007666D1"/>
    <w:rsid w:val="007672BE"/>
    <w:rsid w:val="0077417A"/>
    <w:rsid w:val="00777270"/>
    <w:rsid w:val="007801FE"/>
    <w:rsid w:val="00780A50"/>
    <w:rsid w:val="00790C45"/>
    <w:rsid w:val="007928FD"/>
    <w:rsid w:val="007955CD"/>
    <w:rsid w:val="007A02CB"/>
    <w:rsid w:val="007A46D4"/>
    <w:rsid w:val="007B49EB"/>
    <w:rsid w:val="007C715E"/>
    <w:rsid w:val="007D2DAF"/>
    <w:rsid w:val="007D384F"/>
    <w:rsid w:val="007D5E1E"/>
    <w:rsid w:val="007F0D35"/>
    <w:rsid w:val="007F1BA7"/>
    <w:rsid w:val="00800461"/>
    <w:rsid w:val="00802220"/>
    <w:rsid w:val="00803F05"/>
    <w:rsid w:val="00804CCE"/>
    <w:rsid w:val="00806DE8"/>
    <w:rsid w:val="0081669D"/>
    <w:rsid w:val="00821EB7"/>
    <w:rsid w:val="00822060"/>
    <w:rsid w:val="00824193"/>
    <w:rsid w:val="008331ED"/>
    <w:rsid w:val="00833DAF"/>
    <w:rsid w:val="00833E5D"/>
    <w:rsid w:val="00837CEB"/>
    <w:rsid w:val="00840758"/>
    <w:rsid w:val="00850E03"/>
    <w:rsid w:val="00852D8E"/>
    <w:rsid w:val="00856201"/>
    <w:rsid w:val="00857EC5"/>
    <w:rsid w:val="0086174B"/>
    <w:rsid w:val="00862ECF"/>
    <w:rsid w:val="00866607"/>
    <w:rsid w:val="008667B4"/>
    <w:rsid w:val="0088073D"/>
    <w:rsid w:val="00881246"/>
    <w:rsid w:val="00896404"/>
    <w:rsid w:val="008A0A3A"/>
    <w:rsid w:val="008A49BE"/>
    <w:rsid w:val="008A5F5A"/>
    <w:rsid w:val="008D3D78"/>
    <w:rsid w:val="008E48B9"/>
    <w:rsid w:val="009140AC"/>
    <w:rsid w:val="00916E9E"/>
    <w:rsid w:val="0091703F"/>
    <w:rsid w:val="009208B6"/>
    <w:rsid w:val="0092193D"/>
    <w:rsid w:val="009239A5"/>
    <w:rsid w:val="00934E68"/>
    <w:rsid w:val="00937704"/>
    <w:rsid w:val="009412F7"/>
    <w:rsid w:val="009433E2"/>
    <w:rsid w:val="0094759E"/>
    <w:rsid w:val="00947D9A"/>
    <w:rsid w:val="0095135F"/>
    <w:rsid w:val="00951987"/>
    <w:rsid w:val="00956A39"/>
    <w:rsid w:val="00964369"/>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4C20"/>
    <w:rsid w:val="009F54F9"/>
    <w:rsid w:val="009F7098"/>
    <w:rsid w:val="009F7C35"/>
    <w:rsid w:val="00A0766E"/>
    <w:rsid w:val="00A10CC8"/>
    <w:rsid w:val="00A11DA2"/>
    <w:rsid w:val="00A15B6B"/>
    <w:rsid w:val="00A16291"/>
    <w:rsid w:val="00A36B77"/>
    <w:rsid w:val="00A37123"/>
    <w:rsid w:val="00A4643B"/>
    <w:rsid w:val="00A565DF"/>
    <w:rsid w:val="00A57ABA"/>
    <w:rsid w:val="00A612B3"/>
    <w:rsid w:val="00A6468A"/>
    <w:rsid w:val="00A72D4D"/>
    <w:rsid w:val="00A817DF"/>
    <w:rsid w:val="00A84579"/>
    <w:rsid w:val="00A86CF1"/>
    <w:rsid w:val="00A9006A"/>
    <w:rsid w:val="00A93A6B"/>
    <w:rsid w:val="00A940F7"/>
    <w:rsid w:val="00A96331"/>
    <w:rsid w:val="00AA6905"/>
    <w:rsid w:val="00AB3F1D"/>
    <w:rsid w:val="00AB46BD"/>
    <w:rsid w:val="00AB5E95"/>
    <w:rsid w:val="00AC1317"/>
    <w:rsid w:val="00AC20BC"/>
    <w:rsid w:val="00AC2DA1"/>
    <w:rsid w:val="00AD2247"/>
    <w:rsid w:val="00AD2AF9"/>
    <w:rsid w:val="00AD6BCE"/>
    <w:rsid w:val="00AE5100"/>
    <w:rsid w:val="00AE655F"/>
    <w:rsid w:val="00AE6FCA"/>
    <w:rsid w:val="00AE7E41"/>
    <w:rsid w:val="00AF1920"/>
    <w:rsid w:val="00AF7580"/>
    <w:rsid w:val="00AF7A7C"/>
    <w:rsid w:val="00B07E57"/>
    <w:rsid w:val="00B16D5F"/>
    <w:rsid w:val="00B175A3"/>
    <w:rsid w:val="00B34107"/>
    <w:rsid w:val="00B37520"/>
    <w:rsid w:val="00B42D4C"/>
    <w:rsid w:val="00B51B04"/>
    <w:rsid w:val="00B53ECD"/>
    <w:rsid w:val="00B557C9"/>
    <w:rsid w:val="00B55900"/>
    <w:rsid w:val="00B57AE3"/>
    <w:rsid w:val="00B64FF8"/>
    <w:rsid w:val="00B7436F"/>
    <w:rsid w:val="00B74CD2"/>
    <w:rsid w:val="00B75F06"/>
    <w:rsid w:val="00B77647"/>
    <w:rsid w:val="00B81279"/>
    <w:rsid w:val="00B81529"/>
    <w:rsid w:val="00B93AC4"/>
    <w:rsid w:val="00B973C4"/>
    <w:rsid w:val="00BA1D2D"/>
    <w:rsid w:val="00BA1FD0"/>
    <w:rsid w:val="00BA31FA"/>
    <w:rsid w:val="00BB45D5"/>
    <w:rsid w:val="00BC7AA1"/>
    <w:rsid w:val="00BE6129"/>
    <w:rsid w:val="00BF0F74"/>
    <w:rsid w:val="00BF1EFF"/>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D3429"/>
    <w:rsid w:val="00CD4B28"/>
    <w:rsid w:val="00CE657C"/>
    <w:rsid w:val="00CF0EC5"/>
    <w:rsid w:val="00CF6C35"/>
    <w:rsid w:val="00CF7DF5"/>
    <w:rsid w:val="00D0051A"/>
    <w:rsid w:val="00D058D4"/>
    <w:rsid w:val="00D1519C"/>
    <w:rsid w:val="00D20988"/>
    <w:rsid w:val="00D2252D"/>
    <w:rsid w:val="00D23363"/>
    <w:rsid w:val="00D30961"/>
    <w:rsid w:val="00D33D9D"/>
    <w:rsid w:val="00D4686B"/>
    <w:rsid w:val="00D71BB4"/>
    <w:rsid w:val="00D8403A"/>
    <w:rsid w:val="00D86A58"/>
    <w:rsid w:val="00D87860"/>
    <w:rsid w:val="00D87F39"/>
    <w:rsid w:val="00D92467"/>
    <w:rsid w:val="00DA3B25"/>
    <w:rsid w:val="00DB1DE3"/>
    <w:rsid w:val="00DB4DB5"/>
    <w:rsid w:val="00DC158F"/>
    <w:rsid w:val="00DC1E5A"/>
    <w:rsid w:val="00DC4151"/>
    <w:rsid w:val="00DD2502"/>
    <w:rsid w:val="00DE6846"/>
    <w:rsid w:val="00DF4DBC"/>
    <w:rsid w:val="00DF4FDF"/>
    <w:rsid w:val="00E026AB"/>
    <w:rsid w:val="00E11F13"/>
    <w:rsid w:val="00E16306"/>
    <w:rsid w:val="00E3408D"/>
    <w:rsid w:val="00E44C01"/>
    <w:rsid w:val="00E50F57"/>
    <w:rsid w:val="00E612F0"/>
    <w:rsid w:val="00E65C97"/>
    <w:rsid w:val="00E678BD"/>
    <w:rsid w:val="00E757FE"/>
    <w:rsid w:val="00E805DA"/>
    <w:rsid w:val="00E859F8"/>
    <w:rsid w:val="00E93C3E"/>
    <w:rsid w:val="00E94B0E"/>
    <w:rsid w:val="00EA78BD"/>
    <w:rsid w:val="00EB675E"/>
    <w:rsid w:val="00EC160D"/>
    <w:rsid w:val="00EC4354"/>
    <w:rsid w:val="00EC5861"/>
    <w:rsid w:val="00ED2FEE"/>
    <w:rsid w:val="00EF06B3"/>
    <w:rsid w:val="00EF100E"/>
    <w:rsid w:val="00EF2B70"/>
    <w:rsid w:val="00EF33AD"/>
    <w:rsid w:val="00EF47C6"/>
    <w:rsid w:val="00F03156"/>
    <w:rsid w:val="00F073A6"/>
    <w:rsid w:val="00F122AF"/>
    <w:rsid w:val="00F13CFE"/>
    <w:rsid w:val="00F23B9C"/>
    <w:rsid w:val="00F3108F"/>
    <w:rsid w:val="00F32041"/>
    <w:rsid w:val="00F33E3E"/>
    <w:rsid w:val="00F35A06"/>
    <w:rsid w:val="00F376EB"/>
    <w:rsid w:val="00F37A72"/>
    <w:rsid w:val="00F41ABD"/>
    <w:rsid w:val="00F4322A"/>
    <w:rsid w:val="00F440E6"/>
    <w:rsid w:val="00F563D3"/>
    <w:rsid w:val="00F61739"/>
    <w:rsid w:val="00F671E8"/>
    <w:rsid w:val="00F7418C"/>
    <w:rsid w:val="00F76F2F"/>
    <w:rsid w:val="00F76FEF"/>
    <w:rsid w:val="00F77A9C"/>
    <w:rsid w:val="00F85E11"/>
    <w:rsid w:val="00F91A54"/>
    <w:rsid w:val="00F9536A"/>
    <w:rsid w:val="00FA423B"/>
    <w:rsid w:val="00FB766B"/>
    <w:rsid w:val="00FC4CA9"/>
    <w:rsid w:val="00FC5D5F"/>
    <w:rsid w:val="00FD10D6"/>
    <w:rsid w:val="00FD438A"/>
    <w:rsid w:val="00FE3653"/>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BF1EFF"/>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1"/>
    </w:pPr>
    <w:rPr>
      <w:rFonts w:ascii="Times New Roman" w:eastAsia="Times New Roman" w:hAnsi="Times New Roman"/>
      <w:color w:val="000000"/>
      <w:sz w:val="26"/>
      <w:szCs w:val="26"/>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BF1EFF"/>
    <w:rPr>
      <w:rFonts w:ascii="Times New Roman" w:eastAsia="Times New Roman" w:hAnsi="Times New Roman"/>
      <w:color w:val="000000"/>
      <w:sz w:val="26"/>
      <w:szCs w:val="26"/>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294486331">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12</cp:revision>
  <cp:lastPrinted>2023-03-06T21:53:00Z</cp:lastPrinted>
  <dcterms:created xsi:type="dcterms:W3CDTF">2023-03-07T15:42:00Z</dcterms:created>
  <dcterms:modified xsi:type="dcterms:W3CDTF">2023-03-30T16:52:00Z</dcterms:modified>
</cp:coreProperties>
</file>