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52B8" w14:textId="77777777" w:rsidR="00945F40" w:rsidRPr="00945F40" w:rsidRDefault="00945F40" w:rsidP="0094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eastAsia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945F40">
        <w:rPr>
          <w:rFonts w:eastAsia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6A0B449E" w14:textId="77777777" w:rsidR="00945F40" w:rsidRPr="00945F40" w:rsidRDefault="00945F40" w:rsidP="0094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eastAsia="Times New Roman" w:cs="Times New Roman"/>
          <w:color w:val="FF0000"/>
          <w:sz w:val="26"/>
          <w:szCs w:val="26"/>
        </w:rPr>
      </w:pPr>
      <w:r w:rsidRPr="00945F40">
        <w:rPr>
          <w:rFonts w:eastAsia="Times New Roman" w:cs="Times New Roman"/>
          <w:color w:val="FF0000"/>
          <w:sz w:val="26"/>
          <w:szCs w:val="26"/>
        </w:rPr>
        <w:t>May 16, 2024</w:t>
      </w:r>
    </w:p>
    <w:p w14:paraId="552FAF84" w14:textId="56AA135E" w:rsidR="0098133F" w:rsidRPr="000E5550" w:rsidRDefault="00CE4176" w:rsidP="000E5550">
      <w:pPr>
        <w:spacing w:after="0" w:line="240" w:lineRule="auto"/>
        <w:contextualSpacing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12</w:t>
      </w:r>
    </w:p>
    <w:p w14:paraId="76E811E5" w14:textId="77777777" w:rsidR="0098133F" w:rsidRPr="00681902" w:rsidRDefault="0098133F" w:rsidP="0098133F">
      <w:pPr>
        <w:spacing w:after="0" w:line="240" w:lineRule="auto"/>
        <w:contextualSpacing/>
        <w:rPr>
          <w:sz w:val="26"/>
          <w:szCs w:val="26"/>
        </w:rPr>
      </w:pPr>
    </w:p>
    <w:p w14:paraId="10DF82E3" w14:textId="77777777" w:rsidR="0098133F" w:rsidRPr="00681902" w:rsidRDefault="0098133F" w:rsidP="0057169B">
      <w:pPr>
        <w:tabs>
          <w:tab w:val="left" w:pos="7200"/>
        </w:tabs>
        <w:spacing w:after="0" w:line="240" w:lineRule="auto"/>
        <w:contextualSpacing/>
        <w:rPr>
          <w:sz w:val="26"/>
          <w:szCs w:val="26"/>
        </w:rPr>
      </w:pPr>
      <w:r w:rsidRPr="00681902">
        <w:rPr>
          <w:sz w:val="26"/>
          <w:szCs w:val="26"/>
        </w:rPr>
        <w:tab/>
      </w:r>
      <w:r w:rsidR="008763F3" w:rsidRPr="00681902">
        <w:rPr>
          <w:sz w:val="26"/>
          <w:szCs w:val="26"/>
        </w:rPr>
        <w:t>Board Meeting</w:t>
      </w:r>
    </w:p>
    <w:p w14:paraId="3493EA57" w14:textId="47E6F28C" w:rsidR="001B11DC" w:rsidRPr="00681902" w:rsidRDefault="0098133F" w:rsidP="0057169B">
      <w:pPr>
        <w:tabs>
          <w:tab w:val="left" w:pos="7200"/>
        </w:tabs>
        <w:spacing w:after="0" w:line="240" w:lineRule="auto"/>
        <w:contextualSpacing/>
        <w:rPr>
          <w:sz w:val="26"/>
          <w:szCs w:val="26"/>
        </w:rPr>
      </w:pPr>
      <w:r w:rsidRPr="00681902">
        <w:rPr>
          <w:sz w:val="26"/>
          <w:szCs w:val="26"/>
        </w:rPr>
        <w:tab/>
      </w:r>
      <w:r w:rsidR="00C51F47">
        <w:rPr>
          <w:sz w:val="26"/>
          <w:szCs w:val="26"/>
        </w:rPr>
        <w:t>May 1</w:t>
      </w:r>
      <w:r w:rsidR="00346314">
        <w:rPr>
          <w:sz w:val="26"/>
          <w:szCs w:val="26"/>
        </w:rPr>
        <w:t>6</w:t>
      </w:r>
      <w:r w:rsidR="001E58EF" w:rsidRPr="00681902">
        <w:rPr>
          <w:sz w:val="26"/>
          <w:szCs w:val="26"/>
        </w:rPr>
        <w:t>, 202</w:t>
      </w:r>
      <w:r w:rsidR="00C51F47">
        <w:rPr>
          <w:sz w:val="26"/>
          <w:szCs w:val="26"/>
        </w:rPr>
        <w:t>4</w:t>
      </w:r>
    </w:p>
    <w:p w14:paraId="45923569" w14:textId="74FBF032" w:rsidR="002369D5" w:rsidRPr="00681902" w:rsidRDefault="002369D5" w:rsidP="0098133F">
      <w:pPr>
        <w:spacing w:after="0" w:line="240" w:lineRule="auto"/>
        <w:rPr>
          <w:sz w:val="26"/>
          <w:szCs w:val="26"/>
        </w:rPr>
      </w:pPr>
    </w:p>
    <w:p w14:paraId="003AAEBF" w14:textId="77777777" w:rsidR="0098133F" w:rsidRPr="00681902" w:rsidRDefault="0098133F" w:rsidP="0098133F">
      <w:pPr>
        <w:spacing w:after="0" w:line="240" w:lineRule="auto"/>
        <w:rPr>
          <w:sz w:val="26"/>
          <w:szCs w:val="26"/>
        </w:rPr>
      </w:pPr>
    </w:p>
    <w:p w14:paraId="1517E29A" w14:textId="2EEAFB61" w:rsidR="00EF6FAA" w:rsidRPr="00174B97" w:rsidRDefault="00C51F47" w:rsidP="00442313">
      <w:pPr>
        <w:pStyle w:val="Heading1"/>
      </w:pPr>
      <w:r>
        <w:t>AUTHORIZE</w:t>
      </w:r>
      <w:r w:rsidR="00C20396" w:rsidRPr="00174B97">
        <w:t xml:space="preserve"> THE COMPTROLLER</w:t>
      </w:r>
      <w:r>
        <w:t xml:space="preserve"> TO TAKE NECESSARY ACTIONS TO SIGN AND FILE CERTAIN TAX DOCUMENTS WITH THE GOVERNMENT OF INDIA</w:t>
      </w:r>
    </w:p>
    <w:p w14:paraId="61F07C96" w14:textId="290D9CC7" w:rsidR="00C20396" w:rsidRPr="00174B97" w:rsidRDefault="00C20396" w:rsidP="0098133F">
      <w:pPr>
        <w:spacing w:after="0" w:line="240" w:lineRule="auto"/>
        <w:jc w:val="center"/>
        <w:rPr>
          <w:sz w:val="26"/>
          <w:szCs w:val="26"/>
        </w:rPr>
      </w:pPr>
    </w:p>
    <w:p w14:paraId="0A445391" w14:textId="77777777" w:rsidR="00C17E65" w:rsidRPr="00174B97" w:rsidRDefault="00C17E65" w:rsidP="0098133F">
      <w:pPr>
        <w:spacing w:after="0" w:line="240" w:lineRule="auto"/>
        <w:jc w:val="center"/>
        <w:rPr>
          <w:sz w:val="26"/>
          <w:szCs w:val="26"/>
        </w:rPr>
      </w:pPr>
    </w:p>
    <w:p w14:paraId="15EA81CA" w14:textId="3F492F2E" w:rsidR="00EF6FAA" w:rsidRPr="00681902" w:rsidRDefault="00EF6FAA" w:rsidP="000E5550">
      <w:pPr>
        <w:tabs>
          <w:tab w:val="left" w:pos="1440"/>
        </w:tabs>
        <w:spacing w:after="0" w:line="240" w:lineRule="auto"/>
        <w:ind w:left="1440" w:hanging="1440"/>
        <w:rPr>
          <w:bCs/>
          <w:sz w:val="26"/>
          <w:szCs w:val="26"/>
        </w:rPr>
      </w:pPr>
      <w:r w:rsidRPr="00174B97">
        <w:rPr>
          <w:b/>
          <w:sz w:val="26"/>
          <w:szCs w:val="26"/>
        </w:rPr>
        <w:t>Action:</w:t>
      </w:r>
      <w:r w:rsidR="0098133F" w:rsidRPr="00174B97">
        <w:rPr>
          <w:b/>
          <w:sz w:val="26"/>
          <w:szCs w:val="26"/>
        </w:rPr>
        <w:tab/>
      </w:r>
      <w:r w:rsidR="00C51F47">
        <w:rPr>
          <w:bCs/>
          <w:sz w:val="26"/>
          <w:szCs w:val="26"/>
        </w:rPr>
        <w:t>Authorize the Comptroller to take actions necessary to file Goods and Services tax documents with governmental tax authorities in India</w:t>
      </w:r>
    </w:p>
    <w:p w14:paraId="2ACBB4C9" w14:textId="77777777" w:rsidR="0098133F" w:rsidRPr="00681902" w:rsidRDefault="0098133F" w:rsidP="0098133F">
      <w:pPr>
        <w:tabs>
          <w:tab w:val="left" w:pos="1440"/>
        </w:tabs>
        <w:spacing w:after="0" w:line="240" w:lineRule="auto"/>
        <w:rPr>
          <w:sz w:val="26"/>
          <w:szCs w:val="26"/>
        </w:rPr>
      </w:pPr>
    </w:p>
    <w:p w14:paraId="712C9CA0" w14:textId="199825EC" w:rsidR="00EF6FAA" w:rsidRPr="00681902" w:rsidRDefault="00EF6FAA" w:rsidP="0098133F">
      <w:pPr>
        <w:tabs>
          <w:tab w:val="left" w:pos="1440"/>
        </w:tabs>
        <w:spacing w:after="0" w:line="240" w:lineRule="auto"/>
        <w:rPr>
          <w:sz w:val="26"/>
          <w:szCs w:val="26"/>
        </w:rPr>
      </w:pPr>
      <w:r w:rsidRPr="00A30889">
        <w:rPr>
          <w:b/>
          <w:sz w:val="26"/>
          <w:szCs w:val="26"/>
        </w:rPr>
        <w:t>Funding:</w:t>
      </w:r>
      <w:r w:rsidR="0098133F" w:rsidRPr="00A30889">
        <w:rPr>
          <w:b/>
          <w:sz w:val="26"/>
          <w:szCs w:val="26"/>
        </w:rPr>
        <w:tab/>
      </w:r>
      <w:r w:rsidR="000E52FA">
        <w:rPr>
          <w:bCs/>
          <w:sz w:val="26"/>
          <w:szCs w:val="26"/>
        </w:rPr>
        <w:t>System Institutional Funds</w:t>
      </w:r>
    </w:p>
    <w:p w14:paraId="0F3DEF93" w14:textId="69BDF7D4" w:rsidR="00A807FE" w:rsidRPr="0000349D" w:rsidRDefault="00A807FE" w:rsidP="00A807FE">
      <w:pPr>
        <w:tabs>
          <w:tab w:val="left" w:pos="720"/>
        </w:tabs>
        <w:spacing w:after="0" w:line="480" w:lineRule="auto"/>
        <w:contextualSpacing/>
        <w:rPr>
          <w:b/>
          <w:sz w:val="26"/>
          <w:szCs w:val="26"/>
        </w:rPr>
      </w:pPr>
    </w:p>
    <w:p w14:paraId="499C622B" w14:textId="5B5EB454" w:rsidR="00EA3524" w:rsidRDefault="00EA3524" w:rsidP="00A807FE">
      <w:pPr>
        <w:tabs>
          <w:tab w:val="left" w:pos="720"/>
        </w:tabs>
        <w:spacing w:after="0" w:line="48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0E555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The </w:t>
      </w:r>
      <w:r w:rsidR="007C3504">
        <w:rPr>
          <w:bCs/>
          <w:sz w:val="26"/>
          <w:szCs w:val="26"/>
        </w:rPr>
        <w:t>University of Illinois has</w:t>
      </w:r>
      <w:r>
        <w:rPr>
          <w:bCs/>
          <w:sz w:val="26"/>
          <w:szCs w:val="26"/>
        </w:rPr>
        <w:t xml:space="preserve"> for </w:t>
      </w:r>
      <w:r w:rsidR="008864E8">
        <w:rPr>
          <w:bCs/>
          <w:sz w:val="26"/>
          <w:szCs w:val="26"/>
        </w:rPr>
        <w:t>many</w:t>
      </w:r>
      <w:r>
        <w:rPr>
          <w:bCs/>
          <w:sz w:val="26"/>
          <w:szCs w:val="26"/>
        </w:rPr>
        <w:t xml:space="preserve"> years offered online courses, </w:t>
      </w:r>
      <w:r w:rsidR="00192D9F">
        <w:rPr>
          <w:bCs/>
          <w:sz w:val="26"/>
          <w:szCs w:val="26"/>
        </w:rPr>
        <w:t xml:space="preserve">giving students around the world the opportunity to receive their education from </w:t>
      </w:r>
      <w:r w:rsidR="007C3504">
        <w:rPr>
          <w:bCs/>
          <w:sz w:val="26"/>
          <w:szCs w:val="26"/>
        </w:rPr>
        <w:t xml:space="preserve">the </w:t>
      </w:r>
      <w:r w:rsidR="00192D9F">
        <w:rPr>
          <w:bCs/>
          <w:sz w:val="26"/>
          <w:szCs w:val="26"/>
        </w:rPr>
        <w:t xml:space="preserve">University. One location from which students have </w:t>
      </w:r>
      <w:r w:rsidR="007C3504">
        <w:rPr>
          <w:bCs/>
          <w:sz w:val="26"/>
          <w:szCs w:val="26"/>
        </w:rPr>
        <w:t>taken online</w:t>
      </w:r>
      <w:r w:rsidR="00192D9F">
        <w:rPr>
          <w:bCs/>
          <w:sz w:val="26"/>
          <w:szCs w:val="26"/>
        </w:rPr>
        <w:t xml:space="preserve"> courses is India. In 2023, </w:t>
      </w:r>
      <w:r w:rsidR="007C3504">
        <w:rPr>
          <w:bCs/>
          <w:sz w:val="26"/>
          <w:szCs w:val="26"/>
        </w:rPr>
        <w:t>Indian governmental authorities</w:t>
      </w:r>
      <w:r w:rsidR="00192D9F">
        <w:rPr>
          <w:bCs/>
          <w:sz w:val="26"/>
          <w:szCs w:val="26"/>
        </w:rPr>
        <w:t xml:space="preserve"> </w:t>
      </w:r>
      <w:r w:rsidR="00B346F4">
        <w:rPr>
          <w:bCs/>
          <w:sz w:val="26"/>
          <w:szCs w:val="26"/>
        </w:rPr>
        <w:t>notified</w:t>
      </w:r>
      <w:r w:rsidR="00192D9F">
        <w:rPr>
          <w:bCs/>
          <w:sz w:val="26"/>
          <w:szCs w:val="26"/>
        </w:rPr>
        <w:t xml:space="preserve"> the University that </w:t>
      </w:r>
      <w:r w:rsidR="00B346F4">
        <w:rPr>
          <w:bCs/>
          <w:sz w:val="26"/>
          <w:szCs w:val="26"/>
        </w:rPr>
        <w:t>it</w:t>
      </w:r>
      <w:r w:rsidR="00192D9F">
        <w:rPr>
          <w:bCs/>
          <w:sz w:val="26"/>
          <w:szCs w:val="26"/>
        </w:rPr>
        <w:t xml:space="preserve"> </w:t>
      </w:r>
      <w:r w:rsidR="00B346F4">
        <w:rPr>
          <w:bCs/>
          <w:sz w:val="26"/>
          <w:szCs w:val="26"/>
        </w:rPr>
        <w:t>was responsible for</w:t>
      </w:r>
      <w:r w:rsidR="00192D9F">
        <w:rPr>
          <w:bCs/>
          <w:sz w:val="26"/>
          <w:szCs w:val="26"/>
        </w:rPr>
        <w:t xml:space="preserve"> </w:t>
      </w:r>
      <w:r w:rsidR="007C3504">
        <w:rPr>
          <w:bCs/>
          <w:sz w:val="26"/>
          <w:szCs w:val="26"/>
        </w:rPr>
        <w:t>Goods and Services Tax</w:t>
      </w:r>
      <w:r w:rsidR="00192D9F">
        <w:rPr>
          <w:bCs/>
          <w:sz w:val="26"/>
          <w:szCs w:val="26"/>
        </w:rPr>
        <w:t xml:space="preserve"> </w:t>
      </w:r>
      <w:r w:rsidR="007C3504">
        <w:rPr>
          <w:bCs/>
          <w:sz w:val="26"/>
          <w:szCs w:val="26"/>
        </w:rPr>
        <w:t xml:space="preserve">(GST) </w:t>
      </w:r>
      <w:r w:rsidR="00B346F4">
        <w:rPr>
          <w:bCs/>
          <w:sz w:val="26"/>
          <w:szCs w:val="26"/>
        </w:rPr>
        <w:t>on the online courses</w:t>
      </w:r>
      <w:r w:rsidR="000E52FA">
        <w:rPr>
          <w:bCs/>
          <w:sz w:val="26"/>
          <w:szCs w:val="26"/>
        </w:rPr>
        <w:t xml:space="preserve"> offered there</w:t>
      </w:r>
      <w:r w:rsidR="00B346F4">
        <w:rPr>
          <w:bCs/>
          <w:sz w:val="26"/>
          <w:szCs w:val="26"/>
        </w:rPr>
        <w:t xml:space="preserve"> from </w:t>
      </w:r>
      <w:r w:rsidR="007C3504">
        <w:rPr>
          <w:bCs/>
          <w:sz w:val="26"/>
          <w:szCs w:val="26"/>
        </w:rPr>
        <w:t xml:space="preserve">July 1, </w:t>
      </w:r>
      <w:r w:rsidR="00B346F4">
        <w:rPr>
          <w:bCs/>
          <w:sz w:val="26"/>
          <w:szCs w:val="26"/>
        </w:rPr>
        <w:t>2017 onward and must register under</w:t>
      </w:r>
      <w:r w:rsidR="00192D9F">
        <w:rPr>
          <w:bCs/>
          <w:sz w:val="26"/>
          <w:szCs w:val="26"/>
        </w:rPr>
        <w:t xml:space="preserve"> India’s Integrated Goods and Services Tax Act of 2017</w:t>
      </w:r>
      <w:r w:rsidR="00B346F4">
        <w:rPr>
          <w:bCs/>
          <w:sz w:val="26"/>
          <w:szCs w:val="26"/>
        </w:rPr>
        <w:t xml:space="preserve">. </w:t>
      </w:r>
      <w:r w:rsidR="007C3504">
        <w:rPr>
          <w:bCs/>
          <w:sz w:val="26"/>
          <w:szCs w:val="26"/>
        </w:rPr>
        <w:t xml:space="preserve">The System </w:t>
      </w:r>
      <w:r w:rsidR="00B346F4">
        <w:rPr>
          <w:bCs/>
          <w:sz w:val="26"/>
          <w:szCs w:val="26"/>
        </w:rPr>
        <w:t xml:space="preserve">Treasury Operations </w:t>
      </w:r>
      <w:r w:rsidR="007C3504">
        <w:rPr>
          <w:bCs/>
          <w:sz w:val="26"/>
          <w:szCs w:val="26"/>
        </w:rPr>
        <w:t xml:space="preserve">Office </w:t>
      </w:r>
      <w:r w:rsidR="00B346F4">
        <w:rPr>
          <w:bCs/>
          <w:sz w:val="26"/>
          <w:szCs w:val="26"/>
        </w:rPr>
        <w:t xml:space="preserve">has been </w:t>
      </w:r>
      <w:r w:rsidR="00FC1792">
        <w:rPr>
          <w:bCs/>
          <w:sz w:val="26"/>
          <w:szCs w:val="26"/>
        </w:rPr>
        <w:t>corresponding with the Indian government and has been working with</w:t>
      </w:r>
      <w:r w:rsidR="0000349D">
        <w:rPr>
          <w:bCs/>
          <w:sz w:val="26"/>
          <w:szCs w:val="26"/>
        </w:rPr>
        <w:t xml:space="preserve"> the assistance of</w:t>
      </w:r>
      <w:r w:rsidR="00FC1792">
        <w:rPr>
          <w:bCs/>
          <w:sz w:val="26"/>
          <w:szCs w:val="26"/>
        </w:rPr>
        <w:t xml:space="preserve"> an outside firm to comply with the Indian government’s requirements.</w:t>
      </w:r>
    </w:p>
    <w:p w14:paraId="47D74772" w14:textId="19869715" w:rsidR="00A807FE" w:rsidRDefault="00A807FE" w:rsidP="00A807FE">
      <w:pPr>
        <w:tabs>
          <w:tab w:val="left" w:pos="720"/>
        </w:tabs>
        <w:spacing w:after="0" w:line="48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0E5550">
        <w:rPr>
          <w:bCs/>
          <w:sz w:val="26"/>
          <w:szCs w:val="26"/>
        </w:rPr>
        <w:tab/>
      </w:r>
      <w:r w:rsidR="00FC1792">
        <w:rPr>
          <w:bCs/>
          <w:sz w:val="26"/>
          <w:szCs w:val="26"/>
        </w:rPr>
        <w:t>That firm</w:t>
      </w:r>
      <w:r w:rsidR="00021A91">
        <w:rPr>
          <w:bCs/>
          <w:sz w:val="26"/>
          <w:szCs w:val="26"/>
        </w:rPr>
        <w:t xml:space="preserve"> has advised that a written, certified board resolution, and a letter of authorization, each grant</w:t>
      </w:r>
      <w:r w:rsidR="00FC1792">
        <w:rPr>
          <w:bCs/>
          <w:sz w:val="26"/>
          <w:szCs w:val="26"/>
        </w:rPr>
        <w:t>ing</w:t>
      </w:r>
      <w:r w:rsidR="00021A91">
        <w:rPr>
          <w:bCs/>
          <w:sz w:val="26"/>
          <w:szCs w:val="26"/>
        </w:rPr>
        <w:t xml:space="preserve"> authorization to the University’s designated signatory, must be provided to Indian tax authorities</w:t>
      </w:r>
      <w:r w:rsidR="0046239C">
        <w:rPr>
          <w:bCs/>
          <w:sz w:val="26"/>
          <w:szCs w:val="26"/>
        </w:rPr>
        <w:t xml:space="preserve"> to apply for GST registration in India</w:t>
      </w:r>
      <w:r w:rsidR="001D453A">
        <w:rPr>
          <w:bCs/>
          <w:sz w:val="26"/>
          <w:szCs w:val="26"/>
        </w:rPr>
        <w:t>. T</w:t>
      </w:r>
      <w:r>
        <w:rPr>
          <w:bCs/>
          <w:sz w:val="26"/>
          <w:szCs w:val="26"/>
        </w:rPr>
        <w:t>he</w:t>
      </w:r>
      <w:r w:rsidR="0046239C">
        <w:rPr>
          <w:bCs/>
          <w:sz w:val="26"/>
          <w:szCs w:val="26"/>
        </w:rPr>
        <w:t xml:space="preserve"> resolution and letter of authorization </w:t>
      </w:r>
      <w:r w:rsidR="001D453A">
        <w:rPr>
          <w:bCs/>
          <w:sz w:val="26"/>
          <w:szCs w:val="26"/>
        </w:rPr>
        <w:t>must include</w:t>
      </w:r>
      <w:r w:rsidR="0046239C">
        <w:rPr>
          <w:bCs/>
          <w:sz w:val="26"/>
          <w:szCs w:val="26"/>
        </w:rPr>
        <w:t xml:space="preserve"> certain language</w:t>
      </w:r>
      <w:r w:rsidR="00FC1792">
        <w:rPr>
          <w:bCs/>
          <w:sz w:val="26"/>
          <w:szCs w:val="26"/>
        </w:rPr>
        <w:t xml:space="preserve">. The </w:t>
      </w:r>
      <w:r w:rsidR="001D453A">
        <w:rPr>
          <w:bCs/>
          <w:sz w:val="26"/>
          <w:szCs w:val="26"/>
        </w:rPr>
        <w:t xml:space="preserve">required </w:t>
      </w:r>
      <w:r w:rsidR="00FC1792">
        <w:rPr>
          <w:bCs/>
          <w:sz w:val="26"/>
          <w:szCs w:val="26"/>
        </w:rPr>
        <w:lastRenderedPageBreak/>
        <w:t>resolution language</w:t>
      </w:r>
      <w:r>
        <w:rPr>
          <w:bCs/>
          <w:sz w:val="26"/>
          <w:szCs w:val="26"/>
        </w:rPr>
        <w:t xml:space="preserve"> is as stated in</w:t>
      </w:r>
      <w:r w:rsidR="008864E8">
        <w:rPr>
          <w:bCs/>
          <w:sz w:val="26"/>
          <w:szCs w:val="26"/>
        </w:rPr>
        <w:t xml:space="preserve"> the enclosed Resolution</w:t>
      </w:r>
      <w:r w:rsidR="00FC1792">
        <w:rPr>
          <w:bCs/>
          <w:sz w:val="26"/>
          <w:szCs w:val="26"/>
        </w:rPr>
        <w:t xml:space="preserve"> and will be certified by the Board secretary</w:t>
      </w:r>
      <w:r w:rsidR="0000349D">
        <w:rPr>
          <w:bCs/>
          <w:sz w:val="26"/>
          <w:szCs w:val="26"/>
        </w:rPr>
        <w:t xml:space="preserve"> if approved</w:t>
      </w:r>
      <w:r w:rsidR="001D453A">
        <w:rPr>
          <w:bCs/>
          <w:sz w:val="26"/>
          <w:szCs w:val="26"/>
        </w:rPr>
        <w:t xml:space="preserve"> by the Board</w:t>
      </w:r>
      <w:r w:rsidR="000E5550">
        <w:rPr>
          <w:bCs/>
          <w:sz w:val="26"/>
          <w:szCs w:val="26"/>
        </w:rPr>
        <w:t>.</w:t>
      </w:r>
      <w:r w:rsidR="00FC1792">
        <w:rPr>
          <w:bCs/>
          <w:sz w:val="26"/>
          <w:szCs w:val="26"/>
        </w:rPr>
        <w:t xml:space="preserve"> </w:t>
      </w:r>
      <w:r w:rsidR="000E5550">
        <w:rPr>
          <w:bCs/>
          <w:sz w:val="26"/>
          <w:szCs w:val="26"/>
        </w:rPr>
        <w:t>T</w:t>
      </w:r>
      <w:r w:rsidR="00FC1792">
        <w:rPr>
          <w:bCs/>
          <w:sz w:val="26"/>
          <w:szCs w:val="26"/>
        </w:rPr>
        <w:t>he letter of authorization is enclosed with this item.</w:t>
      </w:r>
    </w:p>
    <w:p w14:paraId="161D7FF7" w14:textId="4C1F4303" w:rsidR="001D453A" w:rsidRPr="002B23E7" w:rsidRDefault="00A807FE" w:rsidP="002B23E7">
      <w:pPr>
        <w:tabs>
          <w:tab w:val="left" w:pos="720"/>
        </w:tabs>
        <w:spacing w:after="0" w:line="48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0E5550">
        <w:rPr>
          <w:bCs/>
          <w:sz w:val="26"/>
          <w:szCs w:val="26"/>
        </w:rPr>
        <w:tab/>
      </w:r>
      <w:r w:rsidR="004C4A9F" w:rsidRPr="00681902">
        <w:rPr>
          <w:sz w:val="26"/>
          <w:szCs w:val="26"/>
        </w:rPr>
        <w:t xml:space="preserve">Accordingly, the </w:t>
      </w:r>
      <w:r w:rsidR="00F65D48">
        <w:rPr>
          <w:sz w:val="26"/>
          <w:szCs w:val="26"/>
        </w:rPr>
        <w:t>p</w:t>
      </w:r>
      <w:r w:rsidR="004C4A9F" w:rsidRPr="00681902">
        <w:rPr>
          <w:sz w:val="26"/>
          <w:szCs w:val="26"/>
        </w:rPr>
        <w:t>resident of the University</w:t>
      </w:r>
      <w:r w:rsidR="009A4CDE">
        <w:rPr>
          <w:sz w:val="26"/>
          <w:szCs w:val="26"/>
        </w:rPr>
        <w:t xml:space="preserve"> of Illinois System</w:t>
      </w:r>
      <w:r w:rsidR="004C4A9F" w:rsidRPr="00681902">
        <w:rPr>
          <w:sz w:val="26"/>
          <w:szCs w:val="26"/>
        </w:rPr>
        <w:t xml:space="preserve"> recommends</w:t>
      </w:r>
      <w:r w:rsidR="0046239C">
        <w:rPr>
          <w:sz w:val="26"/>
          <w:szCs w:val="26"/>
        </w:rPr>
        <w:t xml:space="preserve"> that</w:t>
      </w:r>
      <w:r w:rsidR="00003613" w:rsidRPr="00681902">
        <w:rPr>
          <w:sz w:val="26"/>
          <w:szCs w:val="26"/>
        </w:rPr>
        <w:t xml:space="preserve"> the </w:t>
      </w:r>
      <w:r w:rsidR="004C4A9F" w:rsidRPr="00681902">
        <w:rPr>
          <w:sz w:val="26"/>
          <w:szCs w:val="26"/>
        </w:rPr>
        <w:t xml:space="preserve">Board </w:t>
      </w:r>
      <w:r w:rsidR="00BA5A91">
        <w:rPr>
          <w:sz w:val="26"/>
          <w:szCs w:val="26"/>
        </w:rPr>
        <w:t xml:space="preserve">of Trustees </w:t>
      </w:r>
      <w:r w:rsidR="002B23E7">
        <w:rPr>
          <w:sz w:val="26"/>
          <w:szCs w:val="26"/>
        </w:rPr>
        <w:t>approve the enclosed Resolution and t</w:t>
      </w:r>
      <w:r w:rsidR="002B23E7" w:rsidRPr="002B23E7">
        <w:rPr>
          <w:sz w:val="26"/>
          <w:szCs w:val="26"/>
        </w:rPr>
        <w:t xml:space="preserve">hat the Board </w:t>
      </w:r>
      <w:r w:rsidR="0057169B">
        <w:rPr>
          <w:sz w:val="26"/>
          <w:szCs w:val="26"/>
        </w:rPr>
        <w:t>c</w:t>
      </w:r>
      <w:r w:rsidR="002B23E7" w:rsidRPr="002B23E7">
        <w:rPr>
          <w:sz w:val="26"/>
          <w:szCs w:val="26"/>
        </w:rPr>
        <w:t>hair be authorized on behalf of the Board to sign a Letter of Authority authorizing the comptroller to act as necessary in connection with GST registration in India, substantially in the form included with this Board item.</w:t>
      </w:r>
    </w:p>
    <w:p w14:paraId="3CBD2708" w14:textId="54ACFF08" w:rsidR="002369D5" w:rsidRPr="00FB6CD7" w:rsidRDefault="000D0A44" w:rsidP="000E5550">
      <w:pPr>
        <w:spacing w:after="0" w:line="480" w:lineRule="auto"/>
        <w:ind w:firstLine="1440"/>
        <w:rPr>
          <w:sz w:val="26"/>
          <w:szCs w:val="26"/>
        </w:rPr>
      </w:pPr>
      <w:r w:rsidRPr="00FB6CD7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FB6CD7">
        <w:rPr>
          <w:i/>
          <w:sz w:val="26"/>
          <w:szCs w:val="26"/>
        </w:rPr>
        <w:t>Statutes</w:t>
      </w:r>
      <w:r w:rsidRPr="0020665B">
        <w:rPr>
          <w:iCs/>
          <w:sz w:val="26"/>
          <w:szCs w:val="26"/>
        </w:rPr>
        <w:t>,</w:t>
      </w:r>
      <w:r w:rsidRPr="00FB6CD7">
        <w:rPr>
          <w:i/>
          <w:sz w:val="26"/>
          <w:szCs w:val="26"/>
        </w:rPr>
        <w:t xml:space="preserve"> The General Rules Concerning University Organization and Procedure</w:t>
      </w:r>
      <w:r w:rsidRPr="00FB6CD7">
        <w:rPr>
          <w:sz w:val="26"/>
          <w:szCs w:val="26"/>
        </w:rPr>
        <w:t>, and Board of Trustee</w:t>
      </w:r>
      <w:r w:rsidR="00856346" w:rsidRPr="00FB6CD7">
        <w:rPr>
          <w:sz w:val="26"/>
          <w:szCs w:val="26"/>
        </w:rPr>
        <w:t>s</w:t>
      </w:r>
      <w:r w:rsidRPr="00FB6CD7">
        <w:rPr>
          <w:sz w:val="26"/>
          <w:szCs w:val="26"/>
        </w:rPr>
        <w:t xml:space="preserve"> policies and directives.</w:t>
      </w:r>
      <w:r w:rsidR="002369D5" w:rsidRPr="00FB6CD7">
        <w:rPr>
          <w:sz w:val="26"/>
          <w:szCs w:val="26"/>
        </w:rPr>
        <w:t xml:space="preserve"> </w:t>
      </w:r>
    </w:p>
    <w:sectPr w:rsidR="002369D5" w:rsidRPr="00FB6CD7" w:rsidSect="00C30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4F97" w14:textId="77777777" w:rsidR="00184612" w:rsidRDefault="00184612" w:rsidP="00977924">
      <w:pPr>
        <w:spacing w:after="0" w:line="240" w:lineRule="auto"/>
      </w:pPr>
      <w:r>
        <w:separator/>
      </w:r>
    </w:p>
  </w:endnote>
  <w:endnote w:type="continuationSeparator" w:id="0">
    <w:p w14:paraId="6F1FD738" w14:textId="77777777" w:rsidR="00184612" w:rsidRDefault="00184612" w:rsidP="0097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4694" w14:textId="77777777" w:rsidR="0000349D" w:rsidRDefault="00003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4369" w14:textId="77777777" w:rsidR="0000349D" w:rsidRDefault="00003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CEA2" w14:textId="77777777" w:rsidR="0000349D" w:rsidRDefault="00003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74D7B" w14:textId="77777777" w:rsidR="00184612" w:rsidRDefault="00184612" w:rsidP="00977924">
      <w:pPr>
        <w:spacing w:after="0" w:line="240" w:lineRule="auto"/>
      </w:pPr>
      <w:r>
        <w:separator/>
      </w:r>
    </w:p>
  </w:footnote>
  <w:footnote w:type="continuationSeparator" w:id="0">
    <w:p w14:paraId="4941DB76" w14:textId="77777777" w:rsidR="00184612" w:rsidRDefault="00184612" w:rsidP="0097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0C5F" w14:textId="5BAD5E40" w:rsidR="00DE44ED" w:rsidRDefault="00DE44ED" w:rsidP="00D125F8">
    <w:pPr>
      <w:pStyle w:val="Header"/>
      <w:framePr w:wrap="none" w:vAnchor="text" w:hAnchor="margin" w:xAlign="center" w:y="1"/>
      <w:rPr>
        <w:rStyle w:val="PageNumber"/>
      </w:rPr>
    </w:pPr>
  </w:p>
  <w:sdt>
    <w:sdtPr>
      <w:rPr>
        <w:rStyle w:val="PageNumber"/>
      </w:rPr>
      <w:id w:val="-943998412"/>
      <w:docPartObj>
        <w:docPartGallery w:val="Page Numbers (Top of Page)"/>
        <w:docPartUnique/>
      </w:docPartObj>
    </w:sdtPr>
    <w:sdtContent>
      <w:p w14:paraId="48C1822A" w14:textId="77777777" w:rsidR="00DE44ED" w:rsidRDefault="00DE44ED" w:rsidP="00D125F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BC52C" w14:textId="21C65B1E" w:rsidR="00C80E90" w:rsidRDefault="00C80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13E1" w14:textId="25059631" w:rsidR="0020665B" w:rsidRPr="0020665B" w:rsidRDefault="00000000">
    <w:pPr>
      <w:pStyle w:val="Header"/>
      <w:jc w:val="center"/>
      <w:rPr>
        <w:sz w:val="26"/>
        <w:szCs w:val="26"/>
      </w:rPr>
    </w:pPr>
    <w:sdt>
      <w:sdtPr>
        <w:id w:val="-692760608"/>
        <w:docPartObj>
          <w:docPartGallery w:val="Page Numbers (Top of Page)"/>
          <w:docPartUnique/>
        </w:docPartObj>
      </w:sdtPr>
      <w:sdtEndPr>
        <w:rPr>
          <w:noProof/>
          <w:sz w:val="26"/>
          <w:szCs w:val="26"/>
        </w:rPr>
      </w:sdtEndPr>
      <w:sdtContent>
        <w:r w:rsidR="0020665B" w:rsidRPr="0020665B">
          <w:rPr>
            <w:sz w:val="26"/>
            <w:szCs w:val="26"/>
          </w:rPr>
          <w:fldChar w:fldCharType="begin"/>
        </w:r>
        <w:r w:rsidR="0020665B" w:rsidRPr="0020665B">
          <w:rPr>
            <w:sz w:val="26"/>
            <w:szCs w:val="26"/>
          </w:rPr>
          <w:instrText xml:space="preserve"> PAGE   \* MERGEFORMAT </w:instrText>
        </w:r>
        <w:r w:rsidR="0020665B" w:rsidRPr="0020665B">
          <w:rPr>
            <w:sz w:val="26"/>
            <w:szCs w:val="26"/>
          </w:rPr>
          <w:fldChar w:fldCharType="separate"/>
        </w:r>
        <w:r w:rsidR="0020665B" w:rsidRPr="0020665B">
          <w:rPr>
            <w:noProof/>
            <w:sz w:val="26"/>
            <w:szCs w:val="26"/>
          </w:rPr>
          <w:t>2</w:t>
        </w:r>
        <w:r w:rsidR="0020665B" w:rsidRPr="0020665B">
          <w:rPr>
            <w:noProof/>
            <w:sz w:val="26"/>
            <w:szCs w:val="26"/>
          </w:rPr>
          <w:fldChar w:fldCharType="end"/>
        </w:r>
      </w:sdtContent>
    </w:sdt>
  </w:p>
  <w:p w14:paraId="46BD0256" w14:textId="77777777" w:rsidR="00977924" w:rsidRPr="0020665B" w:rsidRDefault="00977924">
    <w:pPr>
      <w:pStyle w:val="Head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4C5" w14:textId="2A1AA80A" w:rsidR="001E58EF" w:rsidRDefault="001E5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80"/>
    <w:multiLevelType w:val="hybridMultilevel"/>
    <w:tmpl w:val="6B8C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510C"/>
    <w:multiLevelType w:val="hybridMultilevel"/>
    <w:tmpl w:val="82C43EC8"/>
    <w:lvl w:ilvl="0" w:tplc="4D68E1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05CB"/>
    <w:multiLevelType w:val="hybridMultilevel"/>
    <w:tmpl w:val="7D42F49A"/>
    <w:lvl w:ilvl="0" w:tplc="688C5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F1D94"/>
    <w:multiLevelType w:val="hybridMultilevel"/>
    <w:tmpl w:val="D11A8A6A"/>
    <w:lvl w:ilvl="0" w:tplc="C944D5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56389">
    <w:abstractNumId w:val="3"/>
  </w:num>
  <w:num w:numId="2" w16cid:durableId="1710910475">
    <w:abstractNumId w:val="1"/>
  </w:num>
  <w:num w:numId="3" w16cid:durableId="1695575768">
    <w:abstractNumId w:val="0"/>
  </w:num>
  <w:num w:numId="4" w16cid:durableId="131742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C:\Users\oblaznke\Desktop\DRAFT Shield T3 Dissolution BOT Item v5 - AS - D. Swill Edits - 11-2-2023.docx"/>
  </w:docVars>
  <w:rsids>
    <w:rsidRoot w:val="002369D5"/>
    <w:rsid w:val="0000349D"/>
    <w:rsid w:val="00003613"/>
    <w:rsid w:val="00021A91"/>
    <w:rsid w:val="000257F1"/>
    <w:rsid w:val="000472DB"/>
    <w:rsid w:val="00047E81"/>
    <w:rsid w:val="00062B87"/>
    <w:rsid w:val="0006633C"/>
    <w:rsid w:val="0007740E"/>
    <w:rsid w:val="000960E6"/>
    <w:rsid w:val="000A600C"/>
    <w:rsid w:val="000A61DE"/>
    <w:rsid w:val="000C255E"/>
    <w:rsid w:val="000C301A"/>
    <w:rsid w:val="000C3219"/>
    <w:rsid w:val="000D0A44"/>
    <w:rsid w:val="000D7A5B"/>
    <w:rsid w:val="000E0FBA"/>
    <w:rsid w:val="000E52FA"/>
    <w:rsid w:val="000E5550"/>
    <w:rsid w:val="000E61E5"/>
    <w:rsid w:val="000E6B64"/>
    <w:rsid w:val="000F71D0"/>
    <w:rsid w:val="0011121C"/>
    <w:rsid w:val="00113E73"/>
    <w:rsid w:val="00115FC0"/>
    <w:rsid w:val="001219AD"/>
    <w:rsid w:val="001248C2"/>
    <w:rsid w:val="00125A8D"/>
    <w:rsid w:val="00126073"/>
    <w:rsid w:val="00150E49"/>
    <w:rsid w:val="00153E97"/>
    <w:rsid w:val="0016144B"/>
    <w:rsid w:val="0016215E"/>
    <w:rsid w:val="0016318C"/>
    <w:rsid w:val="0016336B"/>
    <w:rsid w:val="00174B97"/>
    <w:rsid w:val="001841AC"/>
    <w:rsid w:val="00184612"/>
    <w:rsid w:val="00192D9F"/>
    <w:rsid w:val="001A3BF9"/>
    <w:rsid w:val="001A4FC3"/>
    <w:rsid w:val="001A6CD5"/>
    <w:rsid w:val="001B11DC"/>
    <w:rsid w:val="001B161A"/>
    <w:rsid w:val="001B7782"/>
    <w:rsid w:val="001D26CE"/>
    <w:rsid w:val="001D453A"/>
    <w:rsid w:val="001E58EF"/>
    <w:rsid w:val="0020665B"/>
    <w:rsid w:val="00221639"/>
    <w:rsid w:val="00235B57"/>
    <w:rsid w:val="002369D5"/>
    <w:rsid w:val="002444E9"/>
    <w:rsid w:val="00273383"/>
    <w:rsid w:val="00285C1C"/>
    <w:rsid w:val="002B0285"/>
    <w:rsid w:val="002B23E7"/>
    <w:rsid w:val="002B26E3"/>
    <w:rsid w:val="002B7346"/>
    <w:rsid w:val="002D55BA"/>
    <w:rsid w:val="002E796B"/>
    <w:rsid w:val="0030203E"/>
    <w:rsid w:val="00307234"/>
    <w:rsid w:val="003104E9"/>
    <w:rsid w:val="00314454"/>
    <w:rsid w:val="003235AB"/>
    <w:rsid w:val="00330926"/>
    <w:rsid w:val="00334AD9"/>
    <w:rsid w:val="00346314"/>
    <w:rsid w:val="00353063"/>
    <w:rsid w:val="00370570"/>
    <w:rsid w:val="0037726B"/>
    <w:rsid w:val="00383B5E"/>
    <w:rsid w:val="00384A9B"/>
    <w:rsid w:val="00393305"/>
    <w:rsid w:val="00396B7D"/>
    <w:rsid w:val="003A1BF6"/>
    <w:rsid w:val="003A4572"/>
    <w:rsid w:val="003A7F19"/>
    <w:rsid w:val="003C3810"/>
    <w:rsid w:val="003C4245"/>
    <w:rsid w:val="003C6F86"/>
    <w:rsid w:val="003C7479"/>
    <w:rsid w:val="003E50BF"/>
    <w:rsid w:val="003E66F0"/>
    <w:rsid w:val="00410689"/>
    <w:rsid w:val="00436C0C"/>
    <w:rsid w:val="00437F2B"/>
    <w:rsid w:val="00442313"/>
    <w:rsid w:val="00450A42"/>
    <w:rsid w:val="00453FC6"/>
    <w:rsid w:val="0046239C"/>
    <w:rsid w:val="00466CC4"/>
    <w:rsid w:val="00473053"/>
    <w:rsid w:val="004B53B3"/>
    <w:rsid w:val="004C4A9F"/>
    <w:rsid w:val="004E3776"/>
    <w:rsid w:val="00503B24"/>
    <w:rsid w:val="0052168E"/>
    <w:rsid w:val="00522325"/>
    <w:rsid w:val="00543F1B"/>
    <w:rsid w:val="005554F3"/>
    <w:rsid w:val="00557BD0"/>
    <w:rsid w:val="005604FB"/>
    <w:rsid w:val="0057169B"/>
    <w:rsid w:val="00572ED6"/>
    <w:rsid w:val="00574239"/>
    <w:rsid w:val="00576087"/>
    <w:rsid w:val="00580C63"/>
    <w:rsid w:val="00583EBD"/>
    <w:rsid w:val="005854F4"/>
    <w:rsid w:val="00590C2F"/>
    <w:rsid w:val="005A3DFC"/>
    <w:rsid w:val="005C05D6"/>
    <w:rsid w:val="005C34F3"/>
    <w:rsid w:val="005D2CDA"/>
    <w:rsid w:val="005D5B84"/>
    <w:rsid w:val="005D7948"/>
    <w:rsid w:val="005F6043"/>
    <w:rsid w:val="005F7CE0"/>
    <w:rsid w:val="006020F0"/>
    <w:rsid w:val="006149CC"/>
    <w:rsid w:val="00632257"/>
    <w:rsid w:val="00650761"/>
    <w:rsid w:val="00651CED"/>
    <w:rsid w:val="00651EA6"/>
    <w:rsid w:val="006558E4"/>
    <w:rsid w:val="00674EB8"/>
    <w:rsid w:val="006761A1"/>
    <w:rsid w:val="00681902"/>
    <w:rsid w:val="006825A9"/>
    <w:rsid w:val="006979D1"/>
    <w:rsid w:val="006A0C74"/>
    <w:rsid w:val="006A1172"/>
    <w:rsid w:val="006B10AF"/>
    <w:rsid w:val="006B576B"/>
    <w:rsid w:val="006B6EB9"/>
    <w:rsid w:val="006D5CA0"/>
    <w:rsid w:val="006E15A3"/>
    <w:rsid w:val="006E25D6"/>
    <w:rsid w:val="00726848"/>
    <w:rsid w:val="00742030"/>
    <w:rsid w:val="00746C2A"/>
    <w:rsid w:val="00753483"/>
    <w:rsid w:val="00756C14"/>
    <w:rsid w:val="007626ED"/>
    <w:rsid w:val="00782001"/>
    <w:rsid w:val="007856DF"/>
    <w:rsid w:val="00785916"/>
    <w:rsid w:val="007930E0"/>
    <w:rsid w:val="007A1D66"/>
    <w:rsid w:val="007B0B37"/>
    <w:rsid w:val="007C3504"/>
    <w:rsid w:val="007E4521"/>
    <w:rsid w:val="0080205C"/>
    <w:rsid w:val="008133BB"/>
    <w:rsid w:val="00817FB8"/>
    <w:rsid w:val="00837A38"/>
    <w:rsid w:val="00841C60"/>
    <w:rsid w:val="00844920"/>
    <w:rsid w:val="00847148"/>
    <w:rsid w:val="00851676"/>
    <w:rsid w:val="00856346"/>
    <w:rsid w:val="00867E03"/>
    <w:rsid w:val="00872D85"/>
    <w:rsid w:val="008763F3"/>
    <w:rsid w:val="0088256E"/>
    <w:rsid w:val="00885939"/>
    <w:rsid w:val="008864E8"/>
    <w:rsid w:val="00887F7B"/>
    <w:rsid w:val="008A3788"/>
    <w:rsid w:val="008D1CCB"/>
    <w:rsid w:val="008D5F5D"/>
    <w:rsid w:val="008D788A"/>
    <w:rsid w:val="008E0D58"/>
    <w:rsid w:val="0092005C"/>
    <w:rsid w:val="0092070E"/>
    <w:rsid w:val="00933EB4"/>
    <w:rsid w:val="00945F40"/>
    <w:rsid w:val="00954137"/>
    <w:rsid w:val="0096278B"/>
    <w:rsid w:val="00977924"/>
    <w:rsid w:val="0098133F"/>
    <w:rsid w:val="00993FCD"/>
    <w:rsid w:val="009A4CDE"/>
    <w:rsid w:val="009B0CFF"/>
    <w:rsid w:val="009B1628"/>
    <w:rsid w:val="009B68FD"/>
    <w:rsid w:val="009D5BD1"/>
    <w:rsid w:val="009E2C71"/>
    <w:rsid w:val="00A229E7"/>
    <w:rsid w:val="00A30889"/>
    <w:rsid w:val="00A32B31"/>
    <w:rsid w:val="00A73A11"/>
    <w:rsid w:val="00A807FE"/>
    <w:rsid w:val="00A83147"/>
    <w:rsid w:val="00A84AB5"/>
    <w:rsid w:val="00A85E15"/>
    <w:rsid w:val="00AC6F55"/>
    <w:rsid w:val="00AD55B3"/>
    <w:rsid w:val="00AD6B75"/>
    <w:rsid w:val="00AD75EB"/>
    <w:rsid w:val="00AE526C"/>
    <w:rsid w:val="00AF220E"/>
    <w:rsid w:val="00AF57A0"/>
    <w:rsid w:val="00B03C98"/>
    <w:rsid w:val="00B22651"/>
    <w:rsid w:val="00B346F4"/>
    <w:rsid w:val="00B42F6E"/>
    <w:rsid w:val="00B5651D"/>
    <w:rsid w:val="00B56FD6"/>
    <w:rsid w:val="00B81646"/>
    <w:rsid w:val="00B93832"/>
    <w:rsid w:val="00BA544C"/>
    <w:rsid w:val="00BA5A91"/>
    <w:rsid w:val="00BD6697"/>
    <w:rsid w:val="00BF7412"/>
    <w:rsid w:val="00C1179D"/>
    <w:rsid w:val="00C143CC"/>
    <w:rsid w:val="00C16D47"/>
    <w:rsid w:val="00C17E65"/>
    <w:rsid w:val="00C20396"/>
    <w:rsid w:val="00C26CD9"/>
    <w:rsid w:val="00C3032C"/>
    <w:rsid w:val="00C31679"/>
    <w:rsid w:val="00C51F47"/>
    <w:rsid w:val="00C63BF4"/>
    <w:rsid w:val="00C670CC"/>
    <w:rsid w:val="00C80E90"/>
    <w:rsid w:val="00CD5DAE"/>
    <w:rsid w:val="00CE1A0F"/>
    <w:rsid w:val="00CE4176"/>
    <w:rsid w:val="00CE792D"/>
    <w:rsid w:val="00CF3A0E"/>
    <w:rsid w:val="00CF4A60"/>
    <w:rsid w:val="00CF7A6D"/>
    <w:rsid w:val="00D0201A"/>
    <w:rsid w:val="00D045F0"/>
    <w:rsid w:val="00D1339D"/>
    <w:rsid w:val="00D149F9"/>
    <w:rsid w:val="00D2569D"/>
    <w:rsid w:val="00D457DE"/>
    <w:rsid w:val="00D6353A"/>
    <w:rsid w:val="00D67339"/>
    <w:rsid w:val="00D764AE"/>
    <w:rsid w:val="00D8276B"/>
    <w:rsid w:val="00D835D3"/>
    <w:rsid w:val="00D918C1"/>
    <w:rsid w:val="00DC64D5"/>
    <w:rsid w:val="00DD2990"/>
    <w:rsid w:val="00DE44ED"/>
    <w:rsid w:val="00DF4F07"/>
    <w:rsid w:val="00E04737"/>
    <w:rsid w:val="00E33D9F"/>
    <w:rsid w:val="00E47E90"/>
    <w:rsid w:val="00E53F07"/>
    <w:rsid w:val="00E540D9"/>
    <w:rsid w:val="00E542B1"/>
    <w:rsid w:val="00E57C2C"/>
    <w:rsid w:val="00E611A7"/>
    <w:rsid w:val="00E6715F"/>
    <w:rsid w:val="00E7031D"/>
    <w:rsid w:val="00E74F73"/>
    <w:rsid w:val="00E973E2"/>
    <w:rsid w:val="00EA0ACD"/>
    <w:rsid w:val="00EA3524"/>
    <w:rsid w:val="00EB1130"/>
    <w:rsid w:val="00EB1883"/>
    <w:rsid w:val="00ED5427"/>
    <w:rsid w:val="00EE4618"/>
    <w:rsid w:val="00EF6FAA"/>
    <w:rsid w:val="00F03F57"/>
    <w:rsid w:val="00F118A7"/>
    <w:rsid w:val="00F1719E"/>
    <w:rsid w:val="00F3410C"/>
    <w:rsid w:val="00F46213"/>
    <w:rsid w:val="00F57C92"/>
    <w:rsid w:val="00F65987"/>
    <w:rsid w:val="00F65D48"/>
    <w:rsid w:val="00F80C30"/>
    <w:rsid w:val="00F80E83"/>
    <w:rsid w:val="00F869E0"/>
    <w:rsid w:val="00F86BAE"/>
    <w:rsid w:val="00F86EDD"/>
    <w:rsid w:val="00F87F22"/>
    <w:rsid w:val="00F91C32"/>
    <w:rsid w:val="00FA19D6"/>
    <w:rsid w:val="00FB291A"/>
    <w:rsid w:val="00FB4C82"/>
    <w:rsid w:val="00FB6CD7"/>
    <w:rsid w:val="00FC1015"/>
    <w:rsid w:val="00FC1792"/>
    <w:rsid w:val="00FD0AAA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D0B9D"/>
  <w15:chartTrackingRefBased/>
  <w15:docId w15:val="{302D2AC5-808F-47A3-A152-39181903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313"/>
    <w:pPr>
      <w:spacing w:after="0" w:line="240" w:lineRule="auto"/>
      <w:contextualSpacing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F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4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924"/>
  </w:style>
  <w:style w:type="paragraph" w:styleId="Footer">
    <w:name w:val="footer"/>
    <w:basedOn w:val="Normal"/>
    <w:link w:val="FooterChar"/>
    <w:uiPriority w:val="99"/>
    <w:unhideWhenUsed/>
    <w:rsid w:val="0097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924"/>
  </w:style>
  <w:style w:type="paragraph" w:styleId="Revision">
    <w:name w:val="Revision"/>
    <w:hidden/>
    <w:uiPriority w:val="99"/>
    <w:semiHidden/>
    <w:rsid w:val="009B1628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DE44ED"/>
  </w:style>
  <w:style w:type="character" w:customStyle="1" w:styleId="Heading1Char">
    <w:name w:val="Heading 1 Char"/>
    <w:basedOn w:val="DefaultParagraphFont"/>
    <w:link w:val="Heading1"/>
    <w:uiPriority w:val="9"/>
    <w:rsid w:val="00442313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5865D985D7040A5BEC7B2E3CB2235" ma:contentTypeVersion="7" ma:contentTypeDescription="Create a new document." ma:contentTypeScope="" ma:versionID="d763af3aeb807daf2ab65ddd80dc52aa">
  <xsd:schema xmlns:xsd="http://www.w3.org/2001/XMLSchema" xmlns:xs="http://www.w3.org/2001/XMLSchema" xmlns:p="http://schemas.microsoft.com/office/2006/metadata/properties" xmlns:ns3="aa3f4322-b586-478e-8470-b48744078497" xmlns:ns4="2ce033d1-e581-45da-beb0-ef8265e3f050" targetNamespace="http://schemas.microsoft.com/office/2006/metadata/properties" ma:root="true" ma:fieldsID="5c886e0af43e4f7a39786b7acdba1a27" ns3:_="" ns4:_="">
    <xsd:import namespace="aa3f4322-b586-478e-8470-b48744078497"/>
    <xsd:import namespace="2ce033d1-e581-45da-beb0-ef8265e3f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f4322-b586-478e-8470-b48744078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033d1-e581-45da-beb0-ef8265e3f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f4322-b586-478e-8470-b48744078497" xsi:nil="true"/>
  </documentManagement>
</p:properties>
</file>

<file path=customXml/itemProps1.xml><?xml version="1.0" encoding="utf-8"?>
<ds:datastoreItem xmlns:ds="http://schemas.openxmlformats.org/officeDocument/2006/customXml" ds:itemID="{9BBBDC68-7ABC-4679-BA6D-914C28004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836A8-57F6-4804-BC41-38DFCE940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f4322-b586-478e-8470-b48744078497"/>
    <ds:schemaRef ds:uri="2ce033d1-e581-45da-beb0-ef8265e3f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549FA-1E3E-4E90-ABED-EAF8B870E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D96B6-2DFF-47F0-80B3-B7B6C6406350}">
  <ds:schemaRefs>
    <ds:schemaRef ds:uri="http://schemas.microsoft.com/office/2006/metadata/properties"/>
    <ds:schemaRef ds:uri="http://schemas.microsoft.com/office/infopath/2007/PartnerControls"/>
    <ds:schemaRef ds:uri="aa3f4322-b586-478e-8470-b487440784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Drinker Biddle &amp; Reath LLP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Swill, Douglas</dc:creator>
  <cp:keywords/>
  <dc:description/>
  <cp:lastModifiedBy>Williams, Aubrie</cp:lastModifiedBy>
  <cp:revision>6</cp:revision>
  <cp:lastPrinted>2023-11-01T14:45:00Z</cp:lastPrinted>
  <dcterms:created xsi:type="dcterms:W3CDTF">2024-04-23T21:03:00Z</dcterms:created>
  <dcterms:modified xsi:type="dcterms:W3CDTF">2024-05-16T16:52:00Z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0x010100CAD5865D985D7040A5BEC7B2E3CB2235</vt:lpwstr>
  </property>
</Properties>
</file>