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7624" w14:textId="77777777" w:rsidR="00FF79A6" w:rsidRDefault="00FF79A6" w:rsidP="00F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EDC0577" w14:textId="77777777" w:rsidR="00FF79A6" w:rsidRDefault="00FF79A6" w:rsidP="00F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66945907" w14:textId="16F9AA80" w:rsidR="009B6A47" w:rsidRPr="00EB7C30" w:rsidRDefault="00AF7568" w:rsidP="00D3148E">
      <w:pPr>
        <w:pStyle w:val="bdheading1"/>
        <w:rPr>
          <w:szCs w:val="26"/>
        </w:rPr>
      </w:pPr>
      <w:r>
        <w:t>16</w:t>
      </w:r>
    </w:p>
    <w:p w14:paraId="68407CA1" w14:textId="77777777" w:rsidR="00E577D9" w:rsidRDefault="00E577D9" w:rsidP="009B6A47">
      <w:pPr>
        <w:rPr>
          <w:szCs w:val="26"/>
        </w:rPr>
      </w:pPr>
    </w:p>
    <w:p w14:paraId="37BCE2B9" w14:textId="77777777" w:rsidR="00D3148E" w:rsidRPr="00EB7C30" w:rsidRDefault="00D3148E" w:rsidP="009B6A47">
      <w:pPr>
        <w:rPr>
          <w:szCs w:val="26"/>
        </w:rPr>
      </w:pPr>
    </w:p>
    <w:p w14:paraId="642852FC" w14:textId="77777777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  <w:t>Board Meeting</w:t>
      </w:r>
    </w:p>
    <w:p w14:paraId="7A046788" w14:textId="2F9FFE76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</w:r>
      <w:r w:rsidR="00170BAF" w:rsidRPr="00EB7C30">
        <w:rPr>
          <w:szCs w:val="26"/>
        </w:rPr>
        <w:t xml:space="preserve">May </w:t>
      </w:r>
      <w:r w:rsidR="00D85640">
        <w:rPr>
          <w:szCs w:val="26"/>
        </w:rPr>
        <w:t>16, 2024</w:t>
      </w:r>
    </w:p>
    <w:p w14:paraId="1604D262" w14:textId="77777777" w:rsidR="009B6A47" w:rsidRPr="00EB7C30" w:rsidRDefault="009B6A47" w:rsidP="009B6A47">
      <w:pPr>
        <w:pStyle w:val="bdheading2"/>
        <w:rPr>
          <w:szCs w:val="26"/>
        </w:rPr>
      </w:pPr>
    </w:p>
    <w:p w14:paraId="5207A463" w14:textId="77777777" w:rsidR="00E35BE4" w:rsidRPr="00EB7C30" w:rsidRDefault="00E35BE4" w:rsidP="009B6A47">
      <w:pPr>
        <w:jc w:val="center"/>
        <w:rPr>
          <w:szCs w:val="26"/>
        </w:rPr>
      </w:pPr>
    </w:p>
    <w:p w14:paraId="0A3A38F1" w14:textId="77777777" w:rsidR="009B6A47" w:rsidRPr="00EB7C30" w:rsidRDefault="009B6A47" w:rsidP="009B6A47">
      <w:pPr>
        <w:jc w:val="center"/>
        <w:rPr>
          <w:szCs w:val="26"/>
        </w:rPr>
      </w:pPr>
      <w:r w:rsidRPr="00EB7C30">
        <w:rPr>
          <w:szCs w:val="26"/>
        </w:rPr>
        <w:t>ROLL CALL</w:t>
      </w:r>
    </w:p>
    <w:p w14:paraId="76A73A42" w14:textId="77777777" w:rsidR="009B6A47" w:rsidRPr="00EB7C30" w:rsidRDefault="009B6A47" w:rsidP="009B6A47">
      <w:pPr>
        <w:jc w:val="center"/>
        <w:rPr>
          <w:szCs w:val="26"/>
        </w:rPr>
      </w:pPr>
    </w:p>
    <w:p w14:paraId="0872E579" w14:textId="4B869C16" w:rsidR="00E1213B" w:rsidRPr="00EB7C30" w:rsidRDefault="00533443" w:rsidP="00D30A9C">
      <w:pPr>
        <w:pStyle w:val="Heading1"/>
        <w:rPr>
          <w:szCs w:val="26"/>
        </w:rPr>
      </w:pPr>
      <w:r w:rsidRPr="00EB7C30">
        <w:rPr>
          <w:szCs w:val="26"/>
        </w:rPr>
        <w:t xml:space="preserve">APPROVE </w:t>
      </w:r>
      <w:r w:rsidR="00D85640">
        <w:rPr>
          <w:szCs w:val="26"/>
        </w:rPr>
        <w:t xml:space="preserve">PROJECT AND DESIGN FOR </w:t>
      </w:r>
      <w:r w:rsidR="00170BAF" w:rsidRPr="00EB7C30">
        <w:rPr>
          <w:szCs w:val="26"/>
        </w:rPr>
        <w:t>RENOVATE TAFT HALL</w:t>
      </w:r>
      <w:r w:rsidR="00E1213B" w:rsidRPr="00EB7C30">
        <w:rPr>
          <w:szCs w:val="26"/>
        </w:rPr>
        <w:t>, CHICAGO</w:t>
      </w:r>
    </w:p>
    <w:p w14:paraId="3ADA1139" w14:textId="77777777" w:rsidR="00E1213B" w:rsidRPr="00EB7C30" w:rsidRDefault="00E1213B" w:rsidP="00E1213B">
      <w:pPr>
        <w:jc w:val="center"/>
        <w:rPr>
          <w:szCs w:val="26"/>
        </w:rPr>
      </w:pPr>
    </w:p>
    <w:p w14:paraId="5AD38F5F" w14:textId="77777777" w:rsidR="00E1213B" w:rsidRPr="00EB7C30" w:rsidRDefault="00E1213B" w:rsidP="00E1213B">
      <w:pPr>
        <w:jc w:val="center"/>
        <w:rPr>
          <w:szCs w:val="26"/>
        </w:rPr>
      </w:pPr>
    </w:p>
    <w:p w14:paraId="01301D49" w14:textId="6C3D43ED" w:rsidR="00E1213B" w:rsidRPr="00EB7C30" w:rsidRDefault="00E1213B" w:rsidP="00E1213B">
      <w:pPr>
        <w:pStyle w:val="bdstyle1"/>
        <w:rPr>
          <w:szCs w:val="26"/>
        </w:rPr>
      </w:pPr>
      <w:r w:rsidRPr="00EB7C30">
        <w:rPr>
          <w:b/>
          <w:bCs/>
          <w:szCs w:val="26"/>
        </w:rPr>
        <w:t xml:space="preserve">Action: </w:t>
      </w:r>
      <w:r w:rsidRPr="00EB7C30">
        <w:rPr>
          <w:b/>
          <w:bCs/>
          <w:szCs w:val="26"/>
        </w:rPr>
        <w:tab/>
      </w:r>
      <w:r w:rsidRPr="00EB7C30">
        <w:rPr>
          <w:szCs w:val="26"/>
        </w:rPr>
        <w:t xml:space="preserve">Approve </w:t>
      </w:r>
      <w:r w:rsidR="00D85640">
        <w:rPr>
          <w:szCs w:val="26"/>
        </w:rPr>
        <w:t>Project and Design</w:t>
      </w:r>
      <w:r w:rsidR="00533443" w:rsidRPr="00EB7C30">
        <w:rPr>
          <w:szCs w:val="26"/>
        </w:rPr>
        <w:t xml:space="preserve"> </w:t>
      </w:r>
      <w:r w:rsidRPr="00EB7C30">
        <w:rPr>
          <w:szCs w:val="26"/>
        </w:rPr>
        <w:t xml:space="preserve">for </w:t>
      </w:r>
      <w:r w:rsidR="00170BAF" w:rsidRPr="00EB7C30">
        <w:rPr>
          <w:szCs w:val="26"/>
        </w:rPr>
        <w:t>Renovate Taft Hall</w:t>
      </w:r>
    </w:p>
    <w:p w14:paraId="2DE030F8" w14:textId="77777777" w:rsidR="00E1213B" w:rsidRPr="00EB7C30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0CC35D75" w14:textId="5E3BB1CE" w:rsidR="00E1213B" w:rsidRPr="00EB7C30" w:rsidRDefault="00E1213B" w:rsidP="00E1213B">
      <w:pPr>
        <w:pStyle w:val="bdstyle1"/>
        <w:rPr>
          <w:strike/>
          <w:szCs w:val="26"/>
        </w:rPr>
      </w:pPr>
      <w:r w:rsidRPr="00EB7C30">
        <w:rPr>
          <w:b/>
          <w:bCs/>
          <w:szCs w:val="26"/>
        </w:rPr>
        <w:t xml:space="preserve">Funding: </w:t>
      </w:r>
      <w:r w:rsidRPr="00EB7C30">
        <w:rPr>
          <w:b/>
          <w:bCs/>
          <w:szCs w:val="26"/>
        </w:rPr>
        <w:tab/>
      </w:r>
      <w:r w:rsidR="00EA106F" w:rsidRPr="00EA106F">
        <w:rPr>
          <w:bCs/>
          <w:szCs w:val="26"/>
        </w:rPr>
        <w:t>I</w:t>
      </w:r>
      <w:r w:rsidR="00EA106F">
        <w:rPr>
          <w:bCs/>
          <w:szCs w:val="26"/>
        </w:rPr>
        <w:t xml:space="preserve">nstitutional </w:t>
      </w:r>
      <w:r w:rsidR="00636F74">
        <w:rPr>
          <w:bCs/>
          <w:szCs w:val="26"/>
        </w:rPr>
        <w:t>f</w:t>
      </w:r>
      <w:r w:rsidR="00EA106F">
        <w:rPr>
          <w:bCs/>
          <w:szCs w:val="26"/>
        </w:rPr>
        <w:t xml:space="preserve">unds </w:t>
      </w:r>
      <w:r w:rsidR="00636F74">
        <w:rPr>
          <w:bCs/>
          <w:szCs w:val="26"/>
        </w:rPr>
        <w:t>o</w:t>
      </w:r>
      <w:r w:rsidR="00EA106F">
        <w:rPr>
          <w:bCs/>
          <w:szCs w:val="26"/>
        </w:rPr>
        <w:t xml:space="preserve">perating </w:t>
      </w:r>
      <w:r w:rsidR="00636F74">
        <w:rPr>
          <w:bCs/>
          <w:szCs w:val="26"/>
        </w:rPr>
        <w:t>b</w:t>
      </w:r>
      <w:r w:rsidR="00EA106F">
        <w:rPr>
          <w:bCs/>
          <w:szCs w:val="26"/>
        </w:rPr>
        <w:t>udget and A</w:t>
      </w:r>
      <w:r w:rsidR="001B3479" w:rsidRPr="00EB7C30">
        <w:rPr>
          <w:bCs/>
          <w:szCs w:val="26"/>
        </w:rPr>
        <w:t>cademic Facilities Maintenance Fund Assessment</w:t>
      </w:r>
    </w:p>
    <w:p w14:paraId="3DE51BCC" w14:textId="77777777" w:rsidR="00E1213B" w:rsidRPr="00EB7C30" w:rsidRDefault="00E1213B" w:rsidP="007420A0">
      <w:pPr>
        <w:pStyle w:val="bdstyle2"/>
        <w:spacing w:line="240" w:lineRule="auto"/>
        <w:rPr>
          <w:szCs w:val="26"/>
        </w:rPr>
      </w:pPr>
    </w:p>
    <w:p w14:paraId="19682B7A" w14:textId="77777777" w:rsidR="00170BAF" w:rsidRPr="00EB7C30" w:rsidRDefault="00170BAF" w:rsidP="007420A0">
      <w:pPr>
        <w:overflowPunct/>
        <w:textAlignment w:val="auto"/>
        <w:rPr>
          <w:color w:val="000000"/>
          <w:szCs w:val="26"/>
        </w:rPr>
      </w:pPr>
    </w:p>
    <w:p w14:paraId="02B2422F" w14:textId="3A1EC24D" w:rsidR="00E1213B" w:rsidRPr="00EB7C30" w:rsidRDefault="00E1213B" w:rsidP="00781356">
      <w:pPr>
        <w:spacing w:line="480" w:lineRule="auto"/>
        <w:ind w:firstLine="1440"/>
        <w:rPr>
          <w:bCs/>
          <w:szCs w:val="26"/>
        </w:rPr>
      </w:pPr>
      <w:r w:rsidRPr="00EB7C30">
        <w:rPr>
          <w:bCs/>
          <w:szCs w:val="26"/>
        </w:rPr>
        <w:t xml:space="preserve">The project consists of </w:t>
      </w:r>
      <w:r w:rsidR="007B7920" w:rsidRPr="00EB7C30">
        <w:rPr>
          <w:bCs/>
          <w:szCs w:val="26"/>
        </w:rPr>
        <w:t>renovating</w:t>
      </w:r>
      <w:r w:rsidRPr="00EB7C30">
        <w:rPr>
          <w:bCs/>
          <w:szCs w:val="26"/>
        </w:rPr>
        <w:t xml:space="preserve"> the </w:t>
      </w:r>
      <w:r w:rsidR="001B3479" w:rsidRPr="00EB7C30">
        <w:rPr>
          <w:bCs/>
          <w:szCs w:val="26"/>
        </w:rPr>
        <w:t>entirety of Taft Hall, including all interior space</w:t>
      </w:r>
      <w:r w:rsidR="009541B5" w:rsidRPr="00EB7C30">
        <w:rPr>
          <w:bCs/>
          <w:szCs w:val="26"/>
        </w:rPr>
        <w:t>s and exterior components, the fa</w:t>
      </w:r>
      <w:r w:rsidR="000E7778">
        <w:rPr>
          <w:szCs w:val="26"/>
        </w:rPr>
        <w:t>ç</w:t>
      </w:r>
      <w:r w:rsidR="009541B5" w:rsidRPr="00EB7C30">
        <w:rPr>
          <w:bCs/>
          <w:szCs w:val="26"/>
        </w:rPr>
        <w:t>ade/envelope</w:t>
      </w:r>
      <w:r w:rsidR="007D08C8" w:rsidRPr="00EB7C30">
        <w:rPr>
          <w:bCs/>
          <w:szCs w:val="26"/>
        </w:rPr>
        <w:t>,</w:t>
      </w:r>
      <w:r w:rsidR="009541B5" w:rsidRPr="00EB7C30">
        <w:rPr>
          <w:bCs/>
          <w:szCs w:val="26"/>
        </w:rPr>
        <w:t xml:space="preserve"> and </w:t>
      </w:r>
      <w:r w:rsidR="00687773" w:rsidRPr="00EB7C30">
        <w:rPr>
          <w:bCs/>
          <w:szCs w:val="26"/>
        </w:rPr>
        <w:t xml:space="preserve">the </w:t>
      </w:r>
      <w:r w:rsidR="009541B5" w:rsidRPr="00EB7C30">
        <w:rPr>
          <w:bCs/>
          <w:szCs w:val="26"/>
        </w:rPr>
        <w:t>roof. It will also include a comprehensive remodeling of all building components and systems, including but not limited to architectural, HVAC, electrical, AV</w:t>
      </w:r>
      <w:r w:rsidR="000E7778">
        <w:rPr>
          <w:bCs/>
          <w:szCs w:val="26"/>
        </w:rPr>
        <w:t>-</w:t>
      </w:r>
      <w:r w:rsidR="009541B5" w:rsidRPr="00EB7C30">
        <w:rPr>
          <w:bCs/>
          <w:szCs w:val="26"/>
        </w:rPr>
        <w:t xml:space="preserve"> and IT-related infrastructure, plumbing</w:t>
      </w:r>
      <w:r w:rsidR="007D08C8" w:rsidRPr="00EB7C30">
        <w:rPr>
          <w:bCs/>
          <w:szCs w:val="26"/>
        </w:rPr>
        <w:t>,</w:t>
      </w:r>
      <w:r w:rsidR="009541B5" w:rsidRPr="00EB7C30">
        <w:rPr>
          <w:bCs/>
          <w:szCs w:val="26"/>
        </w:rPr>
        <w:t xml:space="preserve"> and life safety. This project will also seek to remove and replace the existing exterior wall system. </w:t>
      </w:r>
      <w:r w:rsidR="007D08C8" w:rsidRPr="00EB7C30">
        <w:rPr>
          <w:bCs/>
          <w:szCs w:val="26"/>
        </w:rPr>
        <w:t xml:space="preserve">Renovating Taft Hall will </w:t>
      </w:r>
      <w:r w:rsidRPr="00EB7C30">
        <w:rPr>
          <w:bCs/>
          <w:szCs w:val="26"/>
        </w:rPr>
        <w:t xml:space="preserve">provide </w:t>
      </w:r>
      <w:r w:rsidR="00283EC2" w:rsidRPr="00EB7C30">
        <w:rPr>
          <w:bCs/>
          <w:szCs w:val="26"/>
        </w:rPr>
        <w:t xml:space="preserve">the </w:t>
      </w:r>
      <w:r w:rsidR="00E577D9" w:rsidRPr="00EB7C30">
        <w:rPr>
          <w:bCs/>
          <w:szCs w:val="26"/>
        </w:rPr>
        <w:t>u</w:t>
      </w:r>
      <w:r w:rsidR="00283EC2" w:rsidRPr="00EB7C30">
        <w:rPr>
          <w:bCs/>
          <w:szCs w:val="26"/>
        </w:rPr>
        <w:t>niversity with contemporary</w:t>
      </w:r>
      <w:r w:rsidR="007D08C8" w:rsidRPr="00EB7C30">
        <w:rPr>
          <w:bCs/>
          <w:szCs w:val="26"/>
        </w:rPr>
        <w:t xml:space="preserve">, functional </w:t>
      </w:r>
      <w:r w:rsidR="00283EC2" w:rsidRPr="00EB7C30">
        <w:rPr>
          <w:bCs/>
          <w:szCs w:val="26"/>
        </w:rPr>
        <w:t>learning spaces that support active learning</w:t>
      </w:r>
      <w:r w:rsidR="007D08C8" w:rsidRPr="00EB7C30">
        <w:rPr>
          <w:bCs/>
          <w:szCs w:val="26"/>
        </w:rPr>
        <w:t xml:space="preserve"> and </w:t>
      </w:r>
      <w:r w:rsidR="00283EC2" w:rsidRPr="00EB7C30">
        <w:rPr>
          <w:bCs/>
          <w:szCs w:val="26"/>
        </w:rPr>
        <w:t>are flexible for hybrid learning</w:t>
      </w:r>
      <w:r w:rsidR="007D08C8" w:rsidRPr="00EB7C30">
        <w:rPr>
          <w:bCs/>
          <w:szCs w:val="26"/>
        </w:rPr>
        <w:t xml:space="preserve">. This project will achieve a minimum of LEED Gold </w:t>
      </w:r>
      <w:r w:rsidR="00781356" w:rsidRPr="00EB7C30">
        <w:rPr>
          <w:bCs/>
          <w:szCs w:val="26"/>
        </w:rPr>
        <w:t>c</w:t>
      </w:r>
      <w:r w:rsidR="007D08C8" w:rsidRPr="00EB7C30">
        <w:rPr>
          <w:bCs/>
          <w:szCs w:val="26"/>
        </w:rPr>
        <w:t xml:space="preserve">ertification. </w:t>
      </w:r>
    </w:p>
    <w:p w14:paraId="56ECA27D" w14:textId="24B8E1A7" w:rsidR="00D5104D" w:rsidRDefault="00D85640" w:rsidP="00E577D9">
      <w:pPr>
        <w:pStyle w:val="bdstyle2"/>
        <w:rPr>
          <w:szCs w:val="26"/>
        </w:rPr>
      </w:pPr>
      <w:r w:rsidRPr="00EB7C30">
        <w:rPr>
          <w:bCs/>
          <w:szCs w:val="26"/>
        </w:rPr>
        <w:t xml:space="preserve">In February 2022, the University of Illinois Chicago approved the $4,048,900 Renovate Taft Hall project. </w:t>
      </w:r>
      <w:r w:rsidR="00465767" w:rsidRPr="00EB7C30">
        <w:rPr>
          <w:szCs w:val="26"/>
        </w:rPr>
        <w:t xml:space="preserve">In October 2022, the University commenced a </w:t>
      </w:r>
      <w:r w:rsidR="00E577D9" w:rsidRPr="00EB7C30">
        <w:rPr>
          <w:szCs w:val="26"/>
        </w:rPr>
        <w:t>p</w:t>
      </w:r>
      <w:r w:rsidR="00465767" w:rsidRPr="00EB7C30">
        <w:rPr>
          <w:szCs w:val="26"/>
        </w:rPr>
        <w:t xml:space="preserve">rofessional </w:t>
      </w:r>
      <w:r w:rsidR="00E577D9" w:rsidRPr="00EB7C30">
        <w:rPr>
          <w:szCs w:val="26"/>
        </w:rPr>
        <w:t>s</w:t>
      </w:r>
      <w:r w:rsidR="00465767" w:rsidRPr="00EB7C30">
        <w:rPr>
          <w:szCs w:val="26"/>
        </w:rPr>
        <w:t xml:space="preserve">ervices </w:t>
      </w:r>
      <w:r w:rsidR="00E577D9" w:rsidRPr="00EB7C30">
        <w:rPr>
          <w:szCs w:val="26"/>
        </w:rPr>
        <w:t>c</w:t>
      </w:r>
      <w:r w:rsidR="00465767" w:rsidRPr="00EB7C30">
        <w:rPr>
          <w:szCs w:val="26"/>
        </w:rPr>
        <w:t>onsultant selection process</w:t>
      </w:r>
      <w:r w:rsidR="004B092A" w:rsidRPr="00EB7C30">
        <w:rPr>
          <w:szCs w:val="26"/>
        </w:rPr>
        <w:t xml:space="preserve">. </w:t>
      </w:r>
      <w:r>
        <w:rPr>
          <w:szCs w:val="26"/>
        </w:rPr>
        <w:t xml:space="preserve">In May 2023, the Board of Trustees </w:t>
      </w:r>
      <w:r>
        <w:rPr>
          <w:szCs w:val="26"/>
        </w:rPr>
        <w:lastRenderedPageBreak/>
        <w:t xml:space="preserve">approved the award of a professional services consultant contract </w:t>
      </w:r>
      <w:r w:rsidR="00210A7F">
        <w:rPr>
          <w:szCs w:val="26"/>
        </w:rPr>
        <w:t>to</w:t>
      </w:r>
      <w:r>
        <w:rPr>
          <w:szCs w:val="26"/>
        </w:rPr>
        <w:t xml:space="preserve"> </w:t>
      </w:r>
      <w:r w:rsidRPr="0078240C">
        <w:rPr>
          <w:szCs w:val="26"/>
        </w:rPr>
        <w:t>Gensler Architecture, Design &amp; Planning, P.C.</w:t>
      </w:r>
      <w:r w:rsidRPr="00210A7F">
        <w:rPr>
          <w:i/>
          <w:iCs/>
          <w:szCs w:val="26"/>
        </w:rPr>
        <w:t xml:space="preserve"> </w:t>
      </w:r>
      <w:r w:rsidRPr="00EB7C30">
        <w:rPr>
          <w:szCs w:val="26"/>
        </w:rPr>
        <w:t>of Chicago, IL</w:t>
      </w:r>
      <w:r>
        <w:rPr>
          <w:szCs w:val="26"/>
        </w:rPr>
        <w:t xml:space="preserve"> for design services through the </w:t>
      </w:r>
      <w:r w:rsidR="000E7778">
        <w:rPr>
          <w:szCs w:val="26"/>
        </w:rPr>
        <w:t>w</w:t>
      </w:r>
      <w:r>
        <w:rPr>
          <w:szCs w:val="26"/>
        </w:rPr>
        <w:t xml:space="preserve">arranty phase. </w:t>
      </w:r>
    </w:p>
    <w:p w14:paraId="7171CEE2" w14:textId="6F7D9D5C" w:rsidR="00D85640" w:rsidRDefault="00D85640" w:rsidP="00E577D9">
      <w:pPr>
        <w:pStyle w:val="bdstyle2"/>
      </w:pPr>
      <w:r>
        <w:t xml:space="preserve">Accordingly, the </w:t>
      </w:r>
      <w:r w:rsidR="0078240C">
        <w:t>c</w:t>
      </w:r>
      <w:r>
        <w:t xml:space="preserve">hancellor, University of Illinois Chicago, and </w:t>
      </w:r>
      <w:r w:rsidR="0078240C">
        <w:t>v</w:t>
      </w:r>
      <w:r>
        <w:t xml:space="preserve">ice </w:t>
      </w:r>
      <w:r w:rsidR="0078240C">
        <w:t>p</w:t>
      </w:r>
      <w:r>
        <w:t>resident, University of Illinois</w:t>
      </w:r>
      <w:r w:rsidR="0078240C">
        <w:t>,</w:t>
      </w:r>
      <w:r>
        <w:t xml:space="preserve"> with the concurrence of the appropriate administrative officers, recommends that </w:t>
      </w:r>
      <w:r w:rsidRPr="00C42537">
        <w:t>the Board approve the Renovate Taft Hall project, with a budget of $</w:t>
      </w:r>
      <w:r w:rsidR="00C42537" w:rsidRPr="00C42537">
        <w:t>27.7</w:t>
      </w:r>
      <w:r w:rsidRPr="00C42537">
        <w:t xml:space="preserve"> million.</w:t>
      </w:r>
    </w:p>
    <w:p w14:paraId="22522240" w14:textId="74A7FB26" w:rsidR="00D85640" w:rsidRDefault="00D85640" w:rsidP="00E577D9">
      <w:pPr>
        <w:pStyle w:val="bdstyle2"/>
      </w:pPr>
      <w:r>
        <w:t xml:space="preserve">For the project to proceed, it is necessary to approve the design. </w:t>
      </w:r>
      <w:bookmarkStart w:id="2" w:name="_Hlk161044942"/>
      <w:r>
        <w:t>The design meets all campus building standards, including the American</w:t>
      </w:r>
      <w:r w:rsidR="00636F74">
        <w:t>s</w:t>
      </w:r>
      <w:r>
        <w:t xml:space="preserve"> with Disabilities Act and applicable State and </w:t>
      </w:r>
      <w:r w:rsidR="00636F74">
        <w:t>f</w:t>
      </w:r>
      <w:r>
        <w:t>ederal standards</w:t>
      </w:r>
      <w:r w:rsidR="000E7778">
        <w:t>,</w:t>
      </w:r>
      <w:r>
        <w:t xml:space="preserve"> and is within the </w:t>
      </w:r>
      <w:r w:rsidR="00C153A0" w:rsidRPr="00C42537">
        <w:t>anticipated</w:t>
      </w:r>
      <w:r w:rsidRPr="00C42537">
        <w:t xml:space="preserve"> budget</w:t>
      </w:r>
      <w:r w:rsidR="00B5516B" w:rsidRPr="00C42537">
        <w:t xml:space="preserve"> included herein for approval</w:t>
      </w:r>
      <w:r w:rsidRPr="00C42537">
        <w:t>.</w:t>
      </w:r>
      <w:bookmarkEnd w:id="2"/>
      <w:r w:rsidRPr="00C42537">
        <w:t xml:space="preserve"> Accordingly, the </w:t>
      </w:r>
      <w:r w:rsidR="000A3FE0">
        <w:t>c</w:t>
      </w:r>
      <w:r w:rsidR="000A3FE0" w:rsidRPr="00C42537">
        <w:t>hancellor</w:t>
      </w:r>
      <w:r w:rsidRPr="00C42537">
        <w:t xml:space="preserve">, University of Illinois Chicago, and </w:t>
      </w:r>
      <w:r w:rsidR="000A3FE0">
        <w:t>v</w:t>
      </w:r>
      <w:r w:rsidR="000A3FE0" w:rsidRPr="00C42537">
        <w:t xml:space="preserve">ice </w:t>
      </w:r>
      <w:r w:rsidR="000A3FE0">
        <w:t>p</w:t>
      </w:r>
      <w:r w:rsidR="000A3FE0" w:rsidRPr="00C42537">
        <w:t>resident</w:t>
      </w:r>
      <w:r>
        <w:t>, University of Illinois</w:t>
      </w:r>
      <w:r w:rsidR="000E7778">
        <w:t xml:space="preserve"> System</w:t>
      </w:r>
      <w:r w:rsidR="00636F74">
        <w:t>,</w:t>
      </w:r>
      <w:r>
        <w:t xml:space="preserve"> with the concurrence of the appropriate administrative officers</w:t>
      </w:r>
      <w:r w:rsidR="00636F74">
        <w:t>,</w:t>
      </w:r>
      <w:r>
        <w:t xml:space="preserve"> recommends that the design be approved. </w:t>
      </w:r>
    </w:p>
    <w:p w14:paraId="6B17E5E8" w14:textId="77EFACD8" w:rsidR="00D85640" w:rsidRDefault="00D85640" w:rsidP="00E577D9">
      <w:pPr>
        <w:pStyle w:val="bdstyle2"/>
      </w:pPr>
      <w:r>
        <w:t>Funds for this project are available from institutional funds operating budget of the University of Illinois Chicago</w:t>
      </w:r>
      <w:r w:rsidR="00C42537">
        <w:t xml:space="preserve"> and</w:t>
      </w:r>
      <w:r w:rsidR="000E7778">
        <w:t xml:space="preserve"> the</w:t>
      </w:r>
      <w:r w:rsidR="00C42537">
        <w:t xml:space="preserve"> Academic Facilities Maintenance Fund Assessment.</w:t>
      </w:r>
      <w:r>
        <w:t xml:space="preserve"> </w:t>
      </w:r>
    </w:p>
    <w:p w14:paraId="61544314" w14:textId="2E2B8A36" w:rsidR="00D85640" w:rsidRDefault="00D85640" w:rsidP="00E577D9">
      <w:pPr>
        <w:pStyle w:val="bdstyle2"/>
      </w:pPr>
      <w:r>
        <w:t xml:space="preserve">The Board action recommended in this item complies in all material respects with applicable State and federal laws, University of Illinois </w:t>
      </w:r>
      <w:r w:rsidRPr="00D85640">
        <w:rPr>
          <w:i/>
          <w:iCs/>
        </w:rPr>
        <w:t>Statutes</w:t>
      </w:r>
      <w:r w:rsidRPr="00636F74">
        <w:t>,</w:t>
      </w:r>
      <w:r w:rsidRPr="00D85640">
        <w:rPr>
          <w:i/>
          <w:iCs/>
        </w:rPr>
        <w:t xml:space="preserve"> The General Rules Concerning University Organization and Procedure</w:t>
      </w:r>
      <w:r>
        <w:t xml:space="preserve">, </w:t>
      </w:r>
      <w:r w:rsidR="00636F74">
        <w:t xml:space="preserve">and </w:t>
      </w:r>
      <w:r>
        <w:t xml:space="preserve">Board of Trustees policies and directives. </w:t>
      </w:r>
    </w:p>
    <w:p w14:paraId="6D4DE546" w14:textId="3E6491FD" w:rsidR="00D85640" w:rsidRPr="00EB7C30" w:rsidRDefault="00D85640" w:rsidP="00E577D9">
      <w:pPr>
        <w:pStyle w:val="bdstyle2"/>
        <w:rPr>
          <w:szCs w:val="26"/>
        </w:rPr>
      </w:pPr>
      <w:r>
        <w:t xml:space="preserve">The </w:t>
      </w:r>
      <w:r w:rsidR="000A3FE0">
        <w:t xml:space="preserve">president </w:t>
      </w:r>
      <w:r>
        <w:t xml:space="preserve">of the University </w:t>
      </w:r>
      <w:r w:rsidR="00636F74">
        <w:t xml:space="preserve">of Illinois System </w:t>
      </w:r>
      <w:r>
        <w:t>concur</w:t>
      </w:r>
      <w:r w:rsidR="00591966">
        <w:t>s</w:t>
      </w:r>
      <w:r>
        <w:t>.</w:t>
      </w:r>
    </w:p>
    <w:sectPr w:rsidR="00D85640" w:rsidRPr="00EB7C30" w:rsidSect="008829BE">
      <w:headerReference w:type="default" r:id="rId11"/>
      <w:type w:val="nextColumn"/>
      <w:pgSz w:w="12240" w:h="15840" w:code="1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9302" w14:textId="77777777" w:rsidR="00FA231C" w:rsidRDefault="00FA231C">
      <w:r>
        <w:separator/>
      </w:r>
    </w:p>
  </w:endnote>
  <w:endnote w:type="continuationSeparator" w:id="0">
    <w:p w14:paraId="53041629" w14:textId="77777777" w:rsidR="00FA231C" w:rsidRDefault="00FA231C">
      <w:r>
        <w:continuationSeparator/>
      </w:r>
    </w:p>
  </w:endnote>
  <w:endnote w:type="continuationNotice" w:id="1">
    <w:p w14:paraId="5EF18D12" w14:textId="77777777" w:rsidR="00FA231C" w:rsidRDefault="00FA2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F248A" w14:textId="77777777" w:rsidR="00FA231C" w:rsidRDefault="00FA231C">
      <w:r>
        <w:separator/>
      </w:r>
    </w:p>
  </w:footnote>
  <w:footnote w:type="continuationSeparator" w:id="0">
    <w:p w14:paraId="6F536EF2" w14:textId="77777777" w:rsidR="00FA231C" w:rsidRDefault="00FA231C">
      <w:r>
        <w:continuationSeparator/>
      </w:r>
    </w:p>
  </w:footnote>
  <w:footnote w:type="continuationNotice" w:id="1">
    <w:p w14:paraId="5AF50E9D" w14:textId="77777777" w:rsidR="00FA231C" w:rsidRDefault="00FA2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5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5EBC9" w14:textId="240651EA" w:rsidR="00E577D9" w:rsidRDefault="00E577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AD9B" w14:textId="77777777" w:rsidR="00687773" w:rsidRDefault="00687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878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2tDAxMzExsTAyNjVV0lEKTi0uzszPAykwrAUA2S0O7SwAAAA="/>
  </w:docVars>
  <w:rsids>
    <w:rsidRoot w:val="00B327B4"/>
    <w:rsid w:val="0001226A"/>
    <w:rsid w:val="00026158"/>
    <w:rsid w:val="00032098"/>
    <w:rsid w:val="00033D56"/>
    <w:rsid w:val="00035908"/>
    <w:rsid w:val="00051091"/>
    <w:rsid w:val="0005376C"/>
    <w:rsid w:val="00064C48"/>
    <w:rsid w:val="0006501B"/>
    <w:rsid w:val="00072697"/>
    <w:rsid w:val="00083935"/>
    <w:rsid w:val="000A0F6D"/>
    <w:rsid w:val="000A3FE0"/>
    <w:rsid w:val="000B3951"/>
    <w:rsid w:val="000B7C42"/>
    <w:rsid w:val="000C00B1"/>
    <w:rsid w:val="000C0954"/>
    <w:rsid w:val="000C3EB4"/>
    <w:rsid w:val="000E2019"/>
    <w:rsid w:val="000E7778"/>
    <w:rsid w:val="000F482E"/>
    <w:rsid w:val="000F7CA3"/>
    <w:rsid w:val="00113C63"/>
    <w:rsid w:val="00121520"/>
    <w:rsid w:val="00121A5C"/>
    <w:rsid w:val="0013095A"/>
    <w:rsid w:val="00133743"/>
    <w:rsid w:val="00137562"/>
    <w:rsid w:val="001375A3"/>
    <w:rsid w:val="00141723"/>
    <w:rsid w:val="00151D40"/>
    <w:rsid w:val="00154BB6"/>
    <w:rsid w:val="001555EF"/>
    <w:rsid w:val="00161389"/>
    <w:rsid w:val="00170BAF"/>
    <w:rsid w:val="00174D59"/>
    <w:rsid w:val="00182B0D"/>
    <w:rsid w:val="00186240"/>
    <w:rsid w:val="00186378"/>
    <w:rsid w:val="00187732"/>
    <w:rsid w:val="00191CD7"/>
    <w:rsid w:val="001B11F5"/>
    <w:rsid w:val="001B140F"/>
    <w:rsid w:val="001B3479"/>
    <w:rsid w:val="001C2436"/>
    <w:rsid w:val="001C4349"/>
    <w:rsid w:val="001D053A"/>
    <w:rsid w:val="001E1C5F"/>
    <w:rsid w:val="001F74A7"/>
    <w:rsid w:val="00202C09"/>
    <w:rsid w:val="00203DA3"/>
    <w:rsid w:val="00204221"/>
    <w:rsid w:val="00206273"/>
    <w:rsid w:val="00210A7F"/>
    <w:rsid w:val="0021286B"/>
    <w:rsid w:val="00221C46"/>
    <w:rsid w:val="00222C9A"/>
    <w:rsid w:val="00242C57"/>
    <w:rsid w:val="00247CB9"/>
    <w:rsid w:val="00264F1A"/>
    <w:rsid w:val="00275AEF"/>
    <w:rsid w:val="00283EC2"/>
    <w:rsid w:val="002849A3"/>
    <w:rsid w:val="00287376"/>
    <w:rsid w:val="0029619D"/>
    <w:rsid w:val="002B07D6"/>
    <w:rsid w:val="002B432D"/>
    <w:rsid w:val="002E6F49"/>
    <w:rsid w:val="002F3295"/>
    <w:rsid w:val="002F7619"/>
    <w:rsid w:val="0030531B"/>
    <w:rsid w:val="003055A9"/>
    <w:rsid w:val="00310AF7"/>
    <w:rsid w:val="003162AD"/>
    <w:rsid w:val="00316B90"/>
    <w:rsid w:val="00335A87"/>
    <w:rsid w:val="00345F0C"/>
    <w:rsid w:val="003539E0"/>
    <w:rsid w:val="00370A7F"/>
    <w:rsid w:val="00375450"/>
    <w:rsid w:val="0039552C"/>
    <w:rsid w:val="003A5324"/>
    <w:rsid w:val="003B28D0"/>
    <w:rsid w:val="003B2FAF"/>
    <w:rsid w:val="003B3ED5"/>
    <w:rsid w:val="003C79C1"/>
    <w:rsid w:val="003D36DA"/>
    <w:rsid w:val="003D4A7A"/>
    <w:rsid w:val="003E0120"/>
    <w:rsid w:val="003E51C0"/>
    <w:rsid w:val="003E51DD"/>
    <w:rsid w:val="0040117C"/>
    <w:rsid w:val="00402D14"/>
    <w:rsid w:val="00404E1E"/>
    <w:rsid w:val="00420E19"/>
    <w:rsid w:val="00437FB3"/>
    <w:rsid w:val="004432D1"/>
    <w:rsid w:val="00456B6C"/>
    <w:rsid w:val="004643C7"/>
    <w:rsid w:val="00465767"/>
    <w:rsid w:val="0048738B"/>
    <w:rsid w:val="00487EFD"/>
    <w:rsid w:val="004B092A"/>
    <w:rsid w:val="004B157E"/>
    <w:rsid w:val="004B2411"/>
    <w:rsid w:val="004B6D99"/>
    <w:rsid w:val="004B7605"/>
    <w:rsid w:val="004C5EC5"/>
    <w:rsid w:val="004D0AAF"/>
    <w:rsid w:val="004D423A"/>
    <w:rsid w:val="004D70D6"/>
    <w:rsid w:val="004E588F"/>
    <w:rsid w:val="004F7A15"/>
    <w:rsid w:val="00506E91"/>
    <w:rsid w:val="00510CDC"/>
    <w:rsid w:val="0051224A"/>
    <w:rsid w:val="0051259D"/>
    <w:rsid w:val="005152A7"/>
    <w:rsid w:val="0051678F"/>
    <w:rsid w:val="00522310"/>
    <w:rsid w:val="00526C84"/>
    <w:rsid w:val="00533443"/>
    <w:rsid w:val="00536CA1"/>
    <w:rsid w:val="0054048B"/>
    <w:rsid w:val="005542A1"/>
    <w:rsid w:val="00554774"/>
    <w:rsid w:val="00562FA5"/>
    <w:rsid w:val="0056378F"/>
    <w:rsid w:val="00573A70"/>
    <w:rsid w:val="00582A47"/>
    <w:rsid w:val="00591966"/>
    <w:rsid w:val="00595BA3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607F01"/>
    <w:rsid w:val="00610D30"/>
    <w:rsid w:val="00636F74"/>
    <w:rsid w:val="00640FFA"/>
    <w:rsid w:val="0064524B"/>
    <w:rsid w:val="0064764E"/>
    <w:rsid w:val="006629DE"/>
    <w:rsid w:val="00662A5C"/>
    <w:rsid w:val="006632AA"/>
    <w:rsid w:val="006670BD"/>
    <w:rsid w:val="00667C97"/>
    <w:rsid w:val="0067137C"/>
    <w:rsid w:val="00681D0E"/>
    <w:rsid w:val="00687773"/>
    <w:rsid w:val="006A1C13"/>
    <w:rsid w:val="006A3344"/>
    <w:rsid w:val="006B4E00"/>
    <w:rsid w:val="006C0F48"/>
    <w:rsid w:val="006D5D18"/>
    <w:rsid w:val="006E2605"/>
    <w:rsid w:val="006F1223"/>
    <w:rsid w:val="007032CF"/>
    <w:rsid w:val="007043BC"/>
    <w:rsid w:val="007151BF"/>
    <w:rsid w:val="00730B09"/>
    <w:rsid w:val="007420A0"/>
    <w:rsid w:val="007527FB"/>
    <w:rsid w:val="00767F57"/>
    <w:rsid w:val="00767FA1"/>
    <w:rsid w:val="00781356"/>
    <w:rsid w:val="0078240C"/>
    <w:rsid w:val="00790CB9"/>
    <w:rsid w:val="0079348B"/>
    <w:rsid w:val="007A5B21"/>
    <w:rsid w:val="007B1D6A"/>
    <w:rsid w:val="007B7920"/>
    <w:rsid w:val="007B7B5D"/>
    <w:rsid w:val="007C5BDC"/>
    <w:rsid w:val="007D08C8"/>
    <w:rsid w:val="007E015A"/>
    <w:rsid w:val="007E0EED"/>
    <w:rsid w:val="007E733B"/>
    <w:rsid w:val="00805692"/>
    <w:rsid w:val="00806E1F"/>
    <w:rsid w:val="00816D8D"/>
    <w:rsid w:val="00820138"/>
    <w:rsid w:val="00821435"/>
    <w:rsid w:val="008428C3"/>
    <w:rsid w:val="00847CA6"/>
    <w:rsid w:val="008530A2"/>
    <w:rsid w:val="0085457E"/>
    <w:rsid w:val="008552F6"/>
    <w:rsid w:val="00860331"/>
    <w:rsid w:val="00870053"/>
    <w:rsid w:val="008711F9"/>
    <w:rsid w:val="00873CB4"/>
    <w:rsid w:val="00875B36"/>
    <w:rsid w:val="00877A4A"/>
    <w:rsid w:val="008829BE"/>
    <w:rsid w:val="00885D26"/>
    <w:rsid w:val="00887E84"/>
    <w:rsid w:val="008A7820"/>
    <w:rsid w:val="008B7865"/>
    <w:rsid w:val="008C31B9"/>
    <w:rsid w:val="008C5DE2"/>
    <w:rsid w:val="008D7977"/>
    <w:rsid w:val="008F5501"/>
    <w:rsid w:val="00902D92"/>
    <w:rsid w:val="009142FA"/>
    <w:rsid w:val="009172BE"/>
    <w:rsid w:val="00923F3C"/>
    <w:rsid w:val="00924FAA"/>
    <w:rsid w:val="00925C5F"/>
    <w:rsid w:val="00934462"/>
    <w:rsid w:val="009541B5"/>
    <w:rsid w:val="00955272"/>
    <w:rsid w:val="00971AD2"/>
    <w:rsid w:val="009745E1"/>
    <w:rsid w:val="0099201D"/>
    <w:rsid w:val="009977B9"/>
    <w:rsid w:val="009B0614"/>
    <w:rsid w:val="009B1566"/>
    <w:rsid w:val="009B59F7"/>
    <w:rsid w:val="009B6A47"/>
    <w:rsid w:val="009B7E1C"/>
    <w:rsid w:val="009D7650"/>
    <w:rsid w:val="009E1958"/>
    <w:rsid w:val="00A04E10"/>
    <w:rsid w:val="00A17ABE"/>
    <w:rsid w:val="00A33953"/>
    <w:rsid w:val="00A41966"/>
    <w:rsid w:val="00A45B3F"/>
    <w:rsid w:val="00A45BB3"/>
    <w:rsid w:val="00A52CE1"/>
    <w:rsid w:val="00A579CE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3E02"/>
    <w:rsid w:val="00AD6388"/>
    <w:rsid w:val="00AE53CC"/>
    <w:rsid w:val="00AE53E4"/>
    <w:rsid w:val="00AF7568"/>
    <w:rsid w:val="00B0205F"/>
    <w:rsid w:val="00B04F7D"/>
    <w:rsid w:val="00B13FD4"/>
    <w:rsid w:val="00B17965"/>
    <w:rsid w:val="00B24ACE"/>
    <w:rsid w:val="00B25372"/>
    <w:rsid w:val="00B25FEE"/>
    <w:rsid w:val="00B31DDF"/>
    <w:rsid w:val="00B327B4"/>
    <w:rsid w:val="00B34C8B"/>
    <w:rsid w:val="00B409F9"/>
    <w:rsid w:val="00B508F4"/>
    <w:rsid w:val="00B536F9"/>
    <w:rsid w:val="00B54019"/>
    <w:rsid w:val="00B5516B"/>
    <w:rsid w:val="00B55EF7"/>
    <w:rsid w:val="00B654CC"/>
    <w:rsid w:val="00B70D1C"/>
    <w:rsid w:val="00B8050F"/>
    <w:rsid w:val="00B97F35"/>
    <w:rsid w:val="00BA0DB4"/>
    <w:rsid w:val="00BA4219"/>
    <w:rsid w:val="00BC5BEC"/>
    <w:rsid w:val="00BF2DB7"/>
    <w:rsid w:val="00C06104"/>
    <w:rsid w:val="00C14F7C"/>
    <w:rsid w:val="00C153A0"/>
    <w:rsid w:val="00C2004A"/>
    <w:rsid w:val="00C40CC3"/>
    <w:rsid w:val="00C42537"/>
    <w:rsid w:val="00C51BBB"/>
    <w:rsid w:val="00C648FD"/>
    <w:rsid w:val="00C6519A"/>
    <w:rsid w:val="00C76408"/>
    <w:rsid w:val="00C80575"/>
    <w:rsid w:val="00C80A5C"/>
    <w:rsid w:val="00C8442C"/>
    <w:rsid w:val="00C87469"/>
    <w:rsid w:val="00C91161"/>
    <w:rsid w:val="00C94A15"/>
    <w:rsid w:val="00CA70BB"/>
    <w:rsid w:val="00CF4AA4"/>
    <w:rsid w:val="00D01A9B"/>
    <w:rsid w:val="00D10220"/>
    <w:rsid w:val="00D266E2"/>
    <w:rsid w:val="00D30A9C"/>
    <w:rsid w:val="00D3148E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85640"/>
    <w:rsid w:val="00D91F70"/>
    <w:rsid w:val="00D96CA7"/>
    <w:rsid w:val="00DB0D27"/>
    <w:rsid w:val="00DB1134"/>
    <w:rsid w:val="00DB7110"/>
    <w:rsid w:val="00DC60B5"/>
    <w:rsid w:val="00DD10B6"/>
    <w:rsid w:val="00DD1A2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77D9"/>
    <w:rsid w:val="00E602FF"/>
    <w:rsid w:val="00E662B0"/>
    <w:rsid w:val="00E82D0C"/>
    <w:rsid w:val="00E90269"/>
    <w:rsid w:val="00E9161B"/>
    <w:rsid w:val="00EA106F"/>
    <w:rsid w:val="00EA661A"/>
    <w:rsid w:val="00EB57B1"/>
    <w:rsid w:val="00EB7C30"/>
    <w:rsid w:val="00ED45F0"/>
    <w:rsid w:val="00EE08E8"/>
    <w:rsid w:val="00EF4DDF"/>
    <w:rsid w:val="00F040EC"/>
    <w:rsid w:val="00F050E4"/>
    <w:rsid w:val="00F07D36"/>
    <w:rsid w:val="00F11A32"/>
    <w:rsid w:val="00F165BC"/>
    <w:rsid w:val="00F275B7"/>
    <w:rsid w:val="00F3669E"/>
    <w:rsid w:val="00F46104"/>
    <w:rsid w:val="00F71C42"/>
    <w:rsid w:val="00FA231C"/>
    <w:rsid w:val="00FD3C65"/>
    <w:rsid w:val="00FD3EF0"/>
    <w:rsid w:val="00FD631F"/>
    <w:rsid w:val="00FF256D"/>
    <w:rsid w:val="00FF3DB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433BE"/>
  <w15:chartTrackingRefBased/>
  <w15:docId w15:val="{3646F59D-1427-4D4D-9C78-D2DCA580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D30A9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30A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5F5E-1E60-40EF-863E-7827046F7F93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customXml/itemProps4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6</cp:revision>
  <cp:lastPrinted>2023-06-02T23:55:00Z</cp:lastPrinted>
  <dcterms:created xsi:type="dcterms:W3CDTF">2024-04-19T18:50:00Z</dcterms:created>
  <dcterms:modified xsi:type="dcterms:W3CDTF">2024-05-16T16:53:00Z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  <property fmtid="{D5CDD505-2E9C-101B-9397-08002B2CF9AE}" pid="3" name="_activity">
    <vt:lpwstr/>
  </property>
  <property fmtid="{D5CDD505-2E9C-101B-9397-08002B2CF9AE}" pid="4" name="GrammarlyDocumentId">
    <vt:lpwstr>a62105df20c71b4f8f243b221c350d76e7ce9ca1a93a58218c0ce1c37744084a</vt:lpwstr>
  </property>
</Properties>
</file>