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50AA" w14:textId="3B030F32" w:rsidR="006F25CA" w:rsidRPr="008C1137" w:rsidRDefault="000A2D08" w:rsidP="008C1137">
      <w:pPr>
        <w:pStyle w:val="Heading1"/>
        <w:jc w:val="right"/>
        <w:rPr>
          <w:b/>
          <w:bCs/>
        </w:rPr>
      </w:pPr>
      <w:r w:rsidRPr="008C1137">
        <w:rPr>
          <w:b/>
          <w:bCs/>
        </w:rPr>
        <w:t>SP</w:t>
      </w:r>
      <w:r w:rsidR="006F25CA" w:rsidRPr="008C1137">
        <w:rPr>
          <w:b/>
          <w:bCs/>
        </w:rPr>
        <w:t>.2</w:t>
      </w:r>
      <w:r w:rsidR="007E4332" w:rsidRPr="008C1137">
        <w:rPr>
          <w:b/>
          <w:bCs/>
        </w:rPr>
        <w:t>3</w:t>
      </w:r>
      <w:r w:rsidR="006F25CA" w:rsidRPr="008C1137">
        <w:rPr>
          <w:b/>
          <w:bCs/>
        </w:rPr>
        <w:t>.</w:t>
      </w:r>
      <w:r w:rsidR="006F11EF" w:rsidRPr="008C1137">
        <w:rPr>
          <w:b/>
          <w:bCs/>
        </w:rPr>
        <w:t>07</w:t>
      </w:r>
    </w:p>
    <w:p w14:paraId="0A7970ED" w14:textId="19BB1BC5" w:rsidR="006F11EF" w:rsidRDefault="00C51402" w:rsidP="00B105BC">
      <w:pPr>
        <w:suppressLineNumbers/>
        <w:jc w:val="right"/>
        <w:rPr>
          <w:szCs w:val="24"/>
        </w:rPr>
      </w:pPr>
      <w:r>
        <w:rPr>
          <w:szCs w:val="24"/>
        </w:rPr>
        <w:t>March</w:t>
      </w:r>
      <w:r w:rsidR="00327764">
        <w:rPr>
          <w:szCs w:val="24"/>
        </w:rPr>
        <w:t xml:space="preserve"> 6</w:t>
      </w:r>
      <w:r w:rsidR="006F11EF">
        <w:rPr>
          <w:szCs w:val="24"/>
        </w:rPr>
        <w:t>, 202</w:t>
      </w:r>
      <w:r w:rsidR="00327764">
        <w:rPr>
          <w:szCs w:val="24"/>
        </w:rPr>
        <w:t>3</w:t>
      </w:r>
    </w:p>
    <w:p w14:paraId="76F9C185" w14:textId="77777777" w:rsidR="006F25CA" w:rsidRPr="003A007A" w:rsidRDefault="006F25CA" w:rsidP="00B105BC">
      <w:pPr>
        <w:suppressLineNumbers/>
        <w:jc w:val="right"/>
        <w:rPr>
          <w:smallCaps/>
          <w:szCs w:val="24"/>
        </w:rPr>
      </w:pPr>
    </w:p>
    <w:p w14:paraId="6681F8A2" w14:textId="77777777" w:rsidR="006F25CA" w:rsidRPr="003A007A" w:rsidRDefault="006F25CA" w:rsidP="00B105BC">
      <w:pPr>
        <w:suppressLineNumbers/>
        <w:jc w:val="center"/>
        <w:rPr>
          <w:b/>
          <w:smallCaps/>
          <w:szCs w:val="24"/>
        </w:rPr>
      </w:pPr>
      <w:r w:rsidRPr="003A007A">
        <w:rPr>
          <w:b/>
          <w:smallCaps/>
          <w:szCs w:val="24"/>
        </w:rPr>
        <w:t>University of Illinois Urbana-Champaign</w:t>
      </w:r>
      <w:r w:rsidR="00861657" w:rsidRPr="003A007A">
        <w:rPr>
          <w:b/>
          <w:smallCaps/>
          <w:szCs w:val="24"/>
        </w:rPr>
        <w:t xml:space="preserve"> Senate</w:t>
      </w:r>
    </w:p>
    <w:p w14:paraId="232C5FA8" w14:textId="7728B6A3" w:rsidR="004A5B3F" w:rsidRPr="008C1137" w:rsidRDefault="004A5B3F" w:rsidP="008C1137">
      <w:pPr>
        <w:pStyle w:val="Heading1"/>
      </w:pPr>
      <w:r w:rsidRPr="008C1137">
        <w:t xml:space="preserve">Committee on </w:t>
      </w:r>
      <w:r w:rsidR="000A2D08" w:rsidRPr="008C1137">
        <w:t>University Statutes and Senate Procedures</w:t>
      </w:r>
    </w:p>
    <w:p w14:paraId="785E6CB8" w14:textId="74E3489E" w:rsidR="006F25CA" w:rsidRPr="003A007A" w:rsidRDefault="006F25CA" w:rsidP="00B105BC">
      <w:pPr>
        <w:suppressLineNumbers/>
        <w:jc w:val="center"/>
        <w:rPr>
          <w:szCs w:val="24"/>
        </w:rPr>
      </w:pPr>
      <w:r w:rsidRPr="003A007A">
        <w:rPr>
          <w:szCs w:val="24"/>
        </w:rPr>
        <w:t>(</w:t>
      </w:r>
      <w:r w:rsidR="007B674B" w:rsidRPr="003A007A">
        <w:rPr>
          <w:szCs w:val="24"/>
        </w:rPr>
        <w:t>Fi</w:t>
      </w:r>
      <w:r w:rsidR="00C51402">
        <w:rPr>
          <w:szCs w:val="24"/>
        </w:rPr>
        <w:t>nal</w:t>
      </w:r>
      <w:r w:rsidRPr="003A007A">
        <w:rPr>
          <w:szCs w:val="24"/>
        </w:rPr>
        <w:t xml:space="preserve">; </w:t>
      </w:r>
      <w:r w:rsidR="00C51402">
        <w:rPr>
          <w:szCs w:val="24"/>
        </w:rPr>
        <w:t>Ac</w:t>
      </w:r>
      <w:r w:rsidR="007B674B" w:rsidRPr="003A007A">
        <w:rPr>
          <w:szCs w:val="24"/>
        </w:rPr>
        <w:t>tion</w:t>
      </w:r>
      <w:r w:rsidRPr="003A007A">
        <w:rPr>
          <w:szCs w:val="24"/>
        </w:rPr>
        <w:t>)</w:t>
      </w:r>
    </w:p>
    <w:p w14:paraId="597DD3FD" w14:textId="77777777" w:rsidR="004A5B3F" w:rsidRPr="003A007A" w:rsidRDefault="004A5B3F" w:rsidP="00B105BC">
      <w:pPr>
        <w:suppressLineNumbers/>
        <w:rPr>
          <w:smallCaps/>
          <w:szCs w:val="24"/>
        </w:rPr>
      </w:pPr>
    </w:p>
    <w:p w14:paraId="4B3A8892" w14:textId="2E1F83DE" w:rsidR="006F25CA" w:rsidRPr="003A007A" w:rsidRDefault="007B674B" w:rsidP="00B105BC">
      <w:pPr>
        <w:suppressLineNumbers/>
        <w:ind w:left="1440" w:hanging="1440"/>
        <w:rPr>
          <w:szCs w:val="24"/>
        </w:rPr>
      </w:pPr>
      <w:r w:rsidRPr="003A007A">
        <w:rPr>
          <w:szCs w:val="24"/>
        </w:rPr>
        <w:t>SP</w:t>
      </w:r>
      <w:r w:rsidR="006F25CA" w:rsidRPr="003A007A">
        <w:rPr>
          <w:szCs w:val="24"/>
        </w:rPr>
        <w:t>.2</w:t>
      </w:r>
      <w:r w:rsidR="007E4332" w:rsidRPr="003A007A">
        <w:rPr>
          <w:szCs w:val="24"/>
        </w:rPr>
        <w:t>3</w:t>
      </w:r>
      <w:r w:rsidR="006F25CA" w:rsidRPr="003A007A">
        <w:rPr>
          <w:szCs w:val="24"/>
        </w:rPr>
        <w:t>.</w:t>
      </w:r>
      <w:r w:rsidR="006F11EF">
        <w:rPr>
          <w:szCs w:val="24"/>
        </w:rPr>
        <w:t>07</w:t>
      </w:r>
      <w:r w:rsidR="006F25CA" w:rsidRPr="003A007A">
        <w:rPr>
          <w:szCs w:val="24"/>
        </w:rPr>
        <w:tab/>
      </w:r>
      <w:r w:rsidRPr="003A007A">
        <w:rPr>
          <w:szCs w:val="24"/>
        </w:rPr>
        <w:t xml:space="preserve">Proposed Revision to the </w:t>
      </w:r>
      <w:r w:rsidRPr="003A007A">
        <w:rPr>
          <w:i/>
          <w:iCs/>
          <w:szCs w:val="24"/>
        </w:rPr>
        <w:t>Constitution</w:t>
      </w:r>
      <w:r w:rsidR="007B6C42" w:rsidRPr="003A007A">
        <w:rPr>
          <w:szCs w:val="24"/>
        </w:rPr>
        <w:t>,</w:t>
      </w:r>
      <w:r w:rsidR="00736610" w:rsidRPr="003A007A">
        <w:rPr>
          <w:szCs w:val="24"/>
        </w:rPr>
        <w:t xml:space="preserve"> Article I</w:t>
      </w:r>
      <w:r w:rsidR="009344EA" w:rsidRPr="003A007A">
        <w:rPr>
          <w:szCs w:val="24"/>
        </w:rPr>
        <w:t xml:space="preserve">, Section 1 </w:t>
      </w:r>
    </w:p>
    <w:p w14:paraId="4612B685" w14:textId="77777777" w:rsidR="004C5B64" w:rsidRDefault="004C5B64" w:rsidP="00B105BC">
      <w:pPr>
        <w:suppressLineNumbers/>
        <w:rPr>
          <w:szCs w:val="24"/>
        </w:rPr>
      </w:pPr>
    </w:p>
    <w:p w14:paraId="5E3ABE1B" w14:textId="1DD9C2CB" w:rsidR="004A5B3F" w:rsidRPr="003A007A" w:rsidRDefault="006F25CA" w:rsidP="00B105BC">
      <w:pPr>
        <w:suppressLineNumbers/>
        <w:rPr>
          <w:b/>
          <w:smallCaps/>
          <w:szCs w:val="24"/>
        </w:rPr>
      </w:pPr>
      <w:r w:rsidRPr="003A007A">
        <w:rPr>
          <w:b/>
          <w:smallCaps/>
          <w:szCs w:val="24"/>
        </w:rPr>
        <w:t>Background</w:t>
      </w:r>
    </w:p>
    <w:p w14:paraId="4651CD85" w14:textId="07A7A211" w:rsidR="00382309" w:rsidRPr="003A007A" w:rsidRDefault="009344EA" w:rsidP="00B105BC">
      <w:pPr>
        <w:suppressLineNumbers/>
        <w:rPr>
          <w:szCs w:val="24"/>
        </w:rPr>
      </w:pPr>
      <w:r w:rsidRPr="003A007A">
        <w:rPr>
          <w:szCs w:val="24"/>
        </w:rPr>
        <w:t xml:space="preserve">The proposed </w:t>
      </w:r>
      <w:r w:rsidR="003B115D" w:rsidRPr="003A007A">
        <w:rPr>
          <w:szCs w:val="24"/>
        </w:rPr>
        <w:t>revision would update the name of the Senate from “Senate of the Urbana-Champaign Campus” to “University of Illinois Urbana-Champaign Senate”</w:t>
      </w:r>
      <w:r w:rsidR="00327764">
        <w:rPr>
          <w:szCs w:val="24"/>
        </w:rPr>
        <w:t>,</w:t>
      </w:r>
      <w:r w:rsidR="003B115D" w:rsidRPr="003A007A">
        <w:rPr>
          <w:szCs w:val="24"/>
        </w:rPr>
        <w:t xml:space="preserve"> which is consistent with the </w:t>
      </w:r>
      <w:r w:rsidR="00B85377" w:rsidRPr="003A007A">
        <w:rPr>
          <w:szCs w:val="24"/>
        </w:rPr>
        <w:t xml:space="preserve">change in the </w:t>
      </w:r>
      <w:r w:rsidR="00B85377" w:rsidRPr="003A007A">
        <w:rPr>
          <w:i/>
          <w:iCs/>
          <w:szCs w:val="24"/>
        </w:rPr>
        <w:t>Statutes</w:t>
      </w:r>
      <w:r w:rsidR="00B85377" w:rsidRPr="003A007A">
        <w:rPr>
          <w:szCs w:val="24"/>
        </w:rPr>
        <w:t xml:space="preserve"> from campus to university. </w:t>
      </w:r>
    </w:p>
    <w:p w14:paraId="4B463278" w14:textId="77777777" w:rsidR="006F25CA" w:rsidRPr="003A007A" w:rsidRDefault="006F25CA" w:rsidP="00B105BC">
      <w:pPr>
        <w:suppressLineNumbers/>
        <w:rPr>
          <w:szCs w:val="24"/>
        </w:rPr>
      </w:pPr>
    </w:p>
    <w:p w14:paraId="5F0B068D" w14:textId="77777777" w:rsidR="004A5B3F" w:rsidRPr="003A007A" w:rsidRDefault="006F25CA" w:rsidP="00B105BC">
      <w:pPr>
        <w:suppressLineNumbers/>
        <w:rPr>
          <w:b/>
          <w:smallCaps/>
          <w:szCs w:val="24"/>
        </w:rPr>
      </w:pPr>
      <w:r w:rsidRPr="003A007A">
        <w:rPr>
          <w:b/>
          <w:smallCaps/>
          <w:szCs w:val="24"/>
        </w:rPr>
        <w:t>Recommendation</w:t>
      </w:r>
    </w:p>
    <w:p w14:paraId="45072AB6" w14:textId="6D9934EC" w:rsidR="006F25CA" w:rsidRPr="003A007A" w:rsidRDefault="006F25CA" w:rsidP="00B105BC">
      <w:pPr>
        <w:suppressLineNumbers/>
        <w:rPr>
          <w:szCs w:val="24"/>
        </w:rPr>
      </w:pPr>
      <w:r w:rsidRPr="003A007A">
        <w:rPr>
          <w:szCs w:val="24"/>
        </w:rPr>
        <w:t xml:space="preserve">The Senate Committee </w:t>
      </w:r>
      <w:r w:rsidR="00E3785D" w:rsidRPr="003A007A">
        <w:rPr>
          <w:rFonts w:cs="Calibri"/>
          <w:szCs w:val="24"/>
        </w:rPr>
        <w:t>on University Statutes and Senate Procedures recommends that the Senate approve the following revisions to</w:t>
      </w:r>
      <w:r w:rsidR="00334A78" w:rsidRPr="003A007A">
        <w:rPr>
          <w:rFonts w:cs="Calibri"/>
          <w:szCs w:val="24"/>
        </w:rPr>
        <w:t xml:space="preserve"> </w:t>
      </w:r>
      <w:r w:rsidR="00334A78" w:rsidRPr="003A007A">
        <w:rPr>
          <w:i/>
          <w:iCs/>
          <w:szCs w:val="24"/>
        </w:rPr>
        <w:t>Constitution</w:t>
      </w:r>
      <w:r w:rsidR="00334A78" w:rsidRPr="003A007A">
        <w:rPr>
          <w:szCs w:val="24"/>
        </w:rPr>
        <w:t>, Article I, Section 1</w:t>
      </w:r>
      <w:r w:rsidR="00E3785D" w:rsidRPr="003A007A">
        <w:rPr>
          <w:rFonts w:cs="Calibri"/>
          <w:iCs/>
          <w:szCs w:val="24"/>
        </w:rPr>
        <w:t>.</w:t>
      </w:r>
      <w:r w:rsidR="00E3785D" w:rsidRPr="003A007A">
        <w:rPr>
          <w:rFonts w:cs="Calibri"/>
          <w:szCs w:val="24"/>
        </w:rPr>
        <w:t xml:space="preserve"> Text to be deleted is </w:t>
      </w:r>
      <w:r w:rsidR="00E3785D" w:rsidRPr="003A007A">
        <w:rPr>
          <w:rFonts w:cs="Calibri"/>
          <w:strike/>
          <w:szCs w:val="24"/>
        </w:rPr>
        <w:t>struck through</w:t>
      </w:r>
      <w:r w:rsidR="00E3785D" w:rsidRPr="003A007A">
        <w:rPr>
          <w:rFonts w:cs="Calibri"/>
          <w:szCs w:val="24"/>
        </w:rPr>
        <w:t xml:space="preserve"> and text to be added is </w:t>
      </w:r>
      <w:r w:rsidR="00E3785D" w:rsidRPr="003A007A">
        <w:rPr>
          <w:rFonts w:cs="Calibri"/>
          <w:szCs w:val="24"/>
          <w:u w:val="single"/>
        </w:rPr>
        <w:t>underlined</w:t>
      </w:r>
      <w:r w:rsidR="00E3785D" w:rsidRPr="003A007A">
        <w:rPr>
          <w:rFonts w:cs="Calibri"/>
          <w:szCs w:val="24"/>
        </w:rPr>
        <w:t xml:space="preserve">. Adoption of amendments to the </w:t>
      </w:r>
      <w:r w:rsidR="00334A78" w:rsidRPr="003A007A">
        <w:rPr>
          <w:i/>
          <w:iCs/>
          <w:szCs w:val="24"/>
        </w:rPr>
        <w:t>Constitution</w:t>
      </w:r>
      <w:r w:rsidR="00334A78" w:rsidRPr="003A007A">
        <w:rPr>
          <w:rFonts w:cs="Calibri"/>
          <w:szCs w:val="24"/>
        </w:rPr>
        <w:t xml:space="preserve"> </w:t>
      </w:r>
      <w:r w:rsidR="00E3785D" w:rsidRPr="003A007A">
        <w:rPr>
          <w:rFonts w:cs="Calibri"/>
          <w:szCs w:val="24"/>
        </w:rPr>
        <w:t>requires a two-thirds vote of the Senate.</w:t>
      </w:r>
    </w:p>
    <w:p w14:paraId="3EFE59A4" w14:textId="357054C2" w:rsidR="00A34BA4" w:rsidRPr="00B90207" w:rsidRDefault="00A34BA4" w:rsidP="00B105BC">
      <w:pPr>
        <w:suppressLineNumbers/>
        <w:rPr>
          <w:smallCaps/>
          <w:szCs w:val="24"/>
        </w:rPr>
      </w:pPr>
    </w:p>
    <w:p w14:paraId="1D4DE749" w14:textId="262FDECC" w:rsidR="00D660A6" w:rsidRPr="00B90207" w:rsidRDefault="006F0DC6" w:rsidP="00A8336D">
      <w:pPr>
        <w:shd w:val="clear" w:color="auto" w:fill="FFFFFF"/>
        <w:spacing w:after="120" w:line="360" w:lineRule="auto"/>
        <w:rPr>
          <w:rFonts w:eastAsia="Times New Roman" w:cs="Times New Roman"/>
          <w:b/>
          <w:bCs/>
          <w:smallCaps/>
          <w:color w:val="000000"/>
          <w:szCs w:val="24"/>
        </w:rPr>
      </w:pPr>
      <w:r w:rsidRPr="00B90207">
        <w:rPr>
          <w:rFonts w:eastAsia="Times New Roman" w:cs="Times New Roman"/>
          <w:b/>
          <w:bCs/>
          <w:smallCaps/>
          <w:color w:val="000000"/>
          <w:szCs w:val="24"/>
        </w:rPr>
        <w:t xml:space="preserve">Proposed Revisions to the </w:t>
      </w:r>
      <w:r w:rsidRPr="00B90207">
        <w:rPr>
          <w:rFonts w:eastAsia="Times New Roman" w:cs="Times New Roman"/>
          <w:b/>
          <w:bCs/>
          <w:i/>
          <w:iCs/>
          <w:smallCaps/>
          <w:color w:val="000000"/>
          <w:szCs w:val="24"/>
        </w:rPr>
        <w:t>Constitution</w:t>
      </w:r>
      <w:r w:rsidRPr="00B90207">
        <w:rPr>
          <w:rFonts w:eastAsia="Times New Roman" w:cs="Times New Roman"/>
          <w:b/>
          <w:bCs/>
          <w:smallCaps/>
          <w:color w:val="000000"/>
          <w:szCs w:val="24"/>
        </w:rPr>
        <w:t xml:space="preserve">, </w:t>
      </w:r>
      <w:r w:rsidR="00D660A6" w:rsidRPr="00B90207">
        <w:rPr>
          <w:rFonts w:eastAsia="Times New Roman" w:cs="Times New Roman"/>
          <w:b/>
          <w:bCs/>
          <w:smallCaps/>
          <w:color w:val="000000"/>
          <w:szCs w:val="24"/>
        </w:rPr>
        <w:t>Article I — Basic Structure</w:t>
      </w:r>
    </w:p>
    <w:p w14:paraId="6B3D1D3E" w14:textId="77777777" w:rsidR="00EA4D2A" w:rsidRDefault="00CC74E7" w:rsidP="00454657">
      <w:pPr>
        <w:shd w:val="clear" w:color="auto" w:fill="FFFFFF"/>
        <w:spacing w:after="120" w:line="360" w:lineRule="auto"/>
        <w:rPr>
          <w:rFonts w:eastAsia="Times New Roman" w:cs="Times New Roman"/>
          <w:color w:val="000000"/>
          <w:szCs w:val="24"/>
        </w:rPr>
      </w:pPr>
      <w:r w:rsidRPr="00231575">
        <w:rPr>
          <w:rFonts w:eastAsia="Times New Roman" w:cs="Times New Roman"/>
          <w:b/>
          <w:bCs/>
          <w:color w:val="000000"/>
          <w:szCs w:val="24"/>
        </w:rPr>
        <w:t>Section 1.</w:t>
      </w:r>
      <w:r w:rsidRPr="00231575">
        <w:rPr>
          <w:rFonts w:eastAsia="Times New Roman" w:cs="Times New Roman"/>
          <w:color w:val="000000"/>
          <w:szCs w:val="24"/>
        </w:rPr>
        <w:t xml:space="preserve"> </w:t>
      </w:r>
      <w:proofErr w:type="gramStart"/>
      <w:r w:rsidRPr="00231575">
        <w:rPr>
          <w:rFonts w:eastAsia="Times New Roman" w:cs="Times New Roman"/>
          <w:color w:val="000000"/>
          <w:szCs w:val="24"/>
        </w:rPr>
        <w:t>For the purpose of</w:t>
      </w:r>
      <w:proofErr w:type="gramEnd"/>
      <w:r w:rsidRPr="00231575">
        <w:rPr>
          <w:rFonts w:eastAsia="Times New Roman" w:cs="Times New Roman"/>
          <w:color w:val="000000"/>
          <w:szCs w:val="24"/>
        </w:rPr>
        <w:t xml:space="preserve"> exercising legislative functions in matters of educational policy and other powers and duties specified in the </w:t>
      </w:r>
      <w:r w:rsidRPr="00231575">
        <w:rPr>
          <w:rFonts w:eastAsia="Times New Roman" w:cs="Times New Roman"/>
          <w:i/>
          <w:iCs/>
          <w:color w:val="000000"/>
          <w:szCs w:val="24"/>
        </w:rPr>
        <w:t>Statutes</w:t>
      </w:r>
      <w:r w:rsidRPr="00231575">
        <w:rPr>
          <w:rFonts w:eastAsia="Times New Roman" w:cs="Times New Roman"/>
          <w:color w:val="000000"/>
          <w:szCs w:val="24"/>
        </w:rPr>
        <w:t>, there is hereby established a unicameral body to be known as the</w:t>
      </w:r>
      <w:r w:rsidRPr="006C5F90">
        <w:rPr>
          <w:rFonts w:eastAsia="Times New Roman" w:cs="Times New Roman"/>
          <w:strike/>
          <w:color w:val="000000"/>
          <w:szCs w:val="24"/>
        </w:rPr>
        <w:t xml:space="preserve"> Senate of the Urbana-Champaign Campus</w:t>
      </w:r>
      <w:r w:rsidR="006C5F90">
        <w:rPr>
          <w:rFonts w:eastAsia="Times New Roman" w:cs="Times New Roman"/>
          <w:color w:val="000000"/>
          <w:szCs w:val="24"/>
          <w:u w:val="single"/>
        </w:rPr>
        <w:t xml:space="preserve"> University of Illinois Urbana-Champaign Senate</w:t>
      </w:r>
      <w:r w:rsidRPr="00231575">
        <w:rPr>
          <w:rFonts w:eastAsia="Times New Roman" w:cs="Times New Roman"/>
          <w:color w:val="000000"/>
          <w:szCs w:val="24"/>
        </w:rPr>
        <w:t xml:space="preserve">. </w:t>
      </w:r>
      <w:bookmarkStart w:id="0" w:name="CmteMembers"/>
      <w:bookmarkEnd w:id="0"/>
    </w:p>
    <w:p w14:paraId="75A2CD2A" w14:textId="77777777" w:rsidR="00B105BC" w:rsidRDefault="00B105BC" w:rsidP="00B105BC">
      <w:pPr>
        <w:suppressLineNumbers/>
        <w:shd w:val="clear" w:color="auto" w:fill="FFFFFF"/>
        <w:jc w:val="right"/>
        <w:rPr>
          <w:rFonts w:cs="Calibri"/>
          <w:smallCaps/>
          <w:szCs w:val="24"/>
        </w:rPr>
      </w:pPr>
    </w:p>
    <w:p w14:paraId="2315973D" w14:textId="75B681E9" w:rsidR="00EA4D2A" w:rsidRPr="008935EA" w:rsidRDefault="008935EA" w:rsidP="00B105BC">
      <w:pPr>
        <w:suppressLineNumbers/>
        <w:shd w:val="clear" w:color="auto" w:fill="FFFFFF"/>
        <w:jc w:val="right"/>
        <w:rPr>
          <w:rFonts w:cs="Calibri"/>
          <w:smallCaps/>
          <w:szCs w:val="24"/>
        </w:rPr>
      </w:pPr>
      <w:r w:rsidRPr="008935EA">
        <w:rPr>
          <w:rFonts w:cs="Calibri"/>
          <w:smallCaps/>
          <w:szCs w:val="24"/>
        </w:rPr>
        <w:t>University Statutes &amp; Senate Procedures</w:t>
      </w:r>
    </w:p>
    <w:p w14:paraId="663E6CC4" w14:textId="419F9B4C" w:rsidR="00AD04A5" w:rsidRPr="003A007A" w:rsidRDefault="00AD04A5" w:rsidP="00B105BC">
      <w:pPr>
        <w:suppressLineNumbers/>
        <w:shd w:val="clear" w:color="auto" w:fill="FFFFFF"/>
        <w:jc w:val="right"/>
        <w:rPr>
          <w:rFonts w:cs="Calibri"/>
          <w:szCs w:val="24"/>
        </w:rPr>
      </w:pPr>
      <w:r w:rsidRPr="003A007A">
        <w:rPr>
          <w:rFonts w:cs="Calibri"/>
          <w:szCs w:val="24"/>
        </w:rPr>
        <w:t>Shawn Gilmore, Chair</w:t>
      </w:r>
    </w:p>
    <w:p w14:paraId="03DF87A1" w14:textId="77777777" w:rsidR="00AD04A5" w:rsidRPr="003A007A" w:rsidRDefault="00AD04A5" w:rsidP="00B105BC">
      <w:pPr>
        <w:suppressLineNumbers/>
        <w:jc w:val="right"/>
        <w:rPr>
          <w:rFonts w:cs="Calibri"/>
          <w:szCs w:val="24"/>
        </w:rPr>
      </w:pPr>
      <w:r w:rsidRPr="003A007A">
        <w:rPr>
          <w:rFonts w:cs="Calibri"/>
          <w:szCs w:val="24"/>
        </w:rPr>
        <w:t>David Dalpiaz</w:t>
      </w:r>
    </w:p>
    <w:p w14:paraId="3162D899" w14:textId="77777777" w:rsidR="00AD04A5" w:rsidRPr="003A007A" w:rsidRDefault="00AD04A5" w:rsidP="00B105BC">
      <w:pPr>
        <w:suppressLineNumbers/>
        <w:jc w:val="right"/>
        <w:rPr>
          <w:rFonts w:cs="Calibri"/>
          <w:szCs w:val="24"/>
        </w:rPr>
      </w:pPr>
      <w:r w:rsidRPr="003A007A">
        <w:rPr>
          <w:rFonts w:cs="Calibri"/>
          <w:szCs w:val="24"/>
        </w:rPr>
        <w:t>H. George Friedman</w:t>
      </w:r>
    </w:p>
    <w:p w14:paraId="381C2665" w14:textId="45012A83" w:rsidR="00AD04A5" w:rsidRDefault="00AD04A5" w:rsidP="00B105BC">
      <w:pPr>
        <w:suppressLineNumbers/>
        <w:jc w:val="right"/>
        <w:rPr>
          <w:rFonts w:cs="Calibri"/>
          <w:szCs w:val="24"/>
        </w:rPr>
      </w:pPr>
      <w:r w:rsidRPr="003A007A">
        <w:rPr>
          <w:rFonts w:cs="Calibri"/>
          <w:szCs w:val="24"/>
        </w:rPr>
        <w:t>Michael Grossman</w:t>
      </w:r>
    </w:p>
    <w:p w14:paraId="58C8B03E" w14:textId="214CBE36" w:rsidR="00327764" w:rsidRPr="003A007A" w:rsidRDefault="00327764" w:rsidP="00B105BC">
      <w:pPr>
        <w:suppressLineNumbers/>
        <w:jc w:val="right"/>
        <w:rPr>
          <w:rFonts w:cs="Calibri"/>
          <w:szCs w:val="24"/>
        </w:rPr>
      </w:pPr>
      <w:r>
        <w:rPr>
          <w:rFonts w:cs="Calibri"/>
          <w:szCs w:val="24"/>
        </w:rPr>
        <w:t>Kyle Johnson</w:t>
      </w:r>
    </w:p>
    <w:p w14:paraId="2AF9CF1A" w14:textId="77777777" w:rsidR="00AD04A5" w:rsidRPr="003A007A" w:rsidRDefault="00AD04A5" w:rsidP="00B105BC">
      <w:pPr>
        <w:suppressLineNumbers/>
        <w:jc w:val="right"/>
        <w:rPr>
          <w:rFonts w:cs="Calibri"/>
          <w:szCs w:val="24"/>
        </w:rPr>
      </w:pPr>
      <w:r w:rsidRPr="003A007A">
        <w:rPr>
          <w:rFonts w:cs="Calibri"/>
          <w:szCs w:val="24"/>
        </w:rPr>
        <w:t>Rob Klein</w:t>
      </w:r>
    </w:p>
    <w:p w14:paraId="4C8AED30" w14:textId="4E65D946" w:rsidR="00AD04A5" w:rsidRDefault="00AD04A5" w:rsidP="00B105BC">
      <w:pPr>
        <w:pStyle w:val="Cmtename"/>
        <w:suppressLineNumbers/>
        <w:spacing w:before="0"/>
        <w:rPr>
          <w:rFonts w:asciiTheme="minorHAnsi" w:eastAsiaTheme="minorHAnsi" w:hAnsiTheme="minorHAnsi" w:cs="Calibri"/>
          <w:smallCaps w:val="0"/>
          <w:szCs w:val="24"/>
        </w:rPr>
      </w:pPr>
      <w:r w:rsidRPr="00E72C5E">
        <w:rPr>
          <w:rFonts w:asciiTheme="minorHAnsi" w:eastAsiaTheme="minorHAnsi" w:hAnsiTheme="minorHAnsi" w:cs="Calibri"/>
          <w:smallCaps w:val="0"/>
          <w:szCs w:val="24"/>
        </w:rPr>
        <w:t>William Maher</w:t>
      </w:r>
    </w:p>
    <w:p w14:paraId="344D2BD2" w14:textId="646F87CA" w:rsidR="00C51402" w:rsidRPr="00E72C5E" w:rsidRDefault="00C51402" w:rsidP="00B105BC">
      <w:pPr>
        <w:pStyle w:val="Cmtename"/>
        <w:suppressLineNumbers/>
        <w:spacing w:before="0"/>
        <w:rPr>
          <w:rFonts w:asciiTheme="minorHAnsi" w:eastAsiaTheme="minorHAnsi" w:hAnsiTheme="minorHAnsi" w:cs="Calibri"/>
          <w:smallCaps w:val="0"/>
          <w:szCs w:val="24"/>
        </w:rPr>
      </w:pPr>
      <w:r>
        <w:rPr>
          <w:rFonts w:asciiTheme="minorHAnsi" w:eastAsiaTheme="minorHAnsi" w:hAnsiTheme="minorHAnsi" w:cs="Calibri"/>
          <w:smallCaps w:val="0"/>
          <w:szCs w:val="24"/>
        </w:rPr>
        <w:t>Megan Pickens</w:t>
      </w:r>
    </w:p>
    <w:p w14:paraId="6A8F8C9F" w14:textId="77777777" w:rsidR="00AD04A5" w:rsidRPr="003A007A" w:rsidRDefault="00AD04A5" w:rsidP="00B105BC">
      <w:pPr>
        <w:suppressLineNumbers/>
        <w:jc w:val="right"/>
        <w:rPr>
          <w:rFonts w:cs="Calibri"/>
          <w:szCs w:val="24"/>
        </w:rPr>
      </w:pPr>
      <w:r w:rsidRPr="003A007A">
        <w:rPr>
          <w:rFonts w:cs="Calibri"/>
          <w:szCs w:val="24"/>
        </w:rPr>
        <w:t>Kelli Trei</w:t>
      </w:r>
    </w:p>
    <w:p w14:paraId="2012B13D" w14:textId="77777777" w:rsidR="00AD04A5" w:rsidRPr="003A007A" w:rsidRDefault="00AD04A5" w:rsidP="00B105BC">
      <w:pPr>
        <w:pStyle w:val="Cmtelist"/>
        <w:suppressLineNumbers/>
        <w:rPr>
          <w:rFonts w:ascii="Calibri" w:hAnsi="Calibri" w:cs="Calibri"/>
          <w:szCs w:val="24"/>
        </w:rPr>
      </w:pPr>
      <w:r w:rsidRPr="003A007A">
        <w:rPr>
          <w:rFonts w:ascii="Calibri" w:hAnsi="Calibri" w:cs="Calibri"/>
          <w:szCs w:val="24"/>
        </w:rPr>
        <w:t>Jessica Mette, e</w:t>
      </w:r>
      <w:r w:rsidRPr="003A007A">
        <w:rPr>
          <w:rFonts w:ascii="Calibri" w:hAnsi="Calibri" w:cs="Calibri"/>
          <w:i/>
          <w:szCs w:val="24"/>
        </w:rPr>
        <w:t>x officio</w:t>
      </w:r>
    </w:p>
    <w:p w14:paraId="08264635" w14:textId="77777777" w:rsidR="00AD04A5" w:rsidRPr="003A007A" w:rsidRDefault="00AD04A5" w:rsidP="00B105BC">
      <w:pPr>
        <w:pStyle w:val="Cmtelist"/>
        <w:suppressLineNumbers/>
        <w:rPr>
          <w:rFonts w:ascii="Calibri" w:hAnsi="Calibri" w:cs="Calibri"/>
          <w:szCs w:val="24"/>
        </w:rPr>
      </w:pPr>
      <w:r w:rsidRPr="003A007A">
        <w:rPr>
          <w:rFonts w:ascii="Calibri" w:hAnsi="Calibri" w:cs="Calibri"/>
          <w:szCs w:val="24"/>
        </w:rPr>
        <w:t xml:space="preserve">Sharon Reynolds, </w:t>
      </w:r>
      <w:r w:rsidRPr="003A007A">
        <w:rPr>
          <w:rFonts w:ascii="Calibri" w:hAnsi="Calibri" w:cs="Calibri"/>
          <w:i/>
          <w:szCs w:val="24"/>
        </w:rPr>
        <w:t>ex officio</w:t>
      </w:r>
    </w:p>
    <w:p w14:paraId="1A76641A" w14:textId="617C048D" w:rsidR="000338D2" w:rsidRPr="000338D2" w:rsidRDefault="00AD04A5" w:rsidP="000338D2">
      <w:pPr>
        <w:suppressLineNumbers/>
        <w:jc w:val="right"/>
        <w:rPr>
          <w:rFonts w:ascii="Calibri" w:hAnsi="Calibri" w:cs="Calibri"/>
          <w:i/>
          <w:szCs w:val="24"/>
        </w:rPr>
      </w:pPr>
      <w:r w:rsidRPr="003A007A">
        <w:rPr>
          <w:rFonts w:ascii="Calibri" w:hAnsi="Calibri" w:cs="Calibri"/>
          <w:szCs w:val="24"/>
        </w:rPr>
        <w:t xml:space="preserve">Jenny Roether, </w:t>
      </w:r>
      <w:r w:rsidRPr="003A007A">
        <w:rPr>
          <w:rFonts w:ascii="Calibri" w:hAnsi="Calibri" w:cs="Calibri"/>
          <w:i/>
          <w:szCs w:val="24"/>
        </w:rPr>
        <w:t>ex officio</w:t>
      </w:r>
    </w:p>
    <w:sectPr w:rsidR="000338D2" w:rsidRPr="000338D2" w:rsidSect="00B105BC">
      <w:footerReference w:type="default" r:id="rId11"/>
      <w:pgSz w:w="12240" w:h="15840" w:code="1"/>
      <w:pgMar w:top="1440" w:right="1440" w:bottom="1440" w:left="144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78FF1" w14:textId="77777777" w:rsidR="00F84E06" w:rsidRDefault="00F84E06" w:rsidP="00A30153">
      <w:r>
        <w:separator/>
      </w:r>
    </w:p>
  </w:endnote>
  <w:endnote w:type="continuationSeparator" w:id="0">
    <w:p w14:paraId="6E8D8565" w14:textId="77777777" w:rsidR="00F84E06" w:rsidRDefault="00F84E06" w:rsidP="00A3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5E37" w14:textId="5F568761" w:rsidR="00D64D18" w:rsidRPr="00F91C2A" w:rsidRDefault="000338D2" w:rsidP="00D64D18">
    <w:pPr>
      <w:pStyle w:val="Header"/>
      <w:ind w:left="-360"/>
      <w:rPr>
        <w:szCs w:val="24"/>
      </w:rPr>
    </w:pPr>
    <w:r>
      <w:rPr>
        <w:szCs w:val="24"/>
      </w:rPr>
      <w:t>SP.23.07</w:t>
    </w:r>
  </w:p>
  <w:p w14:paraId="169751E7" w14:textId="77777777" w:rsidR="00D64D18" w:rsidRPr="00F91C2A" w:rsidRDefault="00000000" w:rsidP="00D64D18">
    <w:pPr>
      <w:pStyle w:val="Header"/>
      <w:ind w:left="-360"/>
      <w:rPr>
        <w:szCs w:val="24"/>
      </w:rPr>
    </w:pPr>
    <w:sdt>
      <w:sdtPr>
        <w:rPr>
          <w:szCs w:val="24"/>
        </w:rPr>
        <w:id w:val="98381352"/>
        <w:docPartObj>
          <w:docPartGallery w:val="Page Numbers (Top of Page)"/>
          <w:docPartUnique/>
        </w:docPartObj>
      </w:sdtPr>
      <w:sdtContent>
        <w:r w:rsidR="00D64D18" w:rsidRPr="00F91C2A">
          <w:rPr>
            <w:szCs w:val="24"/>
          </w:rPr>
          <w:t xml:space="preserve">Page </w:t>
        </w:r>
        <w:r w:rsidR="00D64D18" w:rsidRPr="00F91C2A">
          <w:rPr>
            <w:bCs/>
            <w:szCs w:val="24"/>
          </w:rPr>
          <w:fldChar w:fldCharType="begin"/>
        </w:r>
        <w:r w:rsidR="00D64D18" w:rsidRPr="00F91C2A">
          <w:rPr>
            <w:bCs/>
            <w:szCs w:val="24"/>
          </w:rPr>
          <w:instrText xml:space="preserve"> PAGE </w:instrText>
        </w:r>
        <w:r w:rsidR="00D64D18" w:rsidRPr="00F91C2A">
          <w:rPr>
            <w:bCs/>
            <w:szCs w:val="24"/>
          </w:rPr>
          <w:fldChar w:fldCharType="separate"/>
        </w:r>
        <w:r w:rsidR="00032E31">
          <w:rPr>
            <w:bCs/>
            <w:noProof/>
            <w:szCs w:val="24"/>
          </w:rPr>
          <w:t>2</w:t>
        </w:r>
        <w:r w:rsidR="00D64D18" w:rsidRPr="00F91C2A">
          <w:rPr>
            <w:bCs/>
            <w:szCs w:val="24"/>
          </w:rPr>
          <w:fldChar w:fldCharType="end"/>
        </w:r>
        <w:r w:rsidR="00D64D18" w:rsidRPr="00F91C2A">
          <w:rPr>
            <w:szCs w:val="24"/>
          </w:rPr>
          <w:t xml:space="preserve"> of </w:t>
        </w:r>
        <w:r w:rsidR="00D64D18" w:rsidRPr="00F91C2A">
          <w:rPr>
            <w:bCs/>
            <w:szCs w:val="24"/>
          </w:rPr>
          <w:fldChar w:fldCharType="begin"/>
        </w:r>
        <w:r w:rsidR="00D64D18" w:rsidRPr="00F91C2A">
          <w:rPr>
            <w:bCs/>
            <w:szCs w:val="24"/>
          </w:rPr>
          <w:instrText xml:space="preserve"> NUMPAGES  </w:instrText>
        </w:r>
        <w:r w:rsidR="00D64D18" w:rsidRPr="00F91C2A">
          <w:rPr>
            <w:bCs/>
            <w:szCs w:val="24"/>
          </w:rPr>
          <w:fldChar w:fldCharType="separate"/>
        </w:r>
        <w:r w:rsidR="00032E31">
          <w:rPr>
            <w:bCs/>
            <w:noProof/>
            <w:szCs w:val="24"/>
          </w:rPr>
          <w:t>2</w:t>
        </w:r>
        <w:r w:rsidR="00D64D18" w:rsidRPr="00F91C2A">
          <w:rPr>
            <w:bCs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55B6" w14:textId="77777777" w:rsidR="00F84E06" w:rsidRDefault="00F84E06" w:rsidP="00A30153">
      <w:r>
        <w:separator/>
      </w:r>
    </w:p>
  </w:footnote>
  <w:footnote w:type="continuationSeparator" w:id="0">
    <w:p w14:paraId="5064157F" w14:textId="77777777" w:rsidR="00F84E06" w:rsidRDefault="00F84E06" w:rsidP="00A30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12D79"/>
    <w:multiLevelType w:val="hybridMultilevel"/>
    <w:tmpl w:val="F5D472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46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B3F"/>
    <w:rsid w:val="00012E6C"/>
    <w:rsid w:val="00032E31"/>
    <w:rsid w:val="000338D2"/>
    <w:rsid w:val="000A2D08"/>
    <w:rsid w:val="000C6820"/>
    <w:rsid w:val="00152BFF"/>
    <w:rsid w:val="00160B06"/>
    <w:rsid w:val="002337A7"/>
    <w:rsid w:val="002C4033"/>
    <w:rsid w:val="00327764"/>
    <w:rsid w:val="00334A78"/>
    <w:rsid w:val="00382309"/>
    <w:rsid w:val="003A007A"/>
    <w:rsid w:val="003B115D"/>
    <w:rsid w:val="003F6280"/>
    <w:rsid w:val="004246C6"/>
    <w:rsid w:val="00454657"/>
    <w:rsid w:val="00481102"/>
    <w:rsid w:val="00486344"/>
    <w:rsid w:val="004A5B3F"/>
    <w:rsid w:val="004C5B64"/>
    <w:rsid w:val="004E0A7C"/>
    <w:rsid w:val="005229B6"/>
    <w:rsid w:val="005D2426"/>
    <w:rsid w:val="005D3F03"/>
    <w:rsid w:val="006008DD"/>
    <w:rsid w:val="00661612"/>
    <w:rsid w:val="006C5F90"/>
    <w:rsid w:val="006F0DC6"/>
    <w:rsid w:val="006F11EF"/>
    <w:rsid w:val="006F17C5"/>
    <w:rsid w:val="006F25CA"/>
    <w:rsid w:val="00736610"/>
    <w:rsid w:val="007B674B"/>
    <w:rsid w:val="007B6C42"/>
    <w:rsid w:val="007E4332"/>
    <w:rsid w:val="007F081E"/>
    <w:rsid w:val="00814810"/>
    <w:rsid w:val="00817743"/>
    <w:rsid w:val="0085513C"/>
    <w:rsid w:val="00861657"/>
    <w:rsid w:val="008935EA"/>
    <w:rsid w:val="008A5340"/>
    <w:rsid w:val="008C1137"/>
    <w:rsid w:val="008F7F28"/>
    <w:rsid w:val="009207D4"/>
    <w:rsid w:val="009344EA"/>
    <w:rsid w:val="00977BBD"/>
    <w:rsid w:val="009A16BC"/>
    <w:rsid w:val="00A30153"/>
    <w:rsid w:val="00A34BA4"/>
    <w:rsid w:val="00A71964"/>
    <w:rsid w:val="00A75A5A"/>
    <w:rsid w:val="00A8336D"/>
    <w:rsid w:val="00AC349A"/>
    <w:rsid w:val="00AD04A5"/>
    <w:rsid w:val="00B105BC"/>
    <w:rsid w:val="00B85377"/>
    <w:rsid w:val="00B90207"/>
    <w:rsid w:val="00C271F8"/>
    <w:rsid w:val="00C51402"/>
    <w:rsid w:val="00C91130"/>
    <w:rsid w:val="00CC74E7"/>
    <w:rsid w:val="00CC7822"/>
    <w:rsid w:val="00D10FBF"/>
    <w:rsid w:val="00D64D18"/>
    <w:rsid w:val="00D660A6"/>
    <w:rsid w:val="00DC7985"/>
    <w:rsid w:val="00DD5F91"/>
    <w:rsid w:val="00E3785D"/>
    <w:rsid w:val="00E72C5E"/>
    <w:rsid w:val="00EA4D2A"/>
    <w:rsid w:val="00ED55FD"/>
    <w:rsid w:val="00EE7050"/>
    <w:rsid w:val="00EE7CBB"/>
    <w:rsid w:val="00F76A87"/>
    <w:rsid w:val="00F84E06"/>
    <w:rsid w:val="00F91C2A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B0C3D"/>
  <w15:chartTrackingRefBased/>
  <w15:docId w15:val="{54400EC3-FE4D-4411-A5F0-DEBBC866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36D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137"/>
    <w:pPr>
      <w:suppressLineNumbers/>
      <w:jc w:val="center"/>
      <w:outlineLvl w:val="0"/>
    </w:pPr>
    <w:rPr>
      <w:small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153"/>
  </w:style>
  <w:style w:type="paragraph" w:styleId="Footer">
    <w:name w:val="footer"/>
    <w:basedOn w:val="Normal"/>
    <w:link w:val="FooterChar"/>
    <w:uiPriority w:val="99"/>
    <w:unhideWhenUsed/>
    <w:rsid w:val="00A30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153"/>
  </w:style>
  <w:style w:type="character" w:styleId="LineNumber">
    <w:name w:val="line number"/>
    <w:basedOn w:val="DefaultParagraphFont"/>
    <w:uiPriority w:val="99"/>
    <w:semiHidden/>
    <w:unhideWhenUsed/>
    <w:rsid w:val="006F17C5"/>
  </w:style>
  <w:style w:type="paragraph" w:styleId="BalloonText">
    <w:name w:val="Balloon Text"/>
    <w:basedOn w:val="Normal"/>
    <w:link w:val="BalloonTextChar"/>
    <w:uiPriority w:val="99"/>
    <w:semiHidden/>
    <w:unhideWhenUsed/>
    <w:rsid w:val="00AC34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9A"/>
    <w:rPr>
      <w:rFonts w:ascii="Segoe UI" w:hAnsi="Segoe UI" w:cs="Segoe UI"/>
      <w:sz w:val="18"/>
      <w:szCs w:val="18"/>
    </w:rPr>
  </w:style>
  <w:style w:type="paragraph" w:customStyle="1" w:styleId="Cmtename">
    <w:name w:val="Cmte name"/>
    <w:basedOn w:val="Normal"/>
    <w:rsid w:val="00AD04A5"/>
    <w:pPr>
      <w:spacing w:before="120"/>
      <w:jc w:val="right"/>
    </w:pPr>
    <w:rPr>
      <w:rFonts w:ascii="Book Antiqua" w:eastAsia="Times New Roman" w:hAnsi="Book Antiqua" w:cs="Times New Roman"/>
      <w:smallCaps/>
      <w:szCs w:val="20"/>
    </w:rPr>
  </w:style>
  <w:style w:type="paragraph" w:customStyle="1" w:styleId="Cmtelist">
    <w:name w:val="Cmte list"/>
    <w:basedOn w:val="Cmtename"/>
    <w:rsid w:val="00AD04A5"/>
    <w:pPr>
      <w:spacing w:before="0"/>
    </w:pPr>
    <w:rPr>
      <w:smallCaps w:val="0"/>
    </w:rPr>
  </w:style>
  <w:style w:type="character" w:customStyle="1" w:styleId="Heading1Char">
    <w:name w:val="Heading 1 Char"/>
    <w:basedOn w:val="DefaultParagraphFont"/>
    <w:link w:val="Heading1"/>
    <w:uiPriority w:val="9"/>
    <w:rsid w:val="008C1137"/>
    <w:rPr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5C824D5A69B4D851D5DF731789809" ma:contentTypeVersion="2" ma:contentTypeDescription="Create a new document." ma:contentTypeScope="" ma:versionID="c4030a8167ff7bacb76a9cf286bdb622">
  <xsd:schema xmlns:xsd="http://www.w3.org/2001/XMLSchema" xmlns:xs="http://www.w3.org/2001/XMLSchema" xmlns:p="http://schemas.microsoft.com/office/2006/metadata/properties" xmlns:ns3="2881d00a-dfe9-4fa0-8ac8-327db09b74d5" targetNamespace="http://schemas.microsoft.com/office/2006/metadata/properties" ma:root="true" ma:fieldsID="02eba40ce368ee1f83d2074f456da7da" ns3:_="">
    <xsd:import namespace="2881d00a-dfe9-4fa0-8ac8-327db09b74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1d00a-dfe9-4fa0-8ac8-327db09b7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5110B3-7995-47B6-9DF6-8C4147DD8D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9945AD-3974-4340-95C5-D841569CFE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EB9C79-87E7-4E78-8A92-B326395DD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1d00a-dfe9-4fa0-8ac8-327db09b7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5F500B-51B2-478E-9955-BD2A292FB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Roether, Jenny</dc:creator>
  <cp:keywords/>
  <dc:description/>
  <cp:lastModifiedBy>Shubham Kumar</cp:lastModifiedBy>
  <cp:revision>3</cp:revision>
  <cp:lastPrinted>2023-02-07T21:20:00Z</cp:lastPrinted>
  <dcterms:created xsi:type="dcterms:W3CDTF">2023-04-21T20:45:00Z</dcterms:created>
  <dcterms:modified xsi:type="dcterms:W3CDTF">2023-05-09T16:35:00Z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0x0101007B35C824D5A69B4D851D5DF731789809</vt:lpwstr>
  </property>
</Properties>
</file>