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65241" w14:textId="77777777" w:rsidR="00B51565" w:rsidRPr="00B51565" w:rsidRDefault="00B51565" w:rsidP="00B5156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0"/>
        </w:rPr>
      </w:pPr>
      <w:bookmarkStart w:id="0" w:name="_Hlk77839959"/>
      <w:bookmarkStart w:id="1" w:name="_Hlk93577479"/>
      <w:r w:rsidRPr="00B51565">
        <w:rPr>
          <w:rFonts w:ascii="Times New Roman" w:eastAsia="Times New Roman" w:hAnsi="Times New Roman" w:cs="Times New Roman"/>
          <w:color w:val="FF0000"/>
          <w:sz w:val="26"/>
          <w:szCs w:val="20"/>
        </w:rPr>
        <w:t>Approved by the Board of Trustees</w:t>
      </w:r>
    </w:p>
    <w:bookmarkEnd w:id="0"/>
    <w:bookmarkEnd w:id="1"/>
    <w:p w14:paraId="4BFE73F6" w14:textId="77777777" w:rsidR="00B51565" w:rsidRPr="00B51565" w:rsidRDefault="00B51565" w:rsidP="00B5156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0"/>
        </w:rPr>
      </w:pPr>
      <w:r w:rsidRPr="00B51565">
        <w:rPr>
          <w:rFonts w:ascii="Times New Roman" w:eastAsia="Times New Roman" w:hAnsi="Times New Roman" w:cs="Times New Roman"/>
          <w:color w:val="FF0000"/>
          <w:sz w:val="26"/>
          <w:szCs w:val="20"/>
        </w:rPr>
        <w:t>May 18, 2023</w:t>
      </w:r>
    </w:p>
    <w:p w14:paraId="392C9157" w14:textId="2031F229" w:rsidR="00213AAB" w:rsidRPr="0040425E" w:rsidRDefault="000E0D8C" w:rsidP="00970FB0">
      <w:pPr>
        <w:jc w:val="right"/>
        <w:rPr>
          <w:rFonts w:ascii="Times New Roman" w:eastAsia="Times New Roman" w:hAnsi="Times New Roman" w:cs="Times New Roman"/>
          <w:b/>
          <w:bCs/>
          <w:sz w:val="60"/>
          <w:szCs w:val="60"/>
        </w:rPr>
      </w:pPr>
      <w:r>
        <w:rPr>
          <w:rFonts w:ascii="Times New Roman" w:eastAsia="Times New Roman" w:hAnsi="Times New Roman" w:cs="Times New Roman"/>
          <w:b/>
          <w:bCs/>
          <w:sz w:val="60"/>
          <w:szCs w:val="60"/>
        </w:rPr>
        <w:t>1</w:t>
      </w:r>
      <w:r w:rsidR="001E7788">
        <w:rPr>
          <w:rFonts w:ascii="Times New Roman" w:eastAsia="Times New Roman" w:hAnsi="Times New Roman" w:cs="Times New Roman"/>
          <w:b/>
          <w:bCs/>
          <w:sz w:val="60"/>
          <w:szCs w:val="60"/>
        </w:rPr>
        <w:t>6</w:t>
      </w:r>
    </w:p>
    <w:p w14:paraId="7DD08EA5" w14:textId="77777777" w:rsidR="00213AAB" w:rsidRPr="00FB699D" w:rsidRDefault="00213AAB" w:rsidP="00727919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38B112B9" w14:textId="77777777" w:rsidR="00276038" w:rsidRPr="00FB699D" w:rsidRDefault="00276038" w:rsidP="00727919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564A16C4" w14:textId="77777777" w:rsidR="00727919" w:rsidRPr="00FB699D" w:rsidRDefault="00727919" w:rsidP="00727919">
      <w:pPr>
        <w:pStyle w:val="BodyText"/>
        <w:tabs>
          <w:tab w:val="left" w:pos="7200"/>
        </w:tabs>
        <w:ind w:left="0"/>
        <w:rPr>
          <w:rFonts w:cs="Times New Roman"/>
          <w:spacing w:val="22"/>
          <w:w w:val="99"/>
        </w:rPr>
      </w:pPr>
      <w:r w:rsidRPr="00FB699D">
        <w:rPr>
          <w:rFonts w:cs="Times New Roman"/>
        </w:rPr>
        <w:tab/>
      </w:r>
      <w:r w:rsidR="00213AAB" w:rsidRPr="00FB699D">
        <w:rPr>
          <w:rFonts w:cs="Times New Roman"/>
        </w:rPr>
        <w:t>Board</w:t>
      </w:r>
      <w:r w:rsidR="00213AAB" w:rsidRPr="00FB699D">
        <w:rPr>
          <w:rFonts w:cs="Times New Roman"/>
          <w:spacing w:val="-17"/>
        </w:rPr>
        <w:t xml:space="preserve"> </w:t>
      </w:r>
      <w:r w:rsidR="00213AAB" w:rsidRPr="00FB699D">
        <w:rPr>
          <w:rFonts w:cs="Times New Roman"/>
        </w:rPr>
        <w:t>Meeting</w:t>
      </w:r>
    </w:p>
    <w:p w14:paraId="44FD3A31" w14:textId="5500C57B" w:rsidR="00213AAB" w:rsidRPr="00FB699D" w:rsidRDefault="00727919" w:rsidP="00727919">
      <w:pPr>
        <w:pStyle w:val="BodyText"/>
        <w:tabs>
          <w:tab w:val="left" w:pos="7200"/>
        </w:tabs>
        <w:ind w:left="0"/>
        <w:rPr>
          <w:rFonts w:cs="Times New Roman"/>
        </w:rPr>
      </w:pPr>
      <w:r w:rsidRPr="00FB699D">
        <w:rPr>
          <w:rFonts w:cs="Times New Roman"/>
        </w:rPr>
        <w:tab/>
      </w:r>
      <w:r w:rsidR="00A84515" w:rsidRPr="00FB699D">
        <w:rPr>
          <w:rFonts w:cs="Times New Roman"/>
        </w:rPr>
        <w:t>May 18</w:t>
      </w:r>
      <w:r w:rsidR="00213AAB" w:rsidRPr="00FB699D">
        <w:rPr>
          <w:rFonts w:cs="Times New Roman"/>
        </w:rPr>
        <w:t>,</w:t>
      </w:r>
      <w:r w:rsidR="00213AAB" w:rsidRPr="00FB699D">
        <w:rPr>
          <w:rFonts w:cs="Times New Roman"/>
          <w:spacing w:val="-8"/>
        </w:rPr>
        <w:t xml:space="preserve"> </w:t>
      </w:r>
      <w:r w:rsidR="00213AAB" w:rsidRPr="00FB699D">
        <w:rPr>
          <w:rFonts w:cs="Times New Roman"/>
        </w:rPr>
        <w:t>20</w:t>
      </w:r>
      <w:r w:rsidR="00613B8E" w:rsidRPr="00FB699D">
        <w:rPr>
          <w:rFonts w:cs="Times New Roman"/>
        </w:rPr>
        <w:t>2</w:t>
      </w:r>
      <w:r w:rsidR="00F93B08" w:rsidRPr="00FB699D">
        <w:rPr>
          <w:rFonts w:cs="Times New Roman"/>
        </w:rPr>
        <w:t>3</w:t>
      </w:r>
    </w:p>
    <w:p w14:paraId="41AE3328" w14:textId="77777777" w:rsidR="00213AAB" w:rsidRPr="00FB699D" w:rsidRDefault="00213AAB" w:rsidP="00727919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52ED58B3" w14:textId="77777777" w:rsidR="00213AAB" w:rsidRPr="00FB699D" w:rsidRDefault="00213AAB" w:rsidP="00727919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C258207" w14:textId="131A2210" w:rsidR="00F5692F" w:rsidRPr="00D32790" w:rsidRDefault="00F5692F" w:rsidP="00D32790">
      <w:pPr>
        <w:pStyle w:val="Heading1"/>
      </w:pPr>
      <w:bookmarkStart w:id="2" w:name="_Hlk133242594"/>
      <w:r w:rsidRPr="00D32790">
        <w:t>APPROVE TUITION RATES FOR ONLINE MASTER OF SCIENCE IN ARCHITECTURAL STUDIES, STRUCTURES CONCENTRATION, URBANA</w:t>
      </w:r>
      <w:r w:rsidR="00F81A70" w:rsidRPr="00D32790">
        <w:t>, AND ONLINE MASTER OF PUBLIC ADMINISTRATION, CHICAGO</w:t>
      </w:r>
    </w:p>
    <w:bookmarkEnd w:id="2"/>
    <w:p w14:paraId="5E03C131" w14:textId="77777777" w:rsidR="0058629F" w:rsidRPr="00FB699D" w:rsidRDefault="0058629F" w:rsidP="00727919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246CABAA" w14:textId="77777777" w:rsidR="009D53CC" w:rsidRPr="00FB699D" w:rsidRDefault="009D53CC" w:rsidP="00727919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1DEE40C9" w14:textId="1CBD3A95" w:rsidR="00727919" w:rsidRPr="00FB699D" w:rsidRDefault="000565ED" w:rsidP="00F5692F">
      <w:pPr>
        <w:pStyle w:val="BodyText"/>
        <w:tabs>
          <w:tab w:val="left" w:pos="1540"/>
        </w:tabs>
        <w:ind w:left="1440" w:hanging="1440"/>
        <w:rPr>
          <w:rFonts w:cs="Times New Roman"/>
        </w:rPr>
      </w:pPr>
      <w:r w:rsidRPr="00FB699D">
        <w:rPr>
          <w:rFonts w:cs="Times New Roman"/>
          <w:b/>
          <w:bCs/>
          <w:w w:val="95"/>
        </w:rPr>
        <w:t>Action:</w:t>
      </w:r>
      <w:r w:rsidRPr="00FB699D">
        <w:rPr>
          <w:rFonts w:cs="Times New Roman"/>
          <w:w w:val="95"/>
        </w:rPr>
        <w:tab/>
      </w:r>
      <w:bookmarkStart w:id="3" w:name="_Hlk133242608"/>
      <w:r w:rsidR="00F5692F" w:rsidRPr="00FB699D">
        <w:rPr>
          <w:rFonts w:cs="Times New Roman"/>
          <w:w w:val="95"/>
        </w:rPr>
        <w:t xml:space="preserve">Approve </w:t>
      </w:r>
      <w:r w:rsidR="00F5692F" w:rsidRPr="00FB699D">
        <w:rPr>
          <w:rFonts w:cs="Times New Roman"/>
        </w:rPr>
        <w:t xml:space="preserve">Tuition Rates for </w:t>
      </w:r>
      <w:r w:rsidR="00F81A70" w:rsidRPr="00FB699D">
        <w:rPr>
          <w:rFonts w:cs="Times New Roman"/>
        </w:rPr>
        <w:t>Online Master of Science in Architectural Studies, Structures Concentration, Urbana</w:t>
      </w:r>
      <w:r w:rsidR="007C7709" w:rsidRPr="00FB699D">
        <w:rPr>
          <w:rFonts w:cs="Times New Roman"/>
        </w:rPr>
        <w:t>,</w:t>
      </w:r>
      <w:r w:rsidR="00F81A70" w:rsidRPr="00FB699D">
        <w:rPr>
          <w:rFonts w:cs="Times New Roman"/>
        </w:rPr>
        <w:t xml:space="preserve"> and </w:t>
      </w:r>
      <w:r w:rsidR="00F5692F" w:rsidRPr="00FB699D">
        <w:rPr>
          <w:rFonts w:cs="Times New Roman"/>
        </w:rPr>
        <w:t xml:space="preserve">Online Master of Public Administration, Chicago </w:t>
      </w:r>
      <w:bookmarkEnd w:id="3"/>
    </w:p>
    <w:p w14:paraId="4C41488E" w14:textId="77777777" w:rsidR="000018ED" w:rsidRPr="00FB699D" w:rsidRDefault="000018ED" w:rsidP="00727919">
      <w:pPr>
        <w:pStyle w:val="BodyText"/>
        <w:tabs>
          <w:tab w:val="left" w:pos="1540"/>
        </w:tabs>
        <w:ind w:left="0"/>
        <w:rPr>
          <w:rFonts w:cs="Times New Roman"/>
        </w:rPr>
      </w:pPr>
    </w:p>
    <w:p w14:paraId="0AF3846B" w14:textId="77777777" w:rsidR="0058629F" w:rsidRPr="00FB699D" w:rsidRDefault="000565ED" w:rsidP="0040425E">
      <w:pPr>
        <w:tabs>
          <w:tab w:val="left" w:pos="1440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FB699D">
        <w:rPr>
          <w:rFonts w:ascii="Times New Roman" w:hAnsi="Times New Roman" w:cs="Times New Roman"/>
          <w:b/>
          <w:bCs/>
          <w:w w:val="95"/>
          <w:sz w:val="26"/>
          <w:szCs w:val="26"/>
        </w:rPr>
        <w:t>Funding:</w:t>
      </w:r>
      <w:r w:rsidRPr="00FB699D">
        <w:rPr>
          <w:rFonts w:ascii="Times New Roman" w:hAnsi="Times New Roman" w:cs="Times New Roman"/>
          <w:w w:val="95"/>
          <w:sz w:val="26"/>
          <w:szCs w:val="26"/>
        </w:rPr>
        <w:tab/>
      </w:r>
      <w:r w:rsidRPr="00FB699D">
        <w:rPr>
          <w:rFonts w:ascii="Times New Roman" w:hAnsi="Times New Roman" w:cs="Times New Roman"/>
          <w:sz w:val="26"/>
          <w:szCs w:val="26"/>
        </w:rPr>
        <w:t>No</w:t>
      </w:r>
      <w:r w:rsidRPr="00FB699D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FB699D">
        <w:rPr>
          <w:rFonts w:ascii="Times New Roman" w:hAnsi="Times New Roman" w:cs="Times New Roman"/>
          <w:sz w:val="26"/>
          <w:szCs w:val="26"/>
        </w:rPr>
        <w:t>New</w:t>
      </w:r>
      <w:r w:rsidRPr="00FB699D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FB699D">
        <w:rPr>
          <w:rFonts w:ascii="Times New Roman" w:hAnsi="Times New Roman" w:cs="Times New Roman"/>
          <w:sz w:val="26"/>
          <w:szCs w:val="26"/>
        </w:rPr>
        <w:t>Funding</w:t>
      </w:r>
      <w:r w:rsidRPr="00FB699D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FB699D">
        <w:rPr>
          <w:rFonts w:ascii="Times New Roman" w:hAnsi="Times New Roman" w:cs="Times New Roman"/>
          <w:sz w:val="26"/>
          <w:szCs w:val="26"/>
        </w:rPr>
        <w:t>Required</w:t>
      </w:r>
    </w:p>
    <w:p w14:paraId="3B2BC148" w14:textId="58380E39" w:rsidR="0058629F" w:rsidRPr="00FB699D" w:rsidRDefault="0058629F" w:rsidP="00727919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79868B2D" w14:textId="77777777" w:rsidR="00727919" w:rsidRPr="00FB699D" w:rsidRDefault="00727919" w:rsidP="00727919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65679C12" w14:textId="0D2DD921" w:rsidR="008D64A2" w:rsidRPr="00FB699D" w:rsidRDefault="00727919" w:rsidP="008D64A2">
      <w:pPr>
        <w:pStyle w:val="BodyText"/>
        <w:tabs>
          <w:tab w:val="left" w:pos="1440"/>
        </w:tabs>
        <w:spacing w:line="480" w:lineRule="auto"/>
        <w:ind w:left="0"/>
        <w:rPr>
          <w:rFonts w:cs="Times New Roman"/>
        </w:rPr>
      </w:pPr>
      <w:r w:rsidRPr="00FB699D">
        <w:rPr>
          <w:rFonts w:cs="Times New Roman"/>
        </w:rPr>
        <w:tab/>
      </w:r>
      <w:r w:rsidR="007C7709" w:rsidRPr="00FB699D">
        <w:rPr>
          <w:rFonts w:cs="Times New Roman"/>
        </w:rPr>
        <w:t>T</w:t>
      </w:r>
      <w:r w:rsidR="000018ED" w:rsidRPr="00FB699D">
        <w:rPr>
          <w:rFonts w:cs="Times New Roman"/>
        </w:rPr>
        <w:t>he Chancellor</w:t>
      </w:r>
      <w:r w:rsidR="00502F71" w:rsidRPr="00FB699D">
        <w:rPr>
          <w:rFonts w:cs="Times New Roman"/>
        </w:rPr>
        <w:t xml:space="preserve">, University of Illinois Urbana-Champaign </w:t>
      </w:r>
      <w:r w:rsidR="0040425E" w:rsidRPr="00FB699D">
        <w:rPr>
          <w:rFonts w:cs="Times New Roman"/>
        </w:rPr>
        <w:t>(UIUC)</w:t>
      </w:r>
      <w:r w:rsidR="00FB699D">
        <w:rPr>
          <w:rFonts w:cs="Times New Roman"/>
        </w:rPr>
        <w:t>,</w:t>
      </w:r>
      <w:r w:rsidR="0040425E" w:rsidRPr="00FB699D">
        <w:rPr>
          <w:rFonts w:cs="Times New Roman"/>
        </w:rPr>
        <w:t xml:space="preserve"> </w:t>
      </w:r>
      <w:r w:rsidR="000018ED" w:rsidRPr="00FB699D">
        <w:rPr>
          <w:rFonts w:cs="Times New Roman"/>
        </w:rPr>
        <w:t>and Vice President,</w:t>
      </w:r>
      <w:r w:rsidR="00502F71" w:rsidRPr="00FB699D">
        <w:rPr>
          <w:rFonts w:cs="Times New Roman"/>
        </w:rPr>
        <w:t xml:space="preserve"> University of Illinois System</w:t>
      </w:r>
      <w:r w:rsidR="0040425E" w:rsidRPr="00FB699D">
        <w:rPr>
          <w:rFonts w:cs="Times New Roman"/>
        </w:rPr>
        <w:t>,</w:t>
      </w:r>
      <w:r w:rsidR="00502F71" w:rsidRPr="00FB699D">
        <w:rPr>
          <w:rFonts w:cs="Times New Roman"/>
        </w:rPr>
        <w:t xml:space="preserve"> </w:t>
      </w:r>
      <w:r w:rsidR="007C7709" w:rsidRPr="00FB699D">
        <w:rPr>
          <w:rFonts w:cs="Times New Roman"/>
        </w:rPr>
        <w:t>and Interim Chancellor, University of Illinois Chicago (UIC)</w:t>
      </w:r>
      <w:r w:rsidR="00FB699D">
        <w:rPr>
          <w:rFonts w:cs="Times New Roman"/>
        </w:rPr>
        <w:t>,</w:t>
      </w:r>
      <w:r w:rsidR="007C7709" w:rsidRPr="00FB699D">
        <w:rPr>
          <w:rFonts w:cs="Times New Roman"/>
        </w:rPr>
        <w:t xml:space="preserve"> and Vice President, University of Illinois System, </w:t>
      </w:r>
      <w:r w:rsidR="000018ED" w:rsidRPr="00FB699D">
        <w:rPr>
          <w:rFonts w:cs="Times New Roman"/>
        </w:rPr>
        <w:t>propose tuition rates for two online master</w:t>
      </w:r>
      <w:r w:rsidR="00FB699D">
        <w:rPr>
          <w:rFonts w:cs="Times New Roman"/>
        </w:rPr>
        <w:t>’</w:t>
      </w:r>
      <w:r w:rsidR="000018ED" w:rsidRPr="00FB699D">
        <w:rPr>
          <w:rFonts w:cs="Times New Roman"/>
        </w:rPr>
        <w:t xml:space="preserve">s programs added from existing in-person programs. </w:t>
      </w:r>
      <w:r w:rsidR="00563BEB" w:rsidRPr="00FB699D">
        <w:rPr>
          <w:rFonts w:cs="Times New Roman"/>
        </w:rPr>
        <w:t>Creating t</w:t>
      </w:r>
      <w:r w:rsidR="000018ED" w:rsidRPr="00FB699D">
        <w:rPr>
          <w:rFonts w:cs="Times New Roman"/>
        </w:rPr>
        <w:t>hese online program options from existing in-person programs will allow the universities to take advantage of</w:t>
      </w:r>
      <w:r w:rsidR="00174108" w:rsidRPr="00FB699D">
        <w:rPr>
          <w:rFonts w:cs="Times New Roman"/>
        </w:rPr>
        <w:t xml:space="preserve"> current</w:t>
      </w:r>
      <w:r w:rsidR="000018ED" w:rsidRPr="00FB699D">
        <w:rPr>
          <w:rFonts w:cs="Times New Roman"/>
        </w:rPr>
        <w:t xml:space="preserve"> market conditions and demand for these programs</w:t>
      </w:r>
      <w:r w:rsidR="00174108" w:rsidRPr="00FB699D">
        <w:rPr>
          <w:rFonts w:cs="Times New Roman"/>
        </w:rPr>
        <w:t xml:space="preserve"> with fully online option</w:t>
      </w:r>
      <w:r w:rsidR="00563BEB" w:rsidRPr="00FB699D">
        <w:rPr>
          <w:rFonts w:cs="Times New Roman"/>
        </w:rPr>
        <w:t>s</w:t>
      </w:r>
      <w:r w:rsidR="002012BE" w:rsidRPr="00FB699D">
        <w:rPr>
          <w:rFonts w:cs="Times New Roman"/>
        </w:rPr>
        <w:t xml:space="preserve">. </w:t>
      </w:r>
    </w:p>
    <w:p w14:paraId="75565E31" w14:textId="10462846" w:rsidR="007C7709" w:rsidRPr="00FB699D" w:rsidRDefault="007C7709" w:rsidP="007C7709">
      <w:pPr>
        <w:pStyle w:val="BodyText"/>
        <w:tabs>
          <w:tab w:val="left" w:pos="1440"/>
        </w:tabs>
        <w:spacing w:line="480" w:lineRule="auto"/>
        <w:ind w:left="0"/>
        <w:rPr>
          <w:rFonts w:cs="Times New Roman"/>
          <w:spacing w:val="-1"/>
        </w:rPr>
      </w:pPr>
      <w:r w:rsidRPr="00FB699D">
        <w:rPr>
          <w:rFonts w:cs="Times New Roman"/>
          <w:spacing w:val="-1"/>
        </w:rPr>
        <w:tab/>
        <w:t>The proposed rate of $597 per credit hour for the UIUC Online MS in Architectural Studies, Structures Concentration aligns with the in-person graduate</w:t>
      </w:r>
      <w:r w:rsidR="00FB699D">
        <w:rPr>
          <w:rFonts w:cs="Times New Roman"/>
          <w:spacing w:val="-1"/>
        </w:rPr>
        <w:t xml:space="preserve"> College of Fine and Applied Arts </w:t>
      </w:r>
      <w:r w:rsidRPr="00FB699D">
        <w:rPr>
          <w:rFonts w:cs="Times New Roman"/>
          <w:spacing w:val="-1"/>
        </w:rPr>
        <w:t xml:space="preserve">rate and is-between the UIUC online graduate base rate and the base plus differential rate. </w:t>
      </w:r>
    </w:p>
    <w:p w14:paraId="5820242D" w14:textId="33CC00D7" w:rsidR="001C2F89" w:rsidRPr="00FB699D" w:rsidRDefault="008D64A2" w:rsidP="00970FB0">
      <w:pPr>
        <w:pStyle w:val="BodyText"/>
        <w:tabs>
          <w:tab w:val="left" w:pos="1440"/>
        </w:tabs>
        <w:spacing w:line="480" w:lineRule="auto"/>
        <w:ind w:left="0"/>
        <w:rPr>
          <w:rFonts w:cs="Times New Roman"/>
          <w:spacing w:val="-1"/>
        </w:rPr>
      </w:pPr>
      <w:r w:rsidRPr="00FB699D">
        <w:rPr>
          <w:rFonts w:cs="Times New Roman"/>
        </w:rPr>
        <w:lastRenderedPageBreak/>
        <w:tab/>
      </w:r>
      <w:r w:rsidR="00174108" w:rsidRPr="00FB699D">
        <w:rPr>
          <w:rFonts w:cs="Times New Roman"/>
          <w:spacing w:val="-1"/>
        </w:rPr>
        <w:t>The proposed rate of $407 per credit hour for the UIC Online Master of Public Administration</w:t>
      </w:r>
      <w:r w:rsidR="00FB699D">
        <w:rPr>
          <w:rFonts w:cs="Times New Roman"/>
          <w:spacing w:val="-1"/>
        </w:rPr>
        <w:t xml:space="preserve"> (MPA)</w:t>
      </w:r>
      <w:r w:rsidR="00174108" w:rsidRPr="00FB699D">
        <w:rPr>
          <w:rFonts w:cs="Times New Roman"/>
          <w:spacing w:val="-1"/>
        </w:rPr>
        <w:t xml:space="preserve"> is structured as a full</w:t>
      </w:r>
      <w:r w:rsidR="00FB699D">
        <w:rPr>
          <w:rFonts w:cs="Times New Roman"/>
          <w:spacing w:val="-1"/>
        </w:rPr>
        <w:t xml:space="preserve"> </w:t>
      </w:r>
      <w:r w:rsidR="00174108" w:rsidRPr="00FB699D">
        <w:rPr>
          <w:rFonts w:cs="Times New Roman"/>
          <w:spacing w:val="-1"/>
        </w:rPr>
        <w:t>cost</w:t>
      </w:r>
      <w:r w:rsidR="00FB699D">
        <w:rPr>
          <w:rFonts w:cs="Times New Roman"/>
          <w:spacing w:val="-1"/>
        </w:rPr>
        <w:t>-</w:t>
      </w:r>
      <w:r w:rsidR="00174108" w:rsidRPr="00FB699D">
        <w:rPr>
          <w:rFonts w:cs="Times New Roman"/>
          <w:spacing w:val="-1"/>
        </w:rPr>
        <w:t>recovery program. UIC’s traditional MPA program has existed for many years and is recognized for its high quality. The proposed rate was carefully determined after conducting a market analysis of local competitors.</w:t>
      </w:r>
    </w:p>
    <w:p w14:paraId="1A14A442" w14:textId="0FFCB173" w:rsidR="0058629F" w:rsidRPr="00FB699D" w:rsidRDefault="00970FB0" w:rsidP="00970FB0">
      <w:pPr>
        <w:pStyle w:val="BodyText"/>
        <w:tabs>
          <w:tab w:val="left" w:pos="1440"/>
        </w:tabs>
        <w:spacing w:line="480" w:lineRule="auto"/>
        <w:ind w:left="0"/>
        <w:rPr>
          <w:rFonts w:cs="Times New Roman"/>
        </w:rPr>
      </w:pPr>
      <w:r w:rsidRPr="00FB699D">
        <w:rPr>
          <w:rFonts w:cs="Times New Roman"/>
        </w:rPr>
        <w:tab/>
      </w:r>
      <w:r w:rsidR="008D64A2" w:rsidRPr="00FB699D">
        <w:rPr>
          <w:rFonts w:cs="Times New Roman"/>
        </w:rPr>
        <w:t xml:space="preserve">The Board action recommended in this item complies in all material respects with applicable </w:t>
      </w:r>
      <w:r w:rsidR="00CD7EC9" w:rsidRPr="00FB699D">
        <w:rPr>
          <w:rFonts w:cs="Times New Roman"/>
        </w:rPr>
        <w:t>S</w:t>
      </w:r>
      <w:r w:rsidR="008D64A2" w:rsidRPr="00FB699D">
        <w:rPr>
          <w:rFonts w:cs="Times New Roman"/>
        </w:rPr>
        <w:t>tate and federal laws, University of Illinois</w:t>
      </w:r>
      <w:r w:rsidR="00C97092" w:rsidRPr="00FB699D">
        <w:rPr>
          <w:rFonts w:cs="Times New Roman"/>
        </w:rPr>
        <w:t xml:space="preserve"> </w:t>
      </w:r>
      <w:r w:rsidR="00C97092" w:rsidRPr="00FB699D">
        <w:rPr>
          <w:rFonts w:cs="Times New Roman"/>
          <w:i/>
          <w:iCs/>
        </w:rPr>
        <w:t>Statutes, The General Rules Concerning University Organization and Procedure</w:t>
      </w:r>
      <w:r w:rsidR="00C97092" w:rsidRPr="00FB699D">
        <w:rPr>
          <w:rFonts w:cs="Times New Roman"/>
        </w:rPr>
        <w:t>, and Board of Trustees policies and directives.</w:t>
      </w:r>
    </w:p>
    <w:p w14:paraId="59600095" w14:textId="3E713C36" w:rsidR="00125A42" w:rsidRPr="00FB699D" w:rsidRDefault="00970FB0" w:rsidP="00970FB0">
      <w:pPr>
        <w:pStyle w:val="bdstyle2"/>
        <w:tabs>
          <w:tab w:val="clear" w:pos="720"/>
        </w:tabs>
        <w:ind w:firstLine="0"/>
      </w:pPr>
      <w:r w:rsidRPr="00FB699D">
        <w:tab/>
      </w:r>
      <w:r w:rsidR="00125A42" w:rsidRPr="00FB699D">
        <w:t xml:space="preserve">The </w:t>
      </w:r>
      <w:r w:rsidRPr="00FB699D">
        <w:t>Executive Vice President</w:t>
      </w:r>
      <w:r w:rsidR="00502F71" w:rsidRPr="00FB699D">
        <w:t xml:space="preserve"> and V</w:t>
      </w:r>
      <w:r w:rsidR="00ED512B" w:rsidRPr="00FB699D">
        <w:t>ice President for Academic Affairs and the</w:t>
      </w:r>
      <w:r w:rsidR="00F93B08" w:rsidRPr="00FB699D">
        <w:t xml:space="preserve"> </w:t>
      </w:r>
      <w:r w:rsidR="00125A42" w:rsidRPr="00FB699D">
        <w:t>Vice President/Chief Financial Officer</w:t>
      </w:r>
      <w:r w:rsidRPr="00FB699D">
        <w:t xml:space="preserve"> and Comptroller</w:t>
      </w:r>
      <w:r w:rsidR="00125A42" w:rsidRPr="00FB699D">
        <w:t xml:space="preserve"> concur with these recommendations.</w:t>
      </w:r>
      <w:r w:rsidR="00D753CB" w:rsidRPr="00FB699D">
        <w:t xml:space="preserve"> </w:t>
      </w:r>
    </w:p>
    <w:p w14:paraId="53034B90" w14:textId="16625573" w:rsidR="00125A42" w:rsidRPr="00FB699D" w:rsidRDefault="00970FB0" w:rsidP="00970FB0">
      <w:pPr>
        <w:pStyle w:val="bdstyle2"/>
        <w:tabs>
          <w:tab w:val="clear" w:pos="720"/>
        </w:tabs>
        <w:ind w:firstLine="0"/>
      </w:pPr>
      <w:r w:rsidRPr="00FB699D">
        <w:tab/>
      </w:r>
      <w:r w:rsidR="00125A42" w:rsidRPr="00FB699D">
        <w:t xml:space="preserve">The President of the </w:t>
      </w:r>
      <w:r w:rsidR="00502F71" w:rsidRPr="00FB699D">
        <w:t xml:space="preserve">University of Illinois </w:t>
      </w:r>
      <w:r w:rsidR="00125A42" w:rsidRPr="00FB699D">
        <w:t>System recommends approval.</w:t>
      </w:r>
    </w:p>
    <w:p w14:paraId="4B85717F" w14:textId="77777777" w:rsidR="00125A42" w:rsidRPr="00FB699D" w:rsidRDefault="00125A42" w:rsidP="00727919">
      <w:pPr>
        <w:pStyle w:val="BodyText"/>
        <w:spacing w:line="480" w:lineRule="auto"/>
        <w:ind w:left="0" w:firstLine="1439"/>
        <w:rPr>
          <w:rFonts w:cs="Times New Roman"/>
        </w:rPr>
      </w:pPr>
    </w:p>
    <w:sectPr w:rsidR="00125A42" w:rsidRPr="00FB699D" w:rsidSect="00FB699D">
      <w:headerReference w:type="even" r:id="rId8"/>
      <w:headerReference w:type="default" r:id="rId9"/>
      <w:headerReference w:type="first" r:id="rId10"/>
      <w:pgSz w:w="12240" w:h="15840"/>
      <w:pgMar w:top="720" w:right="1440" w:bottom="1440" w:left="1440" w:header="72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E83EB" w14:textId="77777777" w:rsidR="00232FDC" w:rsidRDefault="00232FDC">
      <w:r>
        <w:separator/>
      </w:r>
    </w:p>
  </w:endnote>
  <w:endnote w:type="continuationSeparator" w:id="0">
    <w:p w14:paraId="5F3918A9" w14:textId="77777777" w:rsidR="00232FDC" w:rsidRDefault="0023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3BC04" w14:textId="77777777" w:rsidR="00232FDC" w:rsidRDefault="00232FDC">
      <w:r>
        <w:separator/>
      </w:r>
    </w:p>
  </w:footnote>
  <w:footnote w:type="continuationSeparator" w:id="0">
    <w:p w14:paraId="530E0F76" w14:textId="77777777" w:rsidR="00232FDC" w:rsidRDefault="00232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AF001" w14:textId="77777777" w:rsidR="00863724" w:rsidRDefault="00863724" w:rsidP="006901C4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091DA9" w14:textId="77777777" w:rsidR="00863724" w:rsidRDefault="008637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6"/>
        <w:szCs w:val="26"/>
      </w:rPr>
      <w:id w:val="-148699834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9030C27" w14:textId="77777777" w:rsidR="00FB699D" w:rsidRDefault="00FB699D">
        <w:pPr>
          <w:pStyle w:val="Header"/>
          <w:jc w:val="center"/>
          <w:rPr>
            <w:rFonts w:ascii="Times New Roman" w:hAnsi="Times New Roman" w:cs="Times New Roman"/>
            <w:noProof/>
            <w:sz w:val="26"/>
            <w:szCs w:val="26"/>
          </w:rPr>
        </w:pPr>
        <w:r w:rsidRPr="00FB699D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FB699D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FB699D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FB699D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FB699D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  <w:p w14:paraId="447308ED" w14:textId="2B8F7187" w:rsidR="00FB699D" w:rsidRPr="00FB699D" w:rsidRDefault="00000000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</w:p>
    </w:sdtContent>
  </w:sdt>
  <w:p w14:paraId="6C7681BB" w14:textId="50A4DEDE" w:rsidR="00863724" w:rsidRDefault="00863724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3485E" w14:textId="62A725E4" w:rsidR="00863724" w:rsidRDefault="00863724">
    <w:pPr>
      <w:pStyle w:val="Header"/>
    </w:pPr>
  </w:p>
  <w:p w14:paraId="41658A0C" w14:textId="77777777" w:rsidR="00863724" w:rsidRDefault="008637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2AE01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82CF0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A8A4B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1A2E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63CB99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423B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4EA2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30F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281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B864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42175644">
    <w:abstractNumId w:val="9"/>
  </w:num>
  <w:num w:numId="2" w16cid:durableId="1901859984">
    <w:abstractNumId w:val="7"/>
  </w:num>
  <w:num w:numId="3" w16cid:durableId="342978267">
    <w:abstractNumId w:val="6"/>
  </w:num>
  <w:num w:numId="4" w16cid:durableId="445269679">
    <w:abstractNumId w:val="5"/>
  </w:num>
  <w:num w:numId="5" w16cid:durableId="72943905">
    <w:abstractNumId w:val="4"/>
  </w:num>
  <w:num w:numId="6" w16cid:durableId="1703629777">
    <w:abstractNumId w:val="8"/>
  </w:num>
  <w:num w:numId="7" w16cid:durableId="2035422924">
    <w:abstractNumId w:val="3"/>
  </w:num>
  <w:num w:numId="8" w16cid:durableId="1433431753">
    <w:abstractNumId w:val="2"/>
  </w:num>
  <w:num w:numId="9" w16cid:durableId="1749887265">
    <w:abstractNumId w:val="1"/>
  </w:num>
  <w:num w:numId="10" w16cid:durableId="1218394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29F"/>
    <w:rsid w:val="000018ED"/>
    <w:rsid w:val="00016711"/>
    <w:rsid w:val="00021BEF"/>
    <w:rsid w:val="000317BE"/>
    <w:rsid w:val="00035189"/>
    <w:rsid w:val="000565ED"/>
    <w:rsid w:val="0007582E"/>
    <w:rsid w:val="000831BC"/>
    <w:rsid w:val="0009099E"/>
    <w:rsid w:val="00095D2B"/>
    <w:rsid w:val="000D6647"/>
    <w:rsid w:val="000E0D8C"/>
    <w:rsid w:val="000E7908"/>
    <w:rsid w:val="000F23EB"/>
    <w:rsid w:val="000F5CDB"/>
    <w:rsid w:val="00125A42"/>
    <w:rsid w:val="001364BE"/>
    <w:rsid w:val="00140515"/>
    <w:rsid w:val="00142111"/>
    <w:rsid w:val="00156DC2"/>
    <w:rsid w:val="00174108"/>
    <w:rsid w:val="0017576E"/>
    <w:rsid w:val="00182B6D"/>
    <w:rsid w:val="00184209"/>
    <w:rsid w:val="00186C48"/>
    <w:rsid w:val="001C2F89"/>
    <w:rsid w:val="001E7788"/>
    <w:rsid w:val="002012BE"/>
    <w:rsid w:val="00211CDE"/>
    <w:rsid w:val="00213AAB"/>
    <w:rsid w:val="002271A3"/>
    <w:rsid w:val="00232FDC"/>
    <w:rsid w:val="00234778"/>
    <w:rsid w:val="00240430"/>
    <w:rsid w:val="002744A1"/>
    <w:rsid w:val="00276038"/>
    <w:rsid w:val="002808FB"/>
    <w:rsid w:val="002C4683"/>
    <w:rsid w:val="002D6406"/>
    <w:rsid w:val="00300AB7"/>
    <w:rsid w:val="003269F2"/>
    <w:rsid w:val="00330E9A"/>
    <w:rsid w:val="003344D8"/>
    <w:rsid w:val="003468C3"/>
    <w:rsid w:val="003633C7"/>
    <w:rsid w:val="003C4958"/>
    <w:rsid w:val="003C797E"/>
    <w:rsid w:val="003E5AA7"/>
    <w:rsid w:val="0040425E"/>
    <w:rsid w:val="00427BAB"/>
    <w:rsid w:val="00434EE3"/>
    <w:rsid w:val="00440548"/>
    <w:rsid w:val="0044427E"/>
    <w:rsid w:val="00457B3B"/>
    <w:rsid w:val="00460B0F"/>
    <w:rsid w:val="00473699"/>
    <w:rsid w:val="004865AD"/>
    <w:rsid w:val="004A6267"/>
    <w:rsid w:val="004B08CE"/>
    <w:rsid w:val="004B634A"/>
    <w:rsid w:val="004C5240"/>
    <w:rsid w:val="004F4B93"/>
    <w:rsid w:val="004F5997"/>
    <w:rsid w:val="00502F71"/>
    <w:rsid w:val="00510E9A"/>
    <w:rsid w:val="00541352"/>
    <w:rsid w:val="0056071F"/>
    <w:rsid w:val="0056077C"/>
    <w:rsid w:val="00563BEB"/>
    <w:rsid w:val="00563F05"/>
    <w:rsid w:val="00583D64"/>
    <w:rsid w:val="00585922"/>
    <w:rsid w:val="0058629F"/>
    <w:rsid w:val="005A0021"/>
    <w:rsid w:val="005C553B"/>
    <w:rsid w:val="005D086D"/>
    <w:rsid w:val="005F5432"/>
    <w:rsid w:val="00604B50"/>
    <w:rsid w:val="00612846"/>
    <w:rsid w:val="00613B8E"/>
    <w:rsid w:val="0064016E"/>
    <w:rsid w:val="00643640"/>
    <w:rsid w:val="00667DC9"/>
    <w:rsid w:val="00667EE4"/>
    <w:rsid w:val="006726D4"/>
    <w:rsid w:val="00675FE8"/>
    <w:rsid w:val="006827C6"/>
    <w:rsid w:val="006901C4"/>
    <w:rsid w:val="006A3044"/>
    <w:rsid w:val="006A41B0"/>
    <w:rsid w:val="006B4523"/>
    <w:rsid w:val="006B5850"/>
    <w:rsid w:val="006F4C1C"/>
    <w:rsid w:val="00714596"/>
    <w:rsid w:val="00716DC8"/>
    <w:rsid w:val="00727919"/>
    <w:rsid w:val="00732B8A"/>
    <w:rsid w:val="00743281"/>
    <w:rsid w:val="007437BA"/>
    <w:rsid w:val="00760D89"/>
    <w:rsid w:val="007654B4"/>
    <w:rsid w:val="007657C6"/>
    <w:rsid w:val="00772582"/>
    <w:rsid w:val="00775746"/>
    <w:rsid w:val="00796BC6"/>
    <w:rsid w:val="007A170A"/>
    <w:rsid w:val="007A275A"/>
    <w:rsid w:val="007C7709"/>
    <w:rsid w:val="007E7431"/>
    <w:rsid w:val="007F39E8"/>
    <w:rsid w:val="00814B7D"/>
    <w:rsid w:val="008208E6"/>
    <w:rsid w:val="00827254"/>
    <w:rsid w:val="008274BE"/>
    <w:rsid w:val="0083740C"/>
    <w:rsid w:val="008430A3"/>
    <w:rsid w:val="00855BEC"/>
    <w:rsid w:val="00855D3E"/>
    <w:rsid w:val="00863724"/>
    <w:rsid w:val="008710F8"/>
    <w:rsid w:val="00871A2F"/>
    <w:rsid w:val="0088020B"/>
    <w:rsid w:val="00893AA8"/>
    <w:rsid w:val="00895E1D"/>
    <w:rsid w:val="008A4433"/>
    <w:rsid w:val="008D4312"/>
    <w:rsid w:val="008D5982"/>
    <w:rsid w:val="008D64A2"/>
    <w:rsid w:val="008E33D8"/>
    <w:rsid w:val="0090729C"/>
    <w:rsid w:val="0092229D"/>
    <w:rsid w:val="00930687"/>
    <w:rsid w:val="00930AAD"/>
    <w:rsid w:val="00966195"/>
    <w:rsid w:val="00970FB0"/>
    <w:rsid w:val="00972DF7"/>
    <w:rsid w:val="009C086B"/>
    <w:rsid w:val="009D53CC"/>
    <w:rsid w:val="009E70F8"/>
    <w:rsid w:val="009F431A"/>
    <w:rsid w:val="00A610B0"/>
    <w:rsid w:val="00A61BB3"/>
    <w:rsid w:val="00A823AC"/>
    <w:rsid w:val="00A84515"/>
    <w:rsid w:val="00A87C60"/>
    <w:rsid w:val="00AA2319"/>
    <w:rsid w:val="00AA68FD"/>
    <w:rsid w:val="00AA772C"/>
    <w:rsid w:val="00AD0046"/>
    <w:rsid w:val="00AE1A14"/>
    <w:rsid w:val="00AE7203"/>
    <w:rsid w:val="00B268D1"/>
    <w:rsid w:val="00B51565"/>
    <w:rsid w:val="00B63217"/>
    <w:rsid w:val="00B8497C"/>
    <w:rsid w:val="00B8791F"/>
    <w:rsid w:val="00BA7F1F"/>
    <w:rsid w:val="00BD6BBD"/>
    <w:rsid w:val="00BE08D1"/>
    <w:rsid w:val="00BE0D42"/>
    <w:rsid w:val="00C14BF0"/>
    <w:rsid w:val="00C32F04"/>
    <w:rsid w:val="00C36CB7"/>
    <w:rsid w:val="00C67E59"/>
    <w:rsid w:val="00C843E1"/>
    <w:rsid w:val="00C92294"/>
    <w:rsid w:val="00C97092"/>
    <w:rsid w:val="00CD7EC9"/>
    <w:rsid w:val="00CF2BEB"/>
    <w:rsid w:val="00D07D5A"/>
    <w:rsid w:val="00D21414"/>
    <w:rsid w:val="00D3223A"/>
    <w:rsid w:val="00D32790"/>
    <w:rsid w:val="00D67893"/>
    <w:rsid w:val="00D67DCE"/>
    <w:rsid w:val="00D70383"/>
    <w:rsid w:val="00D753CB"/>
    <w:rsid w:val="00D774E6"/>
    <w:rsid w:val="00D87534"/>
    <w:rsid w:val="00DA0815"/>
    <w:rsid w:val="00DA590C"/>
    <w:rsid w:val="00DB31E9"/>
    <w:rsid w:val="00DC0609"/>
    <w:rsid w:val="00DC545C"/>
    <w:rsid w:val="00DE53BB"/>
    <w:rsid w:val="00DE6DD8"/>
    <w:rsid w:val="00E100C0"/>
    <w:rsid w:val="00E26590"/>
    <w:rsid w:val="00E31F20"/>
    <w:rsid w:val="00E65ACF"/>
    <w:rsid w:val="00E72D0F"/>
    <w:rsid w:val="00EC47C1"/>
    <w:rsid w:val="00ED512B"/>
    <w:rsid w:val="00ED7803"/>
    <w:rsid w:val="00EE1D7E"/>
    <w:rsid w:val="00EE2489"/>
    <w:rsid w:val="00F02B80"/>
    <w:rsid w:val="00F05BD6"/>
    <w:rsid w:val="00F1438B"/>
    <w:rsid w:val="00F30999"/>
    <w:rsid w:val="00F4524A"/>
    <w:rsid w:val="00F52229"/>
    <w:rsid w:val="00F5610B"/>
    <w:rsid w:val="00F5692F"/>
    <w:rsid w:val="00F73144"/>
    <w:rsid w:val="00F81A70"/>
    <w:rsid w:val="00F9160F"/>
    <w:rsid w:val="00F93B08"/>
    <w:rsid w:val="00F9497D"/>
    <w:rsid w:val="00F95529"/>
    <w:rsid w:val="00FB25D2"/>
    <w:rsid w:val="00FB699D"/>
    <w:rsid w:val="00FD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F22B57"/>
  <w15:docId w15:val="{DBF44A8C-01EC-47AE-838B-1782D685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E08D1"/>
  </w:style>
  <w:style w:type="paragraph" w:styleId="Heading1">
    <w:name w:val="heading 1"/>
    <w:basedOn w:val="BodyText"/>
    <w:next w:val="Normal"/>
    <w:link w:val="Heading1Char"/>
    <w:uiPriority w:val="9"/>
    <w:qFormat/>
    <w:rsid w:val="00D32790"/>
    <w:pPr>
      <w:tabs>
        <w:tab w:val="left" w:pos="1540"/>
      </w:tabs>
      <w:ind w:left="0"/>
      <w:jc w:val="center"/>
      <w:outlineLvl w:val="0"/>
    </w:pPr>
    <w:rPr>
      <w:rFonts w:cs="Times New Roman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BE08D1"/>
    <w:pPr>
      <w:ind w:left="0"/>
      <w:jc w:val="center"/>
      <w:outlineLvl w:val="1"/>
    </w:pPr>
    <w:rPr>
      <w:rFonts w:ascii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Times New Roman" w:eastAsia="Times New Roman" w:hAnsi="Times New Roman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268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8D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72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203"/>
  </w:style>
  <w:style w:type="paragraph" w:styleId="Footer">
    <w:name w:val="footer"/>
    <w:basedOn w:val="Normal"/>
    <w:link w:val="FooterChar"/>
    <w:uiPriority w:val="99"/>
    <w:unhideWhenUsed/>
    <w:rsid w:val="00AE72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203"/>
  </w:style>
  <w:style w:type="character" w:styleId="CommentReference">
    <w:name w:val="annotation reference"/>
    <w:basedOn w:val="DefaultParagraphFont"/>
    <w:uiPriority w:val="99"/>
    <w:semiHidden/>
    <w:unhideWhenUsed/>
    <w:rsid w:val="008A443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433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43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43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433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9C086B"/>
  </w:style>
  <w:style w:type="paragraph" w:customStyle="1" w:styleId="bdstyle2">
    <w:name w:val="bdstyle2"/>
    <w:basedOn w:val="Normal"/>
    <w:rsid w:val="00125A42"/>
    <w:pPr>
      <w:widowControl/>
      <w:tabs>
        <w:tab w:val="left" w:pos="720"/>
        <w:tab w:val="left" w:pos="1440"/>
      </w:tabs>
      <w:autoSpaceDE w:val="0"/>
      <w:autoSpaceDN w:val="0"/>
      <w:spacing w:line="480" w:lineRule="auto"/>
      <w:ind w:firstLine="144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BE08D1"/>
    <w:rPr>
      <w:rFonts w:ascii="Times" w:eastAsia="Times New Roman" w:hAnsi="Times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BE08D1"/>
    <w:rPr>
      <w:rFonts w:ascii="Times New Roman" w:eastAsia="Times New Roman" w:hAnsi="Times New Roman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32790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2692B-B2E9-443F-BB54-DA80269AE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Kearney, Tyler</dc:creator>
  <cp:lastModifiedBy>Williams, Aubrie</cp:lastModifiedBy>
  <cp:revision>12</cp:revision>
  <cp:lastPrinted>2023-04-20T20:50:00Z</cp:lastPrinted>
  <dcterms:created xsi:type="dcterms:W3CDTF">2023-04-21T15:53:00Z</dcterms:created>
  <dcterms:modified xsi:type="dcterms:W3CDTF">2023-05-18T17:13:00Z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2015-01-11T00:00:00Z</vt:filetime>
  </property>
  <property fmtid="{D5CDD505-2E9C-101B-9397-08002B2CF9AE}" pid="3" name="LastSaved">
    <vt:filetime>2015-12-14T00:00:00Z</vt:filetime>
  </property>
</Properties>
</file>