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CA8B" w14:textId="77777777" w:rsidR="00F03E9C" w:rsidRPr="00F03E9C" w:rsidRDefault="00F03E9C" w:rsidP="00F03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100059319"/>
      <w:bookmarkStart w:id="1" w:name="_Hlk77839959"/>
      <w:bookmarkStart w:id="2" w:name="_Hlk93577479"/>
      <w:r w:rsidRPr="00F03E9C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1"/>
    <w:p w14:paraId="51C619A0" w14:textId="77777777" w:rsidR="00F03E9C" w:rsidRPr="00F03E9C" w:rsidRDefault="00F03E9C" w:rsidP="00F03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F03E9C">
        <w:rPr>
          <w:rFonts w:ascii="Times New Roman" w:eastAsia="Times New Roman" w:hAnsi="Times New Roman" w:cs="Times New Roman"/>
          <w:color w:val="FF0000"/>
          <w:sz w:val="26"/>
          <w:szCs w:val="20"/>
        </w:rPr>
        <w:t>May 19, 2022</w:t>
      </w:r>
      <w:bookmarkEnd w:id="2"/>
    </w:p>
    <w:p w14:paraId="62C23CFB" w14:textId="65654295" w:rsidR="001E258A" w:rsidRPr="00DB0D43" w:rsidRDefault="00A52916" w:rsidP="00DB0D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8</w:t>
      </w:r>
    </w:p>
    <w:p w14:paraId="77318A29" w14:textId="77777777" w:rsidR="00DB0D43" w:rsidRDefault="00DB0D43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5F2909" w14:textId="77777777" w:rsidR="00DB0D43" w:rsidRDefault="00DB0D43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AA45CB" w14:textId="54B63867" w:rsidR="00B97FAB" w:rsidRPr="00DB0D43" w:rsidRDefault="00DB0D43" w:rsidP="00DB0D4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2D0A" w:rsidRPr="00DB0D43">
        <w:rPr>
          <w:rFonts w:ascii="Times New Roman" w:hAnsi="Times New Roman" w:cs="Times New Roman"/>
          <w:sz w:val="26"/>
          <w:szCs w:val="26"/>
        </w:rPr>
        <w:t>Board Meeting</w:t>
      </w:r>
    </w:p>
    <w:p w14:paraId="2F446A11" w14:textId="6D9EA41A" w:rsidR="001E2D0A" w:rsidRPr="00DB0D43" w:rsidRDefault="00DB0D43" w:rsidP="00DB0D4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6031" w:rsidRPr="00DB0D43">
        <w:rPr>
          <w:rFonts w:ascii="Times New Roman" w:hAnsi="Times New Roman" w:cs="Times New Roman"/>
          <w:sz w:val="26"/>
          <w:szCs w:val="26"/>
        </w:rPr>
        <w:t>May 19</w:t>
      </w:r>
      <w:r w:rsidR="001E2D0A" w:rsidRPr="00DB0D43">
        <w:rPr>
          <w:rFonts w:ascii="Times New Roman" w:hAnsi="Times New Roman" w:cs="Times New Roman"/>
          <w:sz w:val="26"/>
          <w:szCs w:val="26"/>
        </w:rPr>
        <w:t>, 202</w:t>
      </w:r>
      <w:r w:rsidR="00EB5787" w:rsidRPr="00DB0D43">
        <w:rPr>
          <w:rFonts w:ascii="Times New Roman" w:hAnsi="Times New Roman" w:cs="Times New Roman"/>
          <w:sz w:val="26"/>
          <w:szCs w:val="26"/>
        </w:rPr>
        <w:t>2</w:t>
      </w:r>
    </w:p>
    <w:bookmarkEnd w:id="0"/>
    <w:p w14:paraId="6EA5E889" w14:textId="66FBD9AB" w:rsidR="001C38FE" w:rsidRDefault="001C38FE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DA5B8C" w14:textId="77777777" w:rsidR="00DB0D43" w:rsidRPr="00DB0D43" w:rsidRDefault="00DB0D43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12F50C" w14:textId="5947A7A7" w:rsidR="001C38FE" w:rsidRPr="003E7E37" w:rsidRDefault="00EB5787" w:rsidP="003E7E37">
      <w:pPr>
        <w:pStyle w:val="Heading2"/>
      </w:pPr>
      <w:r w:rsidRPr="003E7E37">
        <w:t>REAPPOINT MEMBERS TO THE ADVISORY BOARD, DIVISION OF SPECIALIZED CARE FOR CHILDREN (DSCC) IN SPRINGFIELD, CHICAGO</w:t>
      </w:r>
    </w:p>
    <w:p w14:paraId="0A72CB2D" w14:textId="77777777" w:rsidR="00DB0D43" w:rsidRDefault="00DB0D43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E398C4" w14:textId="77777777" w:rsidR="00DB0D43" w:rsidRDefault="00DB0D43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50074D" w14:textId="77777777" w:rsidR="00DB0D43" w:rsidRDefault="00D13C7B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0D43">
        <w:rPr>
          <w:rFonts w:ascii="Times New Roman" w:hAnsi="Times New Roman" w:cs="Times New Roman"/>
          <w:b/>
          <w:sz w:val="26"/>
          <w:szCs w:val="26"/>
        </w:rPr>
        <w:t>Action:</w:t>
      </w:r>
      <w:r w:rsidR="00DB0D43">
        <w:rPr>
          <w:rFonts w:ascii="Times New Roman" w:hAnsi="Times New Roman" w:cs="Times New Roman"/>
          <w:b/>
          <w:sz w:val="26"/>
          <w:szCs w:val="26"/>
        </w:rPr>
        <w:tab/>
      </w:r>
      <w:r w:rsidR="00191226" w:rsidRPr="00DB0D43">
        <w:rPr>
          <w:rFonts w:ascii="Times New Roman" w:hAnsi="Times New Roman" w:cs="Times New Roman"/>
          <w:sz w:val="26"/>
          <w:szCs w:val="26"/>
        </w:rPr>
        <w:t>Reappoint</w:t>
      </w:r>
      <w:r w:rsidR="00704017" w:rsidRPr="00DB0D43">
        <w:rPr>
          <w:rFonts w:ascii="Times New Roman" w:hAnsi="Times New Roman" w:cs="Times New Roman"/>
          <w:sz w:val="26"/>
          <w:szCs w:val="26"/>
        </w:rPr>
        <w:t xml:space="preserve"> </w:t>
      </w:r>
      <w:r w:rsidR="00191226" w:rsidRPr="00DB0D43">
        <w:rPr>
          <w:rFonts w:ascii="Times New Roman" w:hAnsi="Times New Roman" w:cs="Times New Roman"/>
          <w:sz w:val="26"/>
          <w:szCs w:val="26"/>
        </w:rPr>
        <w:t>Members to the</w:t>
      </w:r>
      <w:r w:rsidR="00704017" w:rsidRPr="00DB0D43">
        <w:rPr>
          <w:rFonts w:ascii="Times New Roman" w:hAnsi="Times New Roman" w:cs="Times New Roman"/>
          <w:sz w:val="26"/>
          <w:szCs w:val="26"/>
        </w:rPr>
        <w:t xml:space="preserve"> Advisory Board, Division of Specialized Care </w:t>
      </w:r>
    </w:p>
    <w:p w14:paraId="4146BC3D" w14:textId="77777777" w:rsidR="00DB0D43" w:rsidRDefault="00DB0D43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4017" w:rsidRPr="00DB0D43">
        <w:rPr>
          <w:rFonts w:ascii="Times New Roman" w:hAnsi="Times New Roman" w:cs="Times New Roman"/>
          <w:sz w:val="26"/>
          <w:szCs w:val="26"/>
        </w:rPr>
        <w:t>for Children (DSCC) in Springfield</w:t>
      </w:r>
    </w:p>
    <w:p w14:paraId="6FDAB8C9" w14:textId="77777777" w:rsidR="00DB0D43" w:rsidRDefault="00DB0D43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1C5949" w14:textId="5E853610" w:rsidR="00D13C7B" w:rsidRPr="00DB0D43" w:rsidRDefault="00D13C7B" w:rsidP="00DB0D4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0D43">
        <w:rPr>
          <w:rFonts w:ascii="Times New Roman" w:hAnsi="Times New Roman" w:cs="Times New Roman"/>
          <w:b/>
          <w:sz w:val="26"/>
          <w:szCs w:val="26"/>
        </w:rPr>
        <w:t>Funding:</w:t>
      </w:r>
      <w:r w:rsidR="00DB0D43">
        <w:rPr>
          <w:rFonts w:ascii="Times New Roman" w:hAnsi="Times New Roman" w:cs="Times New Roman"/>
          <w:sz w:val="26"/>
          <w:szCs w:val="26"/>
        </w:rPr>
        <w:tab/>
      </w:r>
      <w:r w:rsidR="00704017" w:rsidRPr="00DB0D43">
        <w:rPr>
          <w:rFonts w:ascii="Times New Roman" w:hAnsi="Times New Roman" w:cs="Times New Roman"/>
          <w:sz w:val="26"/>
          <w:szCs w:val="26"/>
        </w:rPr>
        <w:t>No New Funding Required</w:t>
      </w:r>
    </w:p>
    <w:p w14:paraId="229A4679" w14:textId="3777E525" w:rsidR="00DB15B3" w:rsidRDefault="00DB15B3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E9469" w14:textId="77777777" w:rsidR="00DB0D43" w:rsidRPr="00DB0D43" w:rsidRDefault="00DB0D43" w:rsidP="00DB0D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8EEF42" w14:textId="77777777" w:rsidR="00DB0D43" w:rsidRDefault="00DB0D43" w:rsidP="00DB0D4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1226" w:rsidRPr="00DB0D43">
        <w:rPr>
          <w:rFonts w:ascii="Times New Roman" w:hAnsi="Times New Roman" w:cs="Times New Roman"/>
          <w:sz w:val="26"/>
          <w:szCs w:val="26"/>
        </w:rPr>
        <w:t>The Division of Specialized Care for Children (DSCC) is the Illinois Title V agency that provides care coordination for families and children with special health care needs and financial assistance for those who meet financial medical eligibility requirements</w:t>
      </w:r>
      <w:r w:rsidR="00BB54DD" w:rsidRPr="00DB0D43">
        <w:rPr>
          <w:rFonts w:ascii="Times New Roman" w:hAnsi="Times New Roman" w:cs="Times New Roman"/>
          <w:sz w:val="26"/>
          <w:szCs w:val="26"/>
        </w:rPr>
        <w:t>.</w:t>
      </w:r>
    </w:p>
    <w:p w14:paraId="638996C2" w14:textId="08F5CF97" w:rsidR="00DB0D43" w:rsidRDefault="00DB0D43" w:rsidP="00DB0D4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1C46" w:rsidRPr="00DB0D43">
        <w:rPr>
          <w:rFonts w:ascii="Times New Roman" w:hAnsi="Times New Roman" w:cs="Times New Roman"/>
          <w:sz w:val="26"/>
          <w:szCs w:val="26"/>
        </w:rPr>
        <w:t>In 1957, the Illinois General Assembly created an advisory board for DSCC to advise the administrators of the University of Illinois regarding DSCC.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C46" w:rsidRPr="00DB0D43">
        <w:rPr>
          <w:rFonts w:ascii="Times New Roman" w:hAnsi="Times New Roman" w:cs="Times New Roman"/>
          <w:sz w:val="26"/>
          <w:szCs w:val="26"/>
        </w:rPr>
        <w:t xml:space="preserve"> The Board of Trustees is charged with appointing members to this advisory board</w:t>
      </w:r>
      <w:r w:rsidR="00820D03" w:rsidRPr="00DB0D43">
        <w:rPr>
          <w:rFonts w:ascii="Times New Roman" w:hAnsi="Times New Roman" w:cs="Times New Roman"/>
          <w:sz w:val="26"/>
          <w:szCs w:val="26"/>
        </w:rPr>
        <w:t>.</w:t>
      </w:r>
    </w:p>
    <w:p w14:paraId="040B10C8" w14:textId="09F08A1A" w:rsidR="004878C4" w:rsidRPr="00DB0D43" w:rsidRDefault="00DB0D43" w:rsidP="00DB0D4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1C46" w:rsidRPr="00DB0D43">
        <w:rPr>
          <w:rFonts w:ascii="Times New Roman" w:hAnsi="Times New Roman" w:cs="Times New Roman"/>
          <w:sz w:val="26"/>
          <w:szCs w:val="26"/>
        </w:rPr>
        <w:t>The Chancellor, University of Illinois Chicago,</w:t>
      </w:r>
      <w:r w:rsidR="00B2555C" w:rsidRPr="00DB0D43">
        <w:rPr>
          <w:rFonts w:ascii="Times New Roman" w:hAnsi="Times New Roman" w:cs="Times New Roman"/>
          <w:sz w:val="26"/>
          <w:szCs w:val="26"/>
        </w:rPr>
        <w:t xml:space="preserve"> and Vice President, University of Illinois System </w:t>
      </w:r>
      <w:r w:rsidR="000D1C46" w:rsidRPr="00DB0D43">
        <w:rPr>
          <w:rFonts w:ascii="Times New Roman" w:hAnsi="Times New Roman" w:cs="Times New Roman"/>
          <w:sz w:val="26"/>
          <w:szCs w:val="26"/>
        </w:rPr>
        <w:t xml:space="preserve">recommends the following reappointments to the DSCC Advisory Board for the term June 1, </w:t>
      </w:r>
      <w:r w:rsidRPr="00DB0D43">
        <w:rPr>
          <w:rFonts w:ascii="Times New Roman" w:hAnsi="Times New Roman" w:cs="Times New Roman"/>
          <w:sz w:val="26"/>
          <w:szCs w:val="26"/>
        </w:rPr>
        <w:t>2022,</w:t>
      </w:r>
      <w:r w:rsidR="000D1C46" w:rsidRPr="00DB0D43">
        <w:rPr>
          <w:rFonts w:ascii="Times New Roman" w:hAnsi="Times New Roman" w:cs="Times New Roman"/>
          <w:sz w:val="26"/>
          <w:szCs w:val="26"/>
        </w:rPr>
        <w:t xml:space="preserve"> through May 31, 2025:</w:t>
      </w:r>
    </w:p>
    <w:p w14:paraId="7E88260D" w14:textId="5C6782B8" w:rsidR="006D50BB" w:rsidRPr="00DB0D43" w:rsidRDefault="006D50BB" w:rsidP="00DB0D4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Eric T. Elwood, M</w:t>
      </w:r>
      <w:r w:rsid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FACS, </w:t>
      </w:r>
      <w:r w:rsidRPr="00DB0D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Chief, Division of Plastic and Reconstructive Surgery, Chief, Pediatric Plastic Surgery, Associate Professor of Surgery </w:t>
      </w:r>
      <w:r w:rsidR="0065558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and</w:t>
      </w:r>
      <w:r w:rsidRPr="00DB0D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Neurosurgery, University of Illinois College of Medicine Peoria; Course director</w:t>
      </w:r>
      <w:r w:rsidR="0065558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--</w:t>
      </w:r>
      <w:r w:rsidRPr="00DB0D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medical student plastic surgery elective, University of Illinois College of Medicine Peoria; Operative and Invasive Committee, OSF Department of Surgery, Peoria; Department of Surgery </w:t>
      </w:r>
      <w:r w:rsidRPr="00DB0D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Executive Committee, OSF St. Francis Medical Center, Peoria; OSF Foundation Counsel; Co-Medical Director, Surgery, Methodist Medical Center of Illinois; Chair, Department of Surgery, Methodist Medical Center of Illinois; Six-Sigma Committee on OR block allocation, OSF St. Francis Medical Center; Manuscript reviewer, </w:t>
      </w:r>
      <w:r w:rsidRPr="00DB0D43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American Journal of Transplantation.</w:t>
      </w:r>
    </w:p>
    <w:p w14:paraId="4828BF20" w14:textId="77777777" w:rsidR="006D50BB" w:rsidRPr="00DB0D43" w:rsidRDefault="006D50BB" w:rsidP="00DB0D4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BFAB5D" w14:textId="09CDC7CC" w:rsidR="004878C4" w:rsidRDefault="006D50BB" w:rsidP="00DB0D4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Kathy D. Swafford, M</w:t>
      </w:r>
      <w:r w:rsid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DB0D4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DB0D43">
        <w:rPr>
          <w:rFonts w:ascii="Times New Roman" w:hAnsi="Times New Roman" w:cs="Times New Roman"/>
          <w:color w:val="000000" w:themeColor="text1"/>
          <w:sz w:val="26"/>
          <w:szCs w:val="26"/>
        </w:rPr>
        <w:t>Medical Director, Children’s Medical and Mental Health Resource Network, Anna; Assistant Professor Clinical Pediatrics, Southern Illinois University School of Medicine; Clinical Associate Professor, Family Practice, Southern Illinois University School of Medicine; AAP Co-Chair, Committee on Child Abuse and Neglect, Illinois Chapter; Union County Representative, Southern Seven Health Department Board of Directors; Union County Prevention Coalition; Advisory Board, ICAAP Representative, Illinois Emergency Medical Services for Children; Executive Secretary/Treasurer, Southern Illinois Medical Association; Board Member, Association of Southern Illinois Physicians.</w:t>
      </w:r>
    </w:p>
    <w:p w14:paraId="367681A8" w14:textId="77777777" w:rsidR="00DB0D43" w:rsidRPr="00DB0D43" w:rsidRDefault="00DB0D43" w:rsidP="00DB0D4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82B3B6" w14:textId="77777777" w:rsidR="00DB0D43" w:rsidRDefault="00DB0D43" w:rsidP="00DB0D4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1CF8" w:rsidRPr="00DB0D43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 with applicable State and federal laws, University of Illinois </w:t>
      </w:r>
      <w:r w:rsidR="00D41CF8" w:rsidRPr="00DB0D43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D41CF8" w:rsidRPr="00DB0D43">
        <w:rPr>
          <w:rFonts w:ascii="Times New Roman" w:hAnsi="Times New Roman" w:cs="Times New Roman"/>
          <w:sz w:val="26"/>
          <w:szCs w:val="26"/>
        </w:rPr>
        <w:t xml:space="preserve">, </w:t>
      </w:r>
      <w:r w:rsidR="00D41CF8" w:rsidRPr="00DB0D43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</w:t>
      </w:r>
      <w:r w:rsidR="00D41CF8" w:rsidRPr="00DB0D43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7FDC62F1" w14:textId="2DC1144D" w:rsidR="00211751" w:rsidRPr="00DB0D43" w:rsidRDefault="00DB0D43" w:rsidP="00DB0D4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1CF8" w:rsidRPr="00DB0D43">
        <w:rPr>
          <w:rFonts w:ascii="Times New Roman" w:hAnsi="Times New Roman" w:cs="Times New Roman"/>
          <w:color w:val="000000" w:themeColor="text1"/>
          <w:sz w:val="26"/>
          <w:szCs w:val="26"/>
        </w:rPr>
        <w:t>The President of the University</w:t>
      </w:r>
      <w:r w:rsidR="00655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Illinois System</w:t>
      </w:r>
      <w:r w:rsidR="00D41CF8" w:rsidRPr="00DB0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concurs.</w:t>
      </w:r>
    </w:p>
    <w:sectPr w:rsidR="00211751" w:rsidRPr="00DB0D43" w:rsidSect="00DB0D43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61C7" w14:textId="77777777" w:rsidR="00582375" w:rsidRDefault="00582375" w:rsidP="000824F2">
      <w:pPr>
        <w:spacing w:after="0" w:line="240" w:lineRule="auto"/>
      </w:pPr>
      <w:r>
        <w:separator/>
      </w:r>
    </w:p>
  </w:endnote>
  <w:endnote w:type="continuationSeparator" w:id="0">
    <w:p w14:paraId="2F299E7D" w14:textId="77777777" w:rsidR="00582375" w:rsidRDefault="00582375" w:rsidP="0008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CCF7" w14:textId="77777777" w:rsidR="00582375" w:rsidRDefault="00582375" w:rsidP="000824F2">
      <w:pPr>
        <w:spacing w:after="0" w:line="240" w:lineRule="auto"/>
      </w:pPr>
      <w:r>
        <w:separator/>
      </w:r>
    </w:p>
  </w:footnote>
  <w:footnote w:type="continuationSeparator" w:id="0">
    <w:p w14:paraId="64366F44" w14:textId="77777777" w:rsidR="00582375" w:rsidRDefault="00582375" w:rsidP="0008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433487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E48D5F" w14:textId="5B6CA00E" w:rsidR="00DB0D43" w:rsidRDefault="00DB0D43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B1655" w14:textId="77777777" w:rsidR="00DB0D43" w:rsidRDefault="00DB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82704207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DB5FED" w14:textId="2C08B02C" w:rsidR="00DB0D43" w:rsidRPr="00DB0D43" w:rsidRDefault="00DB0D43" w:rsidP="00D17A9D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DB0D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DB0D43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DB0D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DB0D43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DB0D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AA45EF3" w14:textId="7BA51A1F" w:rsidR="00DB0D43" w:rsidRDefault="00DB0D43">
    <w:pPr>
      <w:pStyle w:val="Header"/>
      <w:rPr>
        <w:rFonts w:ascii="Times New Roman" w:hAnsi="Times New Roman" w:cs="Times New Roman"/>
        <w:sz w:val="26"/>
        <w:szCs w:val="26"/>
      </w:rPr>
    </w:pPr>
  </w:p>
  <w:p w14:paraId="07E81C6A" w14:textId="77777777" w:rsidR="00DB0D43" w:rsidRPr="00DB0D43" w:rsidRDefault="00DB0D43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D0C91"/>
    <w:multiLevelType w:val="hybridMultilevel"/>
    <w:tmpl w:val="C6F6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5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DC"/>
    <w:rsid w:val="000121DA"/>
    <w:rsid w:val="000550BE"/>
    <w:rsid w:val="00082118"/>
    <w:rsid w:val="000824F2"/>
    <w:rsid w:val="00090C7C"/>
    <w:rsid w:val="000965AC"/>
    <w:rsid w:val="000C3120"/>
    <w:rsid w:val="000D1C46"/>
    <w:rsid w:val="000E192D"/>
    <w:rsid w:val="000E630A"/>
    <w:rsid w:val="0010126B"/>
    <w:rsid w:val="00114BD6"/>
    <w:rsid w:val="00120253"/>
    <w:rsid w:val="00125166"/>
    <w:rsid w:val="00135312"/>
    <w:rsid w:val="00151580"/>
    <w:rsid w:val="001545F3"/>
    <w:rsid w:val="00180AA9"/>
    <w:rsid w:val="00191226"/>
    <w:rsid w:val="00191C5D"/>
    <w:rsid w:val="001A66D1"/>
    <w:rsid w:val="001B226E"/>
    <w:rsid w:val="001C38FE"/>
    <w:rsid w:val="001C3BA3"/>
    <w:rsid w:val="001D1D6F"/>
    <w:rsid w:val="001D5353"/>
    <w:rsid w:val="001E0D41"/>
    <w:rsid w:val="001E258A"/>
    <w:rsid w:val="001E2D0A"/>
    <w:rsid w:val="0020784B"/>
    <w:rsid w:val="00211751"/>
    <w:rsid w:val="0021752E"/>
    <w:rsid w:val="00235D71"/>
    <w:rsid w:val="00246405"/>
    <w:rsid w:val="00253105"/>
    <w:rsid w:val="00272567"/>
    <w:rsid w:val="00286274"/>
    <w:rsid w:val="002B4232"/>
    <w:rsid w:val="002B61BF"/>
    <w:rsid w:val="002C2249"/>
    <w:rsid w:val="002C59D1"/>
    <w:rsid w:val="00311D80"/>
    <w:rsid w:val="00337066"/>
    <w:rsid w:val="00340101"/>
    <w:rsid w:val="0036210F"/>
    <w:rsid w:val="00372647"/>
    <w:rsid w:val="00374565"/>
    <w:rsid w:val="00374936"/>
    <w:rsid w:val="00392034"/>
    <w:rsid w:val="003A3E72"/>
    <w:rsid w:val="003A5CFB"/>
    <w:rsid w:val="003D3724"/>
    <w:rsid w:val="003D5AF1"/>
    <w:rsid w:val="003E7E37"/>
    <w:rsid w:val="003F23CC"/>
    <w:rsid w:val="0040216A"/>
    <w:rsid w:val="00404E86"/>
    <w:rsid w:val="004445E0"/>
    <w:rsid w:val="004504CE"/>
    <w:rsid w:val="00450F4D"/>
    <w:rsid w:val="004574F7"/>
    <w:rsid w:val="004878C4"/>
    <w:rsid w:val="004E3997"/>
    <w:rsid w:val="004E6495"/>
    <w:rsid w:val="004F6AEE"/>
    <w:rsid w:val="004F6CDF"/>
    <w:rsid w:val="004F7010"/>
    <w:rsid w:val="00513919"/>
    <w:rsid w:val="005813F4"/>
    <w:rsid w:val="00582375"/>
    <w:rsid w:val="005869BA"/>
    <w:rsid w:val="005F384D"/>
    <w:rsid w:val="006101DE"/>
    <w:rsid w:val="006168F0"/>
    <w:rsid w:val="00623C0D"/>
    <w:rsid w:val="006412CB"/>
    <w:rsid w:val="0065558B"/>
    <w:rsid w:val="00662A7F"/>
    <w:rsid w:val="006C31DC"/>
    <w:rsid w:val="006C57CC"/>
    <w:rsid w:val="006C74C6"/>
    <w:rsid w:val="006D50BB"/>
    <w:rsid w:val="00704017"/>
    <w:rsid w:val="00714CFE"/>
    <w:rsid w:val="00715582"/>
    <w:rsid w:val="00733041"/>
    <w:rsid w:val="0073493C"/>
    <w:rsid w:val="00770D14"/>
    <w:rsid w:val="00772A3E"/>
    <w:rsid w:val="0077426C"/>
    <w:rsid w:val="00775D4B"/>
    <w:rsid w:val="007E41BB"/>
    <w:rsid w:val="007F3C27"/>
    <w:rsid w:val="007F62E2"/>
    <w:rsid w:val="00802ADB"/>
    <w:rsid w:val="00805C26"/>
    <w:rsid w:val="00820D03"/>
    <w:rsid w:val="008219C8"/>
    <w:rsid w:val="00822D20"/>
    <w:rsid w:val="00830B1F"/>
    <w:rsid w:val="0086172C"/>
    <w:rsid w:val="008C0304"/>
    <w:rsid w:val="008E2C54"/>
    <w:rsid w:val="008F3CF5"/>
    <w:rsid w:val="009207A0"/>
    <w:rsid w:val="0092174A"/>
    <w:rsid w:val="009311D3"/>
    <w:rsid w:val="00955444"/>
    <w:rsid w:val="00961BC9"/>
    <w:rsid w:val="009B73B4"/>
    <w:rsid w:val="009D7FE5"/>
    <w:rsid w:val="009E0D30"/>
    <w:rsid w:val="009F1302"/>
    <w:rsid w:val="00A02F78"/>
    <w:rsid w:val="00A52916"/>
    <w:rsid w:val="00A6135F"/>
    <w:rsid w:val="00A63BDC"/>
    <w:rsid w:val="00A658D0"/>
    <w:rsid w:val="00A97665"/>
    <w:rsid w:val="00A979C2"/>
    <w:rsid w:val="00AA2967"/>
    <w:rsid w:val="00AC3D78"/>
    <w:rsid w:val="00AD413C"/>
    <w:rsid w:val="00B14A8E"/>
    <w:rsid w:val="00B164A7"/>
    <w:rsid w:val="00B2555C"/>
    <w:rsid w:val="00B8004D"/>
    <w:rsid w:val="00B809DC"/>
    <w:rsid w:val="00B97FAB"/>
    <w:rsid w:val="00BA45AE"/>
    <w:rsid w:val="00BB54DD"/>
    <w:rsid w:val="00BF714A"/>
    <w:rsid w:val="00C02D76"/>
    <w:rsid w:val="00C32F9C"/>
    <w:rsid w:val="00C655D0"/>
    <w:rsid w:val="00C707F4"/>
    <w:rsid w:val="00C82962"/>
    <w:rsid w:val="00CA6031"/>
    <w:rsid w:val="00CB10BE"/>
    <w:rsid w:val="00CF64FA"/>
    <w:rsid w:val="00D075F9"/>
    <w:rsid w:val="00D13C7B"/>
    <w:rsid w:val="00D13E4D"/>
    <w:rsid w:val="00D20F77"/>
    <w:rsid w:val="00D40EEB"/>
    <w:rsid w:val="00D41B16"/>
    <w:rsid w:val="00D41CF8"/>
    <w:rsid w:val="00D60253"/>
    <w:rsid w:val="00DB0D43"/>
    <w:rsid w:val="00DB15B3"/>
    <w:rsid w:val="00DC7B46"/>
    <w:rsid w:val="00E0683A"/>
    <w:rsid w:val="00E07701"/>
    <w:rsid w:val="00E34C3C"/>
    <w:rsid w:val="00E46D38"/>
    <w:rsid w:val="00E533CA"/>
    <w:rsid w:val="00EB5787"/>
    <w:rsid w:val="00EC623A"/>
    <w:rsid w:val="00ED3CBC"/>
    <w:rsid w:val="00ED3E44"/>
    <w:rsid w:val="00ED3E8E"/>
    <w:rsid w:val="00EE5BE7"/>
    <w:rsid w:val="00EF0439"/>
    <w:rsid w:val="00EF23FB"/>
    <w:rsid w:val="00EF3E41"/>
    <w:rsid w:val="00F03E9C"/>
    <w:rsid w:val="00F117D2"/>
    <w:rsid w:val="00F27705"/>
    <w:rsid w:val="00F621FA"/>
    <w:rsid w:val="00F77B0B"/>
    <w:rsid w:val="00F958C6"/>
    <w:rsid w:val="00FA5657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8C7"/>
  <w15:docId w15:val="{400AD243-B456-4625-BFCB-29FD276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C8"/>
  </w:style>
  <w:style w:type="paragraph" w:styleId="Heading1">
    <w:name w:val="heading 1"/>
    <w:basedOn w:val="Normal"/>
    <w:next w:val="Normal"/>
    <w:link w:val="Heading1Char"/>
    <w:uiPriority w:val="9"/>
    <w:qFormat/>
    <w:rsid w:val="00404E86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E37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4E86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C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43"/>
  </w:style>
  <w:style w:type="character" w:styleId="PageNumber">
    <w:name w:val="page number"/>
    <w:basedOn w:val="DefaultParagraphFont"/>
    <w:uiPriority w:val="99"/>
    <w:semiHidden/>
    <w:unhideWhenUsed/>
    <w:rsid w:val="00DB0D43"/>
  </w:style>
  <w:style w:type="paragraph" w:styleId="Footer">
    <w:name w:val="footer"/>
    <w:basedOn w:val="Normal"/>
    <w:link w:val="FooterChar"/>
    <w:uiPriority w:val="99"/>
    <w:unhideWhenUsed/>
    <w:rsid w:val="00DB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43"/>
  </w:style>
  <w:style w:type="character" w:customStyle="1" w:styleId="Heading2Char">
    <w:name w:val="Heading 2 Char"/>
    <w:basedOn w:val="DefaultParagraphFont"/>
    <w:link w:val="Heading2"/>
    <w:uiPriority w:val="9"/>
    <w:rsid w:val="003E7E3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1648-EC96-40E9-8E86-5AF428F2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x86</dc:creator>
  <cp:lastModifiedBy>Williams, Aubrie Lee</cp:lastModifiedBy>
  <cp:revision>7</cp:revision>
  <cp:lastPrinted>2020-03-09T21:11:00Z</cp:lastPrinted>
  <dcterms:created xsi:type="dcterms:W3CDTF">2022-04-21T23:20:00Z</dcterms:created>
  <dcterms:modified xsi:type="dcterms:W3CDTF">2022-05-19T14:22:00Z</dcterms:modified>
</cp:coreProperties>
</file>