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A9260" w14:textId="77777777" w:rsidR="00F13F59" w:rsidRPr="00F13F59" w:rsidRDefault="00F13F59" w:rsidP="00F13F59">
      <w:pPr>
        <w:pBdr>
          <w:top w:val="single" w:sz="4" w:space="1" w:color="auto"/>
          <w:left w:val="single" w:sz="4" w:space="4" w:color="auto"/>
          <w:bottom w:val="single" w:sz="4" w:space="1" w:color="auto"/>
          <w:right w:val="single" w:sz="4" w:space="4" w:color="auto"/>
        </w:pBdr>
        <w:ind w:right="5670"/>
        <w:textAlignment w:val="auto"/>
        <w:rPr>
          <w:color w:val="FF0000"/>
        </w:rPr>
      </w:pPr>
      <w:bookmarkStart w:id="0" w:name="_Hlk77839959"/>
      <w:bookmarkStart w:id="1" w:name="_Hlk93577479"/>
      <w:r w:rsidRPr="00F13F59">
        <w:rPr>
          <w:color w:val="FF0000"/>
        </w:rPr>
        <w:t>Approved by the Board of Trustees</w:t>
      </w:r>
    </w:p>
    <w:bookmarkEnd w:id="0"/>
    <w:p w14:paraId="2F7E5D45" w14:textId="77777777" w:rsidR="00F13F59" w:rsidRPr="00F13F59" w:rsidRDefault="00F13F59" w:rsidP="00F13F59">
      <w:pPr>
        <w:pBdr>
          <w:top w:val="single" w:sz="4" w:space="1" w:color="auto"/>
          <w:left w:val="single" w:sz="4" w:space="4" w:color="auto"/>
          <w:bottom w:val="single" w:sz="4" w:space="1" w:color="auto"/>
          <w:right w:val="single" w:sz="4" w:space="4" w:color="auto"/>
        </w:pBdr>
        <w:ind w:right="5670"/>
        <w:textAlignment w:val="auto"/>
        <w:rPr>
          <w:color w:val="FF0000"/>
        </w:rPr>
      </w:pPr>
      <w:r w:rsidRPr="00F13F59">
        <w:rPr>
          <w:color w:val="FF0000"/>
        </w:rPr>
        <w:t>May 19, 2022</w:t>
      </w:r>
      <w:bookmarkEnd w:id="1"/>
    </w:p>
    <w:p w14:paraId="7AA3C310" w14:textId="620B50A9" w:rsidR="006208DD" w:rsidRPr="00072A04" w:rsidRDefault="0051272F" w:rsidP="00072A04">
      <w:pPr>
        <w:pStyle w:val="bdheading1"/>
        <w:rPr>
          <w:rFonts w:ascii="Times New Roman" w:hAnsi="Times New Roman"/>
          <w:bCs/>
          <w:szCs w:val="60"/>
        </w:rPr>
      </w:pPr>
      <w:r>
        <w:rPr>
          <w:rFonts w:ascii="Times New Roman" w:hAnsi="Times New Roman"/>
          <w:bCs/>
          <w:szCs w:val="60"/>
        </w:rPr>
        <w:t>18</w:t>
      </w:r>
    </w:p>
    <w:p w14:paraId="777F4062" w14:textId="77777777" w:rsidR="006208DD" w:rsidRPr="00072A04" w:rsidRDefault="006208DD" w:rsidP="00072A04">
      <w:pPr>
        <w:rPr>
          <w:szCs w:val="26"/>
        </w:rPr>
      </w:pPr>
    </w:p>
    <w:p w14:paraId="67D5EE4E" w14:textId="77777777" w:rsidR="006208DD" w:rsidRPr="00072A04" w:rsidRDefault="006208DD" w:rsidP="00072A04">
      <w:pPr>
        <w:rPr>
          <w:szCs w:val="26"/>
        </w:rPr>
      </w:pPr>
    </w:p>
    <w:p w14:paraId="1524062C" w14:textId="77777777" w:rsidR="006208DD" w:rsidRPr="00072A04" w:rsidRDefault="006208DD" w:rsidP="00072A04">
      <w:pPr>
        <w:pStyle w:val="bdheading2"/>
        <w:rPr>
          <w:szCs w:val="26"/>
        </w:rPr>
      </w:pPr>
      <w:r w:rsidRPr="00072A04">
        <w:rPr>
          <w:szCs w:val="26"/>
        </w:rPr>
        <w:tab/>
        <w:t>Board Meeting</w:t>
      </w:r>
    </w:p>
    <w:p w14:paraId="220D85AD" w14:textId="291BC754" w:rsidR="006208DD" w:rsidRPr="00072A04" w:rsidRDefault="006208DD" w:rsidP="00072A04">
      <w:pPr>
        <w:pStyle w:val="bdheading2"/>
        <w:rPr>
          <w:szCs w:val="26"/>
        </w:rPr>
      </w:pPr>
      <w:r w:rsidRPr="00072A04">
        <w:rPr>
          <w:szCs w:val="26"/>
        </w:rPr>
        <w:tab/>
      </w:r>
      <w:r w:rsidR="00587DA2" w:rsidRPr="00072A04">
        <w:rPr>
          <w:szCs w:val="26"/>
        </w:rPr>
        <w:t>May 19</w:t>
      </w:r>
      <w:r w:rsidR="009A085C" w:rsidRPr="00072A04">
        <w:rPr>
          <w:szCs w:val="26"/>
        </w:rPr>
        <w:t>, 2022</w:t>
      </w:r>
    </w:p>
    <w:p w14:paraId="7BCE0075" w14:textId="1675B6A7" w:rsidR="006208DD" w:rsidRPr="00072A04" w:rsidRDefault="006208DD" w:rsidP="00072A04">
      <w:pPr>
        <w:rPr>
          <w:szCs w:val="26"/>
        </w:rPr>
      </w:pPr>
    </w:p>
    <w:p w14:paraId="3CECE0D6" w14:textId="77777777" w:rsidR="00627F7C" w:rsidRPr="00072A04" w:rsidRDefault="00627F7C" w:rsidP="00072A04">
      <w:pPr>
        <w:rPr>
          <w:szCs w:val="26"/>
        </w:rPr>
      </w:pPr>
    </w:p>
    <w:p w14:paraId="452DDBF5" w14:textId="6FE29248" w:rsidR="008036E2" w:rsidRPr="00526E16" w:rsidRDefault="00D637FD" w:rsidP="00526E16">
      <w:pPr>
        <w:pStyle w:val="Heading2"/>
      </w:pPr>
      <w:r w:rsidRPr="00526E16">
        <w:t xml:space="preserve">ELIMINATE THE </w:t>
      </w:r>
      <w:r w:rsidR="00A24269" w:rsidRPr="00526E16">
        <w:t xml:space="preserve">MASTER OF </w:t>
      </w:r>
      <w:r w:rsidR="00D7427E" w:rsidRPr="00526E16">
        <w:t xml:space="preserve">SCIENCE IN </w:t>
      </w:r>
      <w:r w:rsidR="00274E1C" w:rsidRPr="00526E16">
        <w:t>AGRICULTURAL PRODUCTION,</w:t>
      </w:r>
      <w:r w:rsidR="00D7427E" w:rsidRPr="00526E16">
        <w:t xml:space="preserve"> </w:t>
      </w:r>
      <w:r w:rsidR="00A24269" w:rsidRPr="00526E16">
        <w:t>PROFESSIONAL SCIENCE MASTERS</w:t>
      </w:r>
      <w:r w:rsidR="00D7427E" w:rsidRPr="00526E16">
        <w:t xml:space="preserve"> CONCENTRATION</w:t>
      </w:r>
      <w:r w:rsidR="002B10D8" w:rsidRPr="00526E16">
        <w:t xml:space="preserve">, </w:t>
      </w:r>
      <w:r w:rsidR="009A085C" w:rsidRPr="00526E16">
        <w:t xml:space="preserve">COLLEGE OF </w:t>
      </w:r>
      <w:r w:rsidRPr="00526E16">
        <w:t>AGRICULTURAL, CONSUMER AND ENVIRONMENTAL SCIENCES</w:t>
      </w:r>
      <w:r w:rsidR="00181595" w:rsidRPr="00526E16">
        <w:t xml:space="preserve"> AND THE GRADUATE COLLEGE</w:t>
      </w:r>
      <w:r w:rsidR="0029176E" w:rsidRPr="00526E16">
        <w:t>,</w:t>
      </w:r>
      <w:r w:rsidR="00983BF1" w:rsidRPr="00526E16">
        <w:t xml:space="preserve"> URBANA</w:t>
      </w:r>
    </w:p>
    <w:p w14:paraId="0B5C132F" w14:textId="77777777" w:rsidR="0000336B" w:rsidRPr="00072A04" w:rsidRDefault="0000336B" w:rsidP="00072A04">
      <w:pPr>
        <w:pStyle w:val="PlainText"/>
        <w:rPr>
          <w:rFonts w:ascii="Times New Roman" w:hAnsi="Times New Roman"/>
          <w:sz w:val="26"/>
          <w:szCs w:val="26"/>
        </w:rPr>
      </w:pPr>
    </w:p>
    <w:p w14:paraId="6658A8FF" w14:textId="77777777" w:rsidR="006208DD" w:rsidRPr="00072A04" w:rsidRDefault="006208DD" w:rsidP="00072A04">
      <w:pPr>
        <w:rPr>
          <w:szCs w:val="26"/>
        </w:rPr>
      </w:pPr>
    </w:p>
    <w:p w14:paraId="39543E79" w14:textId="77777777" w:rsidR="00072A04" w:rsidRDefault="006208DD" w:rsidP="00072A04">
      <w:pPr>
        <w:pStyle w:val="PlainText"/>
        <w:tabs>
          <w:tab w:val="left" w:pos="1440"/>
        </w:tabs>
        <w:rPr>
          <w:rFonts w:ascii="Times New Roman" w:hAnsi="Times New Roman"/>
          <w:sz w:val="26"/>
          <w:szCs w:val="26"/>
        </w:rPr>
      </w:pPr>
      <w:r w:rsidRPr="00072A04">
        <w:rPr>
          <w:rFonts w:ascii="Times New Roman" w:hAnsi="Times New Roman"/>
          <w:b/>
          <w:bCs/>
          <w:sz w:val="26"/>
          <w:szCs w:val="26"/>
        </w:rPr>
        <w:t>Action:</w:t>
      </w:r>
      <w:r w:rsidR="00072A04">
        <w:rPr>
          <w:rFonts w:ascii="Times New Roman" w:hAnsi="Times New Roman"/>
          <w:sz w:val="26"/>
          <w:szCs w:val="26"/>
        </w:rPr>
        <w:tab/>
      </w:r>
      <w:r w:rsidR="00D637FD" w:rsidRPr="00072A04">
        <w:rPr>
          <w:rFonts w:ascii="Times New Roman" w:hAnsi="Times New Roman"/>
          <w:sz w:val="26"/>
          <w:szCs w:val="26"/>
        </w:rPr>
        <w:t xml:space="preserve">Eliminate the </w:t>
      </w:r>
      <w:r w:rsidR="00A24269" w:rsidRPr="00072A04">
        <w:rPr>
          <w:rFonts w:ascii="Times New Roman" w:hAnsi="Times New Roman"/>
          <w:sz w:val="26"/>
          <w:szCs w:val="26"/>
        </w:rPr>
        <w:t>Master of S</w:t>
      </w:r>
      <w:r w:rsidR="00D7427E" w:rsidRPr="00072A04">
        <w:rPr>
          <w:rFonts w:ascii="Times New Roman" w:hAnsi="Times New Roman"/>
          <w:sz w:val="26"/>
          <w:szCs w:val="26"/>
        </w:rPr>
        <w:t xml:space="preserve">cience in </w:t>
      </w:r>
      <w:r w:rsidR="00274E1C" w:rsidRPr="00072A04">
        <w:rPr>
          <w:rFonts w:ascii="Times New Roman" w:hAnsi="Times New Roman"/>
          <w:sz w:val="26"/>
          <w:szCs w:val="26"/>
        </w:rPr>
        <w:t>Agricultural Production</w:t>
      </w:r>
      <w:r w:rsidR="00D7427E" w:rsidRPr="00072A04">
        <w:rPr>
          <w:rFonts w:ascii="Times New Roman" w:hAnsi="Times New Roman"/>
          <w:sz w:val="26"/>
          <w:szCs w:val="26"/>
        </w:rPr>
        <w:t xml:space="preserve">, </w:t>
      </w:r>
      <w:r w:rsidR="00A24269" w:rsidRPr="00072A04">
        <w:rPr>
          <w:rFonts w:ascii="Times New Roman" w:hAnsi="Times New Roman"/>
          <w:sz w:val="26"/>
          <w:szCs w:val="26"/>
        </w:rPr>
        <w:t xml:space="preserve">Professional </w:t>
      </w:r>
    </w:p>
    <w:p w14:paraId="0F016022" w14:textId="77777777" w:rsidR="00072A04" w:rsidRDefault="00072A04" w:rsidP="00072A04">
      <w:pPr>
        <w:pStyle w:val="PlainText"/>
        <w:tabs>
          <w:tab w:val="left" w:pos="1440"/>
        </w:tabs>
        <w:rPr>
          <w:rFonts w:ascii="Times New Roman" w:hAnsi="Times New Roman"/>
          <w:sz w:val="26"/>
          <w:szCs w:val="26"/>
        </w:rPr>
      </w:pPr>
      <w:r>
        <w:rPr>
          <w:rFonts w:ascii="Times New Roman" w:hAnsi="Times New Roman"/>
          <w:sz w:val="26"/>
          <w:szCs w:val="26"/>
        </w:rPr>
        <w:tab/>
      </w:r>
      <w:r w:rsidR="00A24269" w:rsidRPr="00072A04">
        <w:rPr>
          <w:rFonts w:ascii="Times New Roman" w:hAnsi="Times New Roman"/>
          <w:sz w:val="26"/>
          <w:szCs w:val="26"/>
        </w:rPr>
        <w:t>Science Masters</w:t>
      </w:r>
      <w:r w:rsidR="00D7427E" w:rsidRPr="00072A04">
        <w:rPr>
          <w:rFonts w:ascii="Times New Roman" w:hAnsi="Times New Roman"/>
          <w:sz w:val="26"/>
          <w:szCs w:val="26"/>
        </w:rPr>
        <w:t xml:space="preserve"> Concentration</w:t>
      </w:r>
      <w:r w:rsidR="009A085C" w:rsidRPr="00072A04">
        <w:rPr>
          <w:rFonts w:ascii="Times New Roman" w:hAnsi="Times New Roman"/>
          <w:sz w:val="26"/>
          <w:szCs w:val="26"/>
        </w:rPr>
        <w:t>,</w:t>
      </w:r>
      <w:r w:rsidR="008542EE" w:rsidRPr="00072A04">
        <w:rPr>
          <w:rFonts w:ascii="Times New Roman" w:hAnsi="Times New Roman"/>
          <w:sz w:val="26"/>
          <w:szCs w:val="26"/>
        </w:rPr>
        <w:t xml:space="preserve"> </w:t>
      </w:r>
      <w:r w:rsidR="009A085C" w:rsidRPr="00072A04">
        <w:rPr>
          <w:rFonts w:ascii="Times New Roman" w:hAnsi="Times New Roman"/>
          <w:sz w:val="26"/>
          <w:szCs w:val="26"/>
        </w:rPr>
        <w:t xml:space="preserve">College of </w:t>
      </w:r>
      <w:r w:rsidR="00D637FD" w:rsidRPr="00072A04">
        <w:rPr>
          <w:rFonts w:ascii="Times New Roman" w:hAnsi="Times New Roman"/>
          <w:sz w:val="26"/>
          <w:szCs w:val="26"/>
        </w:rPr>
        <w:t xml:space="preserve">Agricultural, Consumer and </w:t>
      </w:r>
    </w:p>
    <w:p w14:paraId="29FB686B" w14:textId="42D1AF59" w:rsidR="0029176E" w:rsidRPr="00072A04" w:rsidRDefault="00072A04" w:rsidP="00072A04">
      <w:pPr>
        <w:pStyle w:val="PlainText"/>
        <w:tabs>
          <w:tab w:val="left" w:pos="1440"/>
        </w:tabs>
        <w:rPr>
          <w:rFonts w:ascii="Times New Roman" w:hAnsi="Times New Roman"/>
          <w:sz w:val="26"/>
          <w:szCs w:val="26"/>
        </w:rPr>
      </w:pPr>
      <w:r>
        <w:rPr>
          <w:rFonts w:ascii="Times New Roman" w:hAnsi="Times New Roman"/>
          <w:sz w:val="26"/>
          <w:szCs w:val="26"/>
        </w:rPr>
        <w:tab/>
      </w:r>
      <w:r w:rsidR="00D637FD" w:rsidRPr="00072A04">
        <w:rPr>
          <w:rFonts w:ascii="Times New Roman" w:hAnsi="Times New Roman"/>
          <w:sz w:val="26"/>
          <w:szCs w:val="26"/>
        </w:rPr>
        <w:t>Environmental Sciences</w:t>
      </w:r>
      <w:r w:rsidR="00181595" w:rsidRPr="00072A04">
        <w:rPr>
          <w:rFonts w:ascii="Times New Roman" w:hAnsi="Times New Roman"/>
          <w:sz w:val="26"/>
          <w:szCs w:val="26"/>
        </w:rPr>
        <w:t xml:space="preserve"> and the Graduate College</w:t>
      </w:r>
    </w:p>
    <w:p w14:paraId="3981A88D" w14:textId="77777777" w:rsidR="006208DD" w:rsidRPr="00072A04" w:rsidRDefault="006208DD" w:rsidP="00072A04">
      <w:pPr>
        <w:rPr>
          <w:szCs w:val="26"/>
        </w:rPr>
      </w:pPr>
    </w:p>
    <w:p w14:paraId="3E2C08C2" w14:textId="50228881" w:rsidR="006208DD" w:rsidRPr="00072A04" w:rsidRDefault="006208DD" w:rsidP="00072A04">
      <w:pPr>
        <w:pStyle w:val="bdstyle1"/>
        <w:tabs>
          <w:tab w:val="clear" w:pos="720"/>
        </w:tabs>
        <w:ind w:left="0" w:firstLine="0"/>
        <w:rPr>
          <w:szCs w:val="26"/>
        </w:rPr>
      </w:pPr>
      <w:r w:rsidRPr="00072A04">
        <w:rPr>
          <w:b/>
          <w:bCs/>
          <w:szCs w:val="26"/>
        </w:rPr>
        <w:t>Funding:</w:t>
      </w:r>
      <w:r w:rsidRPr="00072A04">
        <w:rPr>
          <w:szCs w:val="26"/>
        </w:rPr>
        <w:tab/>
      </w:r>
      <w:r w:rsidR="00D637FD" w:rsidRPr="00072A04">
        <w:rPr>
          <w:szCs w:val="26"/>
        </w:rPr>
        <w:t>No funding impact is expected</w:t>
      </w:r>
      <w:r w:rsidR="006D135A" w:rsidRPr="00072A04">
        <w:rPr>
          <w:szCs w:val="26"/>
        </w:rPr>
        <w:t>.</w:t>
      </w:r>
    </w:p>
    <w:p w14:paraId="3A58C4A8" w14:textId="0140CF9D" w:rsidR="006208DD" w:rsidRDefault="006208DD" w:rsidP="00072A04">
      <w:pPr>
        <w:rPr>
          <w:szCs w:val="26"/>
        </w:rPr>
      </w:pPr>
    </w:p>
    <w:p w14:paraId="2E696B31" w14:textId="77777777" w:rsidR="00072A04" w:rsidRPr="00072A04" w:rsidRDefault="00072A04" w:rsidP="00072A04">
      <w:pPr>
        <w:rPr>
          <w:szCs w:val="26"/>
        </w:rPr>
      </w:pPr>
    </w:p>
    <w:p w14:paraId="4051137B" w14:textId="7AB67CA8" w:rsidR="00072A04" w:rsidRDefault="00072A04" w:rsidP="00495EDE">
      <w:pPr>
        <w:tabs>
          <w:tab w:val="left" w:pos="1440"/>
        </w:tabs>
        <w:spacing w:line="480" w:lineRule="auto"/>
        <w:rPr>
          <w:szCs w:val="26"/>
        </w:rPr>
      </w:pPr>
      <w:r>
        <w:rPr>
          <w:szCs w:val="26"/>
        </w:rPr>
        <w:tab/>
      </w:r>
      <w:r w:rsidR="009F7069" w:rsidRPr="00072A04">
        <w:rPr>
          <w:szCs w:val="26"/>
        </w:rPr>
        <w:t>The Chance</w:t>
      </w:r>
      <w:r w:rsidR="000214BA" w:rsidRPr="00072A04">
        <w:rPr>
          <w:szCs w:val="26"/>
        </w:rPr>
        <w:t xml:space="preserve">llor, University of Illinois </w:t>
      </w:r>
      <w:r w:rsidR="009F7069" w:rsidRPr="00072A04">
        <w:rPr>
          <w:szCs w:val="26"/>
        </w:rPr>
        <w:t>Urbana-Champaign, and Vice President, University of Illinois</w:t>
      </w:r>
      <w:r w:rsidR="00144F07">
        <w:rPr>
          <w:szCs w:val="26"/>
        </w:rPr>
        <w:t xml:space="preserve"> System</w:t>
      </w:r>
      <w:r w:rsidR="009F7069" w:rsidRPr="00072A04">
        <w:rPr>
          <w:szCs w:val="26"/>
        </w:rPr>
        <w:t xml:space="preserve"> with the advice of the Urbana-Champaign Senate recommends </w:t>
      </w:r>
      <w:r w:rsidR="0098714C" w:rsidRPr="00072A04">
        <w:rPr>
          <w:szCs w:val="26"/>
        </w:rPr>
        <w:t xml:space="preserve">approval </w:t>
      </w:r>
      <w:r w:rsidR="00A36974" w:rsidRPr="00072A04">
        <w:rPr>
          <w:szCs w:val="26"/>
        </w:rPr>
        <w:t xml:space="preserve">of </w:t>
      </w:r>
      <w:r w:rsidR="0098714C" w:rsidRPr="00072A04">
        <w:rPr>
          <w:szCs w:val="26"/>
        </w:rPr>
        <w:t xml:space="preserve">a proposal from </w:t>
      </w:r>
      <w:r w:rsidR="001F49EC" w:rsidRPr="00072A04">
        <w:rPr>
          <w:szCs w:val="26"/>
        </w:rPr>
        <w:t xml:space="preserve">the </w:t>
      </w:r>
      <w:r w:rsidR="009A085C" w:rsidRPr="00072A04">
        <w:rPr>
          <w:szCs w:val="26"/>
        </w:rPr>
        <w:t xml:space="preserve">College of </w:t>
      </w:r>
      <w:r w:rsidR="00D637FD" w:rsidRPr="00072A04">
        <w:rPr>
          <w:szCs w:val="26"/>
        </w:rPr>
        <w:t xml:space="preserve">Agricultural, Consumer and Environmental Sciences </w:t>
      </w:r>
      <w:r w:rsidR="00181595" w:rsidRPr="00072A04">
        <w:rPr>
          <w:szCs w:val="26"/>
        </w:rPr>
        <w:t xml:space="preserve">and the Graduate College </w:t>
      </w:r>
      <w:r w:rsidR="00D637FD" w:rsidRPr="00072A04">
        <w:rPr>
          <w:szCs w:val="26"/>
        </w:rPr>
        <w:t xml:space="preserve">to eliminate the </w:t>
      </w:r>
      <w:r w:rsidR="00A24269" w:rsidRPr="00072A04">
        <w:rPr>
          <w:szCs w:val="26"/>
        </w:rPr>
        <w:t xml:space="preserve">Master of Science in </w:t>
      </w:r>
      <w:r w:rsidR="00274E1C" w:rsidRPr="00072A04">
        <w:rPr>
          <w:szCs w:val="26"/>
        </w:rPr>
        <w:t>Agricultural Production</w:t>
      </w:r>
      <w:r w:rsidR="00D7427E" w:rsidRPr="00072A04">
        <w:rPr>
          <w:szCs w:val="26"/>
        </w:rPr>
        <w:t xml:space="preserve">, </w:t>
      </w:r>
      <w:r w:rsidR="00A24269" w:rsidRPr="00072A04">
        <w:rPr>
          <w:szCs w:val="26"/>
        </w:rPr>
        <w:t>Professional Science Masters</w:t>
      </w:r>
      <w:r w:rsidR="006D135A" w:rsidRPr="00072A04">
        <w:rPr>
          <w:szCs w:val="26"/>
        </w:rPr>
        <w:t xml:space="preserve"> </w:t>
      </w:r>
      <w:r w:rsidR="00D7427E" w:rsidRPr="00072A04">
        <w:rPr>
          <w:szCs w:val="26"/>
        </w:rPr>
        <w:t xml:space="preserve">Concentration </w:t>
      </w:r>
      <w:r w:rsidR="006D135A" w:rsidRPr="00072A04">
        <w:rPr>
          <w:szCs w:val="26"/>
        </w:rPr>
        <w:t>(M</w:t>
      </w:r>
      <w:r>
        <w:rPr>
          <w:szCs w:val="26"/>
        </w:rPr>
        <w:t>.</w:t>
      </w:r>
      <w:r w:rsidR="006D135A" w:rsidRPr="00072A04">
        <w:rPr>
          <w:szCs w:val="26"/>
        </w:rPr>
        <w:t>S</w:t>
      </w:r>
      <w:r>
        <w:rPr>
          <w:szCs w:val="26"/>
        </w:rPr>
        <w:t>.</w:t>
      </w:r>
      <w:r w:rsidR="006D135A" w:rsidRPr="00072A04">
        <w:rPr>
          <w:szCs w:val="26"/>
        </w:rPr>
        <w:t xml:space="preserve"> in </w:t>
      </w:r>
      <w:r w:rsidR="00274E1C" w:rsidRPr="00072A04">
        <w:rPr>
          <w:szCs w:val="26"/>
        </w:rPr>
        <w:t>Ag Production</w:t>
      </w:r>
      <w:r w:rsidR="0097657C" w:rsidRPr="00072A04">
        <w:rPr>
          <w:szCs w:val="26"/>
        </w:rPr>
        <w:t xml:space="preserve"> </w:t>
      </w:r>
      <w:r w:rsidR="006D135A" w:rsidRPr="00072A04">
        <w:rPr>
          <w:szCs w:val="26"/>
        </w:rPr>
        <w:t>PSM)</w:t>
      </w:r>
      <w:r w:rsidR="00A24269" w:rsidRPr="00072A04">
        <w:rPr>
          <w:szCs w:val="26"/>
        </w:rPr>
        <w:t>.</w:t>
      </w:r>
    </w:p>
    <w:p w14:paraId="5CDEA666" w14:textId="0C77043D" w:rsidR="009A085C" w:rsidRPr="00072A04" w:rsidRDefault="00072A04" w:rsidP="00495EDE">
      <w:pPr>
        <w:tabs>
          <w:tab w:val="left" w:pos="1440"/>
        </w:tabs>
        <w:spacing w:line="480" w:lineRule="auto"/>
        <w:rPr>
          <w:szCs w:val="26"/>
        </w:rPr>
      </w:pPr>
      <w:r>
        <w:rPr>
          <w:szCs w:val="26"/>
        </w:rPr>
        <w:tab/>
      </w:r>
      <w:r w:rsidR="006D135A" w:rsidRPr="00072A04">
        <w:rPr>
          <w:color w:val="333333"/>
          <w:szCs w:val="26"/>
          <w:shd w:val="clear" w:color="auto" w:fill="FFFFFF"/>
        </w:rPr>
        <w:t>Enrollments in the M</w:t>
      </w:r>
      <w:r>
        <w:rPr>
          <w:color w:val="333333"/>
          <w:szCs w:val="26"/>
          <w:shd w:val="clear" w:color="auto" w:fill="FFFFFF"/>
        </w:rPr>
        <w:t>.</w:t>
      </w:r>
      <w:r w:rsidR="006D135A" w:rsidRPr="00072A04">
        <w:rPr>
          <w:color w:val="333333"/>
          <w:szCs w:val="26"/>
          <w:shd w:val="clear" w:color="auto" w:fill="FFFFFF"/>
        </w:rPr>
        <w:t>S</w:t>
      </w:r>
      <w:r>
        <w:rPr>
          <w:color w:val="333333"/>
          <w:szCs w:val="26"/>
          <w:shd w:val="clear" w:color="auto" w:fill="FFFFFF"/>
        </w:rPr>
        <w:t>.</w:t>
      </w:r>
      <w:r w:rsidR="006D135A" w:rsidRPr="00072A04">
        <w:rPr>
          <w:color w:val="333333"/>
          <w:szCs w:val="26"/>
          <w:shd w:val="clear" w:color="auto" w:fill="FFFFFF"/>
        </w:rPr>
        <w:t xml:space="preserve"> in </w:t>
      </w:r>
      <w:r w:rsidR="00274E1C" w:rsidRPr="00072A04">
        <w:rPr>
          <w:color w:val="333333"/>
          <w:szCs w:val="26"/>
          <w:shd w:val="clear" w:color="auto" w:fill="FFFFFF"/>
        </w:rPr>
        <w:t>Ag Production</w:t>
      </w:r>
      <w:r w:rsidR="006D135A" w:rsidRPr="00072A04">
        <w:rPr>
          <w:color w:val="333333"/>
          <w:szCs w:val="26"/>
          <w:shd w:val="clear" w:color="auto" w:fill="FFFFFF"/>
        </w:rPr>
        <w:t xml:space="preserve"> PSM have been extremely low; spec</w:t>
      </w:r>
      <w:r w:rsidR="00274E1C" w:rsidRPr="00072A04">
        <w:rPr>
          <w:color w:val="333333"/>
          <w:szCs w:val="26"/>
          <w:shd w:val="clear" w:color="auto" w:fill="FFFFFF"/>
        </w:rPr>
        <w:t>ifically, zero students in 2021, one student in 2020 and in 2019, and zero students in 2018, 2017, and 2016.</w:t>
      </w:r>
      <w:r>
        <w:rPr>
          <w:color w:val="333333"/>
          <w:szCs w:val="26"/>
          <w:shd w:val="clear" w:color="auto" w:fill="FFFFFF"/>
        </w:rPr>
        <w:t xml:space="preserve"> </w:t>
      </w:r>
      <w:r w:rsidR="00274E1C" w:rsidRPr="00072A04">
        <w:rPr>
          <w:color w:val="333333"/>
          <w:szCs w:val="26"/>
          <w:shd w:val="clear" w:color="auto" w:fill="FFFFFF"/>
        </w:rPr>
        <w:t xml:space="preserve"> There are currently no students enrolled. </w:t>
      </w:r>
      <w:r>
        <w:rPr>
          <w:color w:val="333333"/>
          <w:szCs w:val="26"/>
          <w:shd w:val="clear" w:color="auto" w:fill="FFFFFF"/>
        </w:rPr>
        <w:t xml:space="preserve"> </w:t>
      </w:r>
      <w:r w:rsidR="006D135A" w:rsidRPr="00072A04">
        <w:rPr>
          <w:color w:val="333333"/>
          <w:szCs w:val="26"/>
          <w:shd w:val="clear" w:color="auto" w:fill="FFFFFF"/>
        </w:rPr>
        <w:t xml:space="preserve">In contrast, enrollments in the Department of Crop Sciences’ online Master of Science program have increased in </w:t>
      </w:r>
      <w:r w:rsidR="006D135A" w:rsidRPr="00072A04">
        <w:rPr>
          <w:color w:val="333333"/>
          <w:szCs w:val="26"/>
          <w:shd w:val="clear" w:color="auto" w:fill="FFFFFF"/>
        </w:rPr>
        <w:lastRenderedPageBreak/>
        <w:t xml:space="preserve">recent years. </w:t>
      </w:r>
      <w:r>
        <w:rPr>
          <w:color w:val="333333"/>
          <w:szCs w:val="26"/>
          <w:shd w:val="clear" w:color="auto" w:fill="FFFFFF"/>
        </w:rPr>
        <w:t xml:space="preserve"> </w:t>
      </w:r>
      <w:r w:rsidR="006D135A" w:rsidRPr="00072A04">
        <w:rPr>
          <w:color w:val="333333"/>
          <w:szCs w:val="26"/>
          <w:shd w:val="clear" w:color="auto" w:fill="FFFFFF"/>
        </w:rPr>
        <w:t>Therefore, the department will be shifting the administrative resources being used for the M</w:t>
      </w:r>
      <w:r>
        <w:rPr>
          <w:color w:val="333333"/>
          <w:szCs w:val="26"/>
          <w:shd w:val="clear" w:color="auto" w:fill="FFFFFF"/>
        </w:rPr>
        <w:t>.</w:t>
      </w:r>
      <w:r w:rsidR="006D135A" w:rsidRPr="00072A04">
        <w:rPr>
          <w:color w:val="333333"/>
          <w:szCs w:val="26"/>
          <w:shd w:val="clear" w:color="auto" w:fill="FFFFFF"/>
        </w:rPr>
        <w:t>S</w:t>
      </w:r>
      <w:r>
        <w:rPr>
          <w:color w:val="333333"/>
          <w:szCs w:val="26"/>
          <w:shd w:val="clear" w:color="auto" w:fill="FFFFFF"/>
        </w:rPr>
        <w:t>.</w:t>
      </w:r>
      <w:r w:rsidR="006D135A" w:rsidRPr="00072A04">
        <w:rPr>
          <w:color w:val="333333"/>
          <w:szCs w:val="26"/>
          <w:shd w:val="clear" w:color="auto" w:fill="FFFFFF"/>
        </w:rPr>
        <w:t xml:space="preserve"> in </w:t>
      </w:r>
      <w:r w:rsidR="00274E1C" w:rsidRPr="00072A04">
        <w:rPr>
          <w:color w:val="333333"/>
          <w:szCs w:val="26"/>
          <w:shd w:val="clear" w:color="auto" w:fill="FFFFFF"/>
        </w:rPr>
        <w:t>Ag Production</w:t>
      </w:r>
      <w:r w:rsidR="006D135A" w:rsidRPr="00072A04">
        <w:rPr>
          <w:color w:val="333333"/>
          <w:szCs w:val="26"/>
          <w:shd w:val="clear" w:color="auto" w:fill="FFFFFF"/>
        </w:rPr>
        <w:t xml:space="preserve"> PSM toward the online M</w:t>
      </w:r>
      <w:r>
        <w:rPr>
          <w:color w:val="333333"/>
          <w:szCs w:val="26"/>
          <w:shd w:val="clear" w:color="auto" w:fill="FFFFFF"/>
        </w:rPr>
        <w:t>.</w:t>
      </w:r>
      <w:r w:rsidR="006D135A" w:rsidRPr="00072A04">
        <w:rPr>
          <w:color w:val="333333"/>
          <w:szCs w:val="26"/>
          <w:shd w:val="clear" w:color="auto" w:fill="FFFFFF"/>
        </w:rPr>
        <w:t>S.</w:t>
      </w:r>
    </w:p>
    <w:p w14:paraId="35590232" w14:textId="427F5340" w:rsidR="002B79B4" w:rsidRPr="00072A04" w:rsidRDefault="00072A04" w:rsidP="00495EDE">
      <w:pPr>
        <w:tabs>
          <w:tab w:val="left" w:pos="1440"/>
        </w:tabs>
        <w:spacing w:line="480" w:lineRule="auto"/>
        <w:rPr>
          <w:szCs w:val="26"/>
        </w:rPr>
      </w:pPr>
      <w:r>
        <w:rPr>
          <w:color w:val="333333"/>
          <w:szCs w:val="26"/>
          <w:shd w:val="clear" w:color="auto" w:fill="FFFFFF"/>
        </w:rPr>
        <w:tab/>
      </w:r>
      <w:r w:rsidR="006D135A" w:rsidRPr="00072A04">
        <w:rPr>
          <w:color w:val="333333"/>
          <w:szCs w:val="26"/>
          <w:shd w:val="clear" w:color="auto" w:fill="FFFFFF"/>
        </w:rPr>
        <w:t>There is no impact on funding, facilities, libraries, or technology.</w:t>
      </w:r>
      <w:r>
        <w:rPr>
          <w:color w:val="333333"/>
          <w:szCs w:val="26"/>
          <w:shd w:val="clear" w:color="auto" w:fill="FFFFFF"/>
        </w:rPr>
        <w:t xml:space="preserve"> </w:t>
      </w:r>
      <w:r w:rsidR="006D135A" w:rsidRPr="00072A04">
        <w:rPr>
          <w:color w:val="333333"/>
          <w:szCs w:val="26"/>
          <w:shd w:val="clear" w:color="auto" w:fill="FFFFFF"/>
        </w:rPr>
        <w:t xml:space="preserve"> Staff working with this program also work with the online M</w:t>
      </w:r>
      <w:r>
        <w:rPr>
          <w:color w:val="333333"/>
          <w:szCs w:val="26"/>
          <w:shd w:val="clear" w:color="auto" w:fill="FFFFFF"/>
        </w:rPr>
        <w:t>.</w:t>
      </w:r>
      <w:r w:rsidR="006D135A" w:rsidRPr="00072A04">
        <w:rPr>
          <w:color w:val="333333"/>
          <w:szCs w:val="26"/>
          <w:shd w:val="clear" w:color="auto" w:fill="FFFFFF"/>
        </w:rPr>
        <w:t>S</w:t>
      </w:r>
      <w:r>
        <w:rPr>
          <w:color w:val="333333"/>
          <w:szCs w:val="26"/>
          <w:shd w:val="clear" w:color="auto" w:fill="FFFFFF"/>
        </w:rPr>
        <w:t>.</w:t>
      </w:r>
      <w:r w:rsidR="006D135A" w:rsidRPr="00072A04">
        <w:rPr>
          <w:color w:val="333333"/>
          <w:szCs w:val="26"/>
          <w:shd w:val="clear" w:color="auto" w:fill="FFFFFF"/>
        </w:rPr>
        <w:t>, and they will be able to shift their energy toward it with the elimination of the M</w:t>
      </w:r>
      <w:r w:rsidR="00495EDE">
        <w:rPr>
          <w:color w:val="333333"/>
          <w:szCs w:val="26"/>
          <w:shd w:val="clear" w:color="auto" w:fill="FFFFFF"/>
        </w:rPr>
        <w:t>.</w:t>
      </w:r>
      <w:r w:rsidR="006D135A" w:rsidRPr="00072A04">
        <w:rPr>
          <w:color w:val="333333"/>
          <w:szCs w:val="26"/>
          <w:shd w:val="clear" w:color="auto" w:fill="FFFFFF"/>
        </w:rPr>
        <w:t>S</w:t>
      </w:r>
      <w:r w:rsidR="00495EDE">
        <w:rPr>
          <w:color w:val="333333"/>
          <w:szCs w:val="26"/>
          <w:shd w:val="clear" w:color="auto" w:fill="FFFFFF"/>
        </w:rPr>
        <w:t>.</w:t>
      </w:r>
      <w:r w:rsidR="006D135A" w:rsidRPr="00072A04">
        <w:rPr>
          <w:color w:val="333333"/>
          <w:szCs w:val="26"/>
          <w:shd w:val="clear" w:color="auto" w:fill="FFFFFF"/>
        </w:rPr>
        <w:t xml:space="preserve"> in </w:t>
      </w:r>
      <w:r w:rsidR="00274E1C" w:rsidRPr="00072A04">
        <w:rPr>
          <w:color w:val="333333"/>
          <w:szCs w:val="26"/>
          <w:shd w:val="clear" w:color="auto" w:fill="FFFFFF"/>
        </w:rPr>
        <w:t>Ag Production</w:t>
      </w:r>
      <w:r w:rsidR="006D135A" w:rsidRPr="00072A04">
        <w:rPr>
          <w:color w:val="333333"/>
          <w:szCs w:val="26"/>
          <w:shd w:val="clear" w:color="auto" w:fill="FFFFFF"/>
        </w:rPr>
        <w:t xml:space="preserve"> PSM. </w:t>
      </w:r>
      <w:r w:rsidR="00495EDE">
        <w:rPr>
          <w:color w:val="333333"/>
          <w:szCs w:val="26"/>
          <w:shd w:val="clear" w:color="auto" w:fill="FFFFFF"/>
        </w:rPr>
        <w:t xml:space="preserve"> </w:t>
      </w:r>
      <w:r w:rsidR="006D135A" w:rsidRPr="00072A04">
        <w:rPr>
          <w:color w:val="333333"/>
          <w:szCs w:val="26"/>
          <w:shd w:val="clear" w:color="auto" w:fill="FFFFFF"/>
        </w:rPr>
        <w:t>Similarly, faculty teaching in the program also teach in other programs in the Department of Crop Science</w:t>
      </w:r>
      <w:r w:rsidR="00DC5499" w:rsidRPr="00072A04">
        <w:rPr>
          <w:color w:val="333333"/>
          <w:szCs w:val="26"/>
          <w:shd w:val="clear" w:color="auto" w:fill="FFFFFF"/>
        </w:rPr>
        <w:t>s</w:t>
      </w:r>
      <w:r w:rsidR="006D135A" w:rsidRPr="00072A04">
        <w:rPr>
          <w:color w:val="333333"/>
          <w:szCs w:val="26"/>
          <w:shd w:val="clear" w:color="auto" w:fill="FFFFFF"/>
        </w:rPr>
        <w:t xml:space="preserve"> and in the School of Integrative Biology. </w:t>
      </w:r>
      <w:r w:rsidR="00495EDE">
        <w:rPr>
          <w:color w:val="333333"/>
          <w:szCs w:val="26"/>
          <w:shd w:val="clear" w:color="auto" w:fill="FFFFFF"/>
        </w:rPr>
        <w:t xml:space="preserve"> </w:t>
      </w:r>
      <w:r w:rsidR="006D135A" w:rsidRPr="00072A04">
        <w:rPr>
          <w:color w:val="333333"/>
          <w:szCs w:val="26"/>
          <w:shd w:val="clear" w:color="auto" w:fill="FFFFFF"/>
        </w:rPr>
        <w:t>These faculty will be able to put their energy toward these other programs, and there will not be an impact on class sizes or offerings because the courses which comprise the program are parts of other programs.</w:t>
      </w:r>
    </w:p>
    <w:p w14:paraId="7FBE499E" w14:textId="29A9A714" w:rsidR="0026130F" w:rsidRPr="00072A04" w:rsidRDefault="00495EDE" w:rsidP="00495EDE">
      <w:pPr>
        <w:tabs>
          <w:tab w:val="left" w:pos="1440"/>
        </w:tabs>
        <w:spacing w:line="480" w:lineRule="auto"/>
        <w:rPr>
          <w:szCs w:val="26"/>
        </w:rPr>
      </w:pPr>
      <w:r>
        <w:rPr>
          <w:szCs w:val="26"/>
        </w:rPr>
        <w:tab/>
      </w:r>
      <w:r w:rsidR="006C7DD0" w:rsidRPr="00072A04">
        <w:rPr>
          <w:szCs w:val="26"/>
        </w:rPr>
        <w:t xml:space="preserve">The Board action recommended in this item complies in all material respects with applicable State and federal laws, University of Illinois </w:t>
      </w:r>
      <w:r w:rsidR="006C7DD0" w:rsidRPr="00495EDE">
        <w:rPr>
          <w:i/>
          <w:iCs/>
          <w:szCs w:val="26"/>
        </w:rPr>
        <w:t>Statutes, The General Rules Concerning University Organization and Procedure</w:t>
      </w:r>
      <w:r w:rsidR="006C7DD0" w:rsidRPr="00072A04">
        <w:rPr>
          <w:szCs w:val="26"/>
        </w:rPr>
        <w:t>, and Board of Trustees policies and directives.</w:t>
      </w:r>
    </w:p>
    <w:p w14:paraId="6767193E" w14:textId="17DEA6B6" w:rsidR="0026130F" w:rsidRPr="00072A04" w:rsidRDefault="00495EDE" w:rsidP="00495EDE">
      <w:pPr>
        <w:tabs>
          <w:tab w:val="left" w:pos="1440"/>
        </w:tabs>
        <w:spacing w:line="480" w:lineRule="auto"/>
        <w:rPr>
          <w:szCs w:val="26"/>
        </w:rPr>
      </w:pPr>
      <w:r>
        <w:rPr>
          <w:szCs w:val="26"/>
        </w:rPr>
        <w:tab/>
      </w:r>
      <w:r w:rsidR="006C7DD0" w:rsidRPr="00072A04">
        <w:rPr>
          <w:szCs w:val="26"/>
        </w:rPr>
        <w:t xml:space="preserve">The </w:t>
      </w:r>
      <w:r>
        <w:rPr>
          <w:szCs w:val="26"/>
        </w:rPr>
        <w:t xml:space="preserve">Interim </w:t>
      </w:r>
      <w:r w:rsidR="00F94C57" w:rsidRPr="00072A04">
        <w:rPr>
          <w:szCs w:val="26"/>
        </w:rPr>
        <w:t xml:space="preserve">Executive Vice President and </w:t>
      </w:r>
      <w:r w:rsidR="006C7DD0" w:rsidRPr="00072A04">
        <w:rPr>
          <w:szCs w:val="26"/>
        </w:rPr>
        <w:t>Vice President for Academic Affairs con</w:t>
      </w:r>
      <w:r w:rsidR="0082403E" w:rsidRPr="00072A04">
        <w:rPr>
          <w:szCs w:val="26"/>
        </w:rPr>
        <w:t xml:space="preserve">curs with this recommendation. </w:t>
      </w:r>
      <w:r>
        <w:rPr>
          <w:szCs w:val="26"/>
        </w:rPr>
        <w:t xml:space="preserve"> </w:t>
      </w:r>
      <w:r w:rsidR="006C7DD0" w:rsidRPr="00072A04">
        <w:rPr>
          <w:szCs w:val="26"/>
        </w:rPr>
        <w:t>The University Senates Conference has indicated that no further Senate jurisdiction is involved.</w:t>
      </w:r>
    </w:p>
    <w:p w14:paraId="692B739D" w14:textId="1B659AC6" w:rsidR="006208DD" w:rsidRPr="00072A04" w:rsidRDefault="00495EDE" w:rsidP="00495EDE">
      <w:pPr>
        <w:tabs>
          <w:tab w:val="left" w:pos="1440"/>
        </w:tabs>
        <w:spacing w:line="480" w:lineRule="auto"/>
        <w:rPr>
          <w:szCs w:val="26"/>
        </w:rPr>
      </w:pPr>
      <w:r>
        <w:rPr>
          <w:szCs w:val="26"/>
        </w:rPr>
        <w:tab/>
      </w:r>
      <w:r w:rsidR="006C7DD0" w:rsidRPr="00072A04">
        <w:rPr>
          <w:szCs w:val="26"/>
        </w:rPr>
        <w:t>The President of the University</w:t>
      </w:r>
      <w:r w:rsidR="00144F07">
        <w:rPr>
          <w:szCs w:val="26"/>
        </w:rPr>
        <w:t xml:space="preserve"> of Illinois System</w:t>
      </w:r>
      <w:r w:rsidR="006C7DD0" w:rsidRPr="00072A04">
        <w:rPr>
          <w:szCs w:val="26"/>
        </w:rPr>
        <w:t xml:space="preserve"> </w:t>
      </w:r>
      <w:r w:rsidR="0078690F" w:rsidRPr="00072A04">
        <w:rPr>
          <w:szCs w:val="26"/>
        </w:rPr>
        <w:t>recommends approval</w:t>
      </w:r>
      <w:r w:rsidR="006C7DD0" w:rsidRPr="00072A04">
        <w:rPr>
          <w:szCs w:val="26"/>
        </w:rPr>
        <w:t xml:space="preserve">. </w:t>
      </w:r>
      <w:r w:rsidR="007A4C19" w:rsidRPr="00072A04">
        <w:rPr>
          <w:szCs w:val="26"/>
        </w:rPr>
        <w:t>This action is subject to further review by the Illinois Board of Higher Education.</w:t>
      </w:r>
    </w:p>
    <w:sectPr w:rsidR="006208DD" w:rsidRPr="00072A04" w:rsidSect="00072A04">
      <w:headerReference w:type="even" r:id="rId8"/>
      <w:headerReference w:type="default" r:id="rId9"/>
      <w:endnotePr>
        <w:numFmt w:val="decimal"/>
      </w:endnotePr>
      <w:type w:val="continuous"/>
      <w:pgSz w:w="12240" w:h="15840" w:code="1"/>
      <w:pgMar w:top="72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847A5" w14:textId="77777777" w:rsidR="009A7915" w:rsidRDefault="009A7915">
      <w:r>
        <w:separator/>
      </w:r>
    </w:p>
  </w:endnote>
  <w:endnote w:type="continuationSeparator" w:id="0">
    <w:p w14:paraId="08C09424" w14:textId="77777777" w:rsidR="009A7915" w:rsidRDefault="009A7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P MathB">
    <w:altName w:val="Symbol"/>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239CD" w14:textId="77777777" w:rsidR="009A7915" w:rsidRDefault="009A7915">
      <w:r>
        <w:separator/>
      </w:r>
    </w:p>
  </w:footnote>
  <w:footnote w:type="continuationSeparator" w:id="0">
    <w:p w14:paraId="29700063" w14:textId="77777777" w:rsidR="009A7915" w:rsidRDefault="009A7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7C0DC" w14:textId="77777777" w:rsidR="00304DB2" w:rsidRDefault="00304DB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6EA0D3" w14:textId="77777777" w:rsidR="00304DB2" w:rsidRDefault="00304D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81A01" w14:textId="552A859C" w:rsidR="00304DB2" w:rsidRDefault="00304DB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74E1C">
      <w:rPr>
        <w:rStyle w:val="PageNumber"/>
        <w:noProof/>
      </w:rPr>
      <w:t>2</w:t>
    </w:r>
    <w:r>
      <w:rPr>
        <w:rStyle w:val="PageNumber"/>
      </w:rPr>
      <w:fldChar w:fldCharType="end"/>
    </w:r>
  </w:p>
  <w:p w14:paraId="6DDA652A" w14:textId="77777777" w:rsidR="00304DB2" w:rsidRDefault="00304DB2">
    <w:pPr>
      <w:pStyle w:val="Header"/>
    </w:pPr>
  </w:p>
  <w:p w14:paraId="6E67DD10" w14:textId="77777777" w:rsidR="00304DB2" w:rsidRDefault="00304D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6BDA"/>
    <w:multiLevelType w:val="hybridMultilevel"/>
    <w:tmpl w:val="D270C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CE3D77"/>
    <w:multiLevelType w:val="multilevel"/>
    <w:tmpl w:val="80862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5931819">
    <w:abstractNumId w:val="0"/>
  </w:num>
  <w:num w:numId="2" w16cid:durableId="17317282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98E"/>
    <w:rsid w:val="000016F6"/>
    <w:rsid w:val="0000336B"/>
    <w:rsid w:val="00013837"/>
    <w:rsid w:val="0001607A"/>
    <w:rsid w:val="00016A04"/>
    <w:rsid w:val="000214BA"/>
    <w:rsid w:val="000253AB"/>
    <w:rsid w:val="00026D3D"/>
    <w:rsid w:val="00036536"/>
    <w:rsid w:val="00040409"/>
    <w:rsid w:val="00042A97"/>
    <w:rsid w:val="000525FC"/>
    <w:rsid w:val="00056B25"/>
    <w:rsid w:val="00072A04"/>
    <w:rsid w:val="0007402D"/>
    <w:rsid w:val="00080612"/>
    <w:rsid w:val="00084F0B"/>
    <w:rsid w:val="00086DD6"/>
    <w:rsid w:val="000903B4"/>
    <w:rsid w:val="00094AE4"/>
    <w:rsid w:val="000B3B80"/>
    <w:rsid w:val="000B462D"/>
    <w:rsid w:val="000B5C70"/>
    <w:rsid w:val="000B7F81"/>
    <w:rsid w:val="000C1014"/>
    <w:rsid w:val="000C2ECF"/>
    <w:rsid w:val="000C58B5"/>
    <w:rsid w:val="000D144E"/>
    <w:rsid w:val="000E68A5"/>
    <w:rsid w:val="000E6A9F"/>
    <w:rsid w:val="000F569B"/>
    <w:rsid w:val="00114E16"/>
    <w:rsid w:val="00121633"/>
    <w:rsid w:val="001219B9"/>
    <w:rsid w:val="00127F60"/>
    <w:rsid w:val="001357C7"/>
    <w:rsid w:val="00136ACB"/>
    <w:rsid w:val="001377B0"/>
    <w:rsid w:val="00144F07"/>
    <w:rsid w:val="00145B55"/>
    <w:rsid w:val="001476F4"/>
    <w:rsid w:val="001515B3"/>
    <w:rsid w:val="00163DC1"/>
    <w:rsid w:val="00166AB9"/>
    <w:rsid w:val="00175772"/>
    <w:rsid w:val="00181595"/>
    <w:rsid w:val="00184366"/>
    <w:rsid w:val="001A271E"/>
    <w:rsid w:val="001A6F49"/>
    <w:rsid w:val="001C1AD5"/>
    <w:rsid w:val="001D1973"/>
    <w:rsid w:val="001D42D7"/>
    <w:rsid w:val="001D7F6F"/>
    <w:rsid w:val="001E0009"/>
    <w:rsid w:val="001E71A1"/>
    <w:rsid w:val="001E7337"/>
    <w:rsid w:val="001E7E44"/>
    <w:rsid w:val="001F023D"/>
    <w:rsid w:val="001F49EC"/>
    <w:rsid w:val="00203B73"/>
    <w:rsid w:val="002400A4"/>
    <w:rsid w:val="0024072B"/>
    <w:rsid w:val="00242642"/>
    <w:rsid w:val="002433EB"/>
    <w:rsid w:val="00246F3D"/>
    <w:rsid w:val="0025068F"/>
    <w:rsid w:val="00250EA0"/>
    <w:rsid w:val="0025119D"/>
    <w:rsid w:val="00257706"/>
    <w:rsid w:val="0026130F"/>
    <w:rsid w:val="00261E5A"/>
    <w:rsid w:val="00273B48"/>
    <w:rsid w:val="00274E1C"/>
    <w:rsid w:val="00282098"/>
    <w:rsid w:val="00287967"/>
    <w:rsid w:val="0029176E"/>
    <w:rsid w:val="00291FB0"/>
    <w:rsid w:val="002A6E92"/>
    <w:rsid w:val="002B10D8"/>
    <w:rsid w:val="002B79B4"/>
    <w:rsid w:val="002C156E"/>
    <w:rsid w:val="002D3622"/>
    <w:rsid w:val="002D3956"/>
    <w:rsid w:val="002D3D2F"/>
    <w:rsid w:val="002F26EA"/>
    <w:rsid w:val="002F2DCF"/>
    <w:rsid w:val="00300A68"/>
    <w:rsid w:val="00302927"/>
    <w:rsid w:val="00304DB2"/>
    <w:rsid w:val="0031095B"/>
    <w:rsid w:val="00314DE3"/>
    <w:rsid w:val="00316D33"/>
    <w:rsid w:val="00317A33"/>
    <w:rsid w:val="0032084A"/>
    <w:rsid w:val="00320A90"/>
    <w:rsid w:val="00324D26"/>
    <w:rsid w:val="00325F1B"/>
    <w:rsid w:val="00333FE1"/>
    <w:rsid w:val="003351C1"/>
    <w:rsid w:val="00347343"/>
    <w:rsid w:val="003520FB"/>
    <w:rsid w:val="00357C3F"/>
    <w:rsid w:val="00362D06"/>
    <w:rsid w:val="00367DBA"/>
    <w:rsid w:val="003734A6"/>
    <w:rsid w:val="00383531"/>
    <w:rsid w:val="00392109"/>
    <w:rsid w:val="003A6D37"/>
    <w:rsid w:val="003C5147"/>
    <w:rsid w:val="003D0EEC"/>
    <w:rsid w:val="003D398E"/>
    <w:rsid w:val="003D6F08"/>
    <w:rsid w:val="003E05DC"/>
    <w:rsid w:val="003E0C92"/>
    <w:rsid w:val="003F45C7"/>
    <w:rsid w:val="00406338"/>
    <w:rsid w:val="00413A47"/>
    <w:rsid w:val="00424134"/>
    <w:rsid w:val="00426BAF"/>
    <w:rsid w:val="00427B82"/>
    <w:rsid w:val="0043522A"/>
    <w:rsid w:val="004605FF"/>
    <w:rsid w:val="00460EC9"/>
    <w:rsid w:val="00461C75"/>
    <w:rsid w:val="004802B9"/>
    <w:rsid w:val="00490CF1"/>
    <w:rsid w:val="00495EDE"/>
    <w:rsid w:val="00497564"/>
    <w:rsid w:val="00497986"/>
    <w:rsid w:val="004D03F1"/>
    <w:rsid w:val="004D10C7"/>
    <w:rsid w:val="004E3561"/>
    <w:rsid w:val="004F1481"/>
    <w:rsid w:val="004F261E"/>
    <w:rsid w:val="004F673E"/>
    <w:rsid w:val="00502FE7"/>
    <w:rsid w:val="0051153C"/>
    <w:rsid w:val="0051272F"/>
    <w:rsid w:val="00513575"/>
    <w:rsid w:val="00526E16"/>
    <w:rsid w:val="00532159"/>
    <w:rsid w:val="005327BA"/>
    <w:rsid w:val="005348E3"/>
    <w:rsid w:val="005362D6"/>
    <w:rsid w:val="00536366"/>
    <w:rsid w:val="005372F1"/>
    <w:rsid w:val="00544630"/>
    <w:rsid w:val="00554112"/>
    <w:rsid w:val="00560B06"/>
    <w:rsid w:val="00561B9F"/>
    <w:rsid w:val="00562233"/>
    <w:rsid w:val="00573484"/>
    <w:rsid w:val="0058067F"/>
    <w:rsid w:val="00587DA2"/>
    <w:rsid w:val="00591673"/>
    <w:rsid w:val="005928CD"/>
    <w:rsid w:val="005A2E2C"/>
    <w:rsid w:val="005A6D45"/>
    <w:rsid w:val="005B1CAE"/>
    <w:rsid w:val="005D5117"/>
    <w:rsid w:val="005D5B16"/>
    <w:rsid w:val="005E2AE0"/>
    <w:rsid w:val="005F0D22"/>
    <w:rsid w:val="006077E1"/>
    <w:rsid w:val="006208DD"/>
    <w:rsid w:val="00622A76"/>
    <w:rsid w:val="00627F7C"/>
    <w:rsid w:val="0063066E"/>
    <w:rsid w:val="00632B81"/>
    <w:rsid w:val="006418C6"/>
    <w:rsid w:val="00645495"/>
    <w:rsid w:val="0064745D"/>
    <w:rsid w:val="00650A07"/>
    <w:rsid w:val="00651E7F"/>
    <w:rsid w:val="006573CD"/>
    <w:rsid w:val="00661BE3"/>
    <w:rsid w:val="00665EEE"/>
    <w:rsid w:val="006861CC"/>
    <w:rsid w:val="006B6F42"/>
    <w:rsid w:val="006C0ADF"/>
    <w:rsid w:val="006C4A99"/>
    <w:rsid w:val="006C7DD0"/>
    <w:rsid w:val="006D135A"/>
    <w:rsid w:val="006D31DF"/>
    <w:rsid w:val="006E007A"/>
    <w:rsid w:val="006E133B"/>
    <w:rsid w:val="006E17DC"/>
    <w:rsid w:val="006E6875"/>
    <w:rsid w:val="006F226D"/>
    <w:rsid w:val="0070010D"/>
    <w:rsid w:val="007064B2"/>
    <w:rsid w:val="00721752"/>
    <w:rsid w:val="00724122"/>
    <w:rsid w:val="0072700F"/>
    <w:rsid w:val="00733AC7"/>
    <w:rsid w:val="00737D14"/>
    <w:rsid w:val="00740E2B"/>
    <w:rsid w:val="00742B96"/>
    <w:rsid w:val="007631E0"/>
    <w:rsid w:val="007644C0"/>
    <w:rsid w:val="0077147F"/>
    <w:rsid w:val="00783404"/>
    <w:rsid w:val="007843B7"/>
    <w:rsid w:val="00784F3E"/>
    <w:rsid w:val="0078690F"/>
    <w:rsid w:val="00787B72"/>
    <w:rsid w:val="00794C7A"/>
    <w:rsid w:val="007973F2"/>
    <w:rsid w:val="007A2C24"/>
    <w:rsid w:val="007A321B"/>
    <w:rsid w:val="007A453C"/>
    <w:rsid w:val="007A4C19"/>
    <w:rsid w:val="007B33F8"/>
    <w:rsid w:val="007B6216"/>
    <w:rsid w:val="007B67ED"/>
    <w:rsid w:val="007C1582"/>
    <w:rsid w:val="007C7B24"/>
    <w:rsid w:val="007C7D7E"/>
    <w:rsid w:val="007D2CBB"/>
    <w:rsid w:val="007F3428"/>
    <w:rsid w:val="007F58D1"/>
    <w:rsid w:val="00801E02"/>
    <w:rsid w:val="008036E2"/>
    <w:rsid w:val="00813D8E"/>
    <w:rsid w:val="00815688"/>
    <w:rsid w:val="0082403E"/>
    <w:rsid w:val="00824EEE"/>
    <w:rsid w:val="008352FC"/>
    <w:rsid w:val="0084714B"/>
    <w:rsid w:val="00847AB5"/>
    <w:rsid w:val="008502E1"/>
    <w:rsid w:val="00852FF8"/>
    <w:rsid w:val="008542EE"/>
    <w:rsid w:val="00857736"/>
    <w:rsid w:val="00865E54"/>
    <w:rsid w:val="00870647"/>
    <w:rsid w:val="00870F16"/>
    <w:rsid w:val="00875C79"/>
    <w:rsid w:val="008859F6"/>
    <w:rsid w:val="00891E85"/>
    <w:rsid w:val="008930DA"/>
    <w:rsid w:val="008B4B37"/>
    <w:rsid w:val="008C01F7"/>
    <w:rsid w:val="008F439F"/>
    <w:rsid w:val="008F57CE"/>
    <w:rsid w:val="00903925"/>
    <w:rsid w:val="0090654C"/>
    <w:rsid w:val="00910E1D"/>
    <w:rsid w:val="009141A3"/>
    <w:rsid w:val="00917BF9"/>
    <w:rsid w:val="00920083"/>
    <w:rsid w:val="00921A36"/>
    <w:rsid w:val="009266BF"/>
    <w:rsid w:val="00931BB2"/>
    <w:rsid w:val="00936B66"/>
    <w:rsid w:val="00942F2C"/>
    <w:rsid w:val="00945062"/>
    <w:rsid w:val="0095549C"/>
    <w:rsid w:val="00961C5C"/>
    <w:rsid w:val="00974C1C"/>
    <w:rsid w:val="0097657C"/>
    <w:rsid w:val="009768E8"/>
    <w:rsid w:val="00982A16"/>
    <w:rsid w:val="00983BF1"/>
    <w:rsid w:val="00985929"/>
    <w:rsid w:val="00986D4E"/>
    <w:rsid w:val="0098714C"/>
    <w:rsid w:val="009A085C"/>
    <w:rsid w:val="009A7915"/>
    <w:rsid w:val="009B27E4"/>
    <w:rsid w:val="009D054E"/>
    <w:rsid w:val="009E10D0"/>
    <w:rsid w:val="009F1058"/>
    <w:rsid w:val="009F2697"/>
    <w:rsid w:val="009F45BB"/>
    <w:rsid w:val="009F7069"/>
    <w:rsid w:val="009F7A08"/>
    <w:rsid w:val="00A011AA"/>
    <w:rsid w:val="00A029C2"/>
    <w:rsid w:val="00A15C51"/>
    <w:rsid w:val="00A24269"/>
    <w:rsid w:val="00A25E19"/>
    <w:rsid w:val="00A3119F"/>
    <w:rsid w:val="00A34572"/>
    <w:rsid w:val="00A36974"/>
    <w:rsid w:val="00A4277D"/>
    <w:rsid w:val="00A8007B"/>
    <w:rsid w:val="00A80E34"/>
    <w:rsid w:val="00A816E2"/>
    <w:rsid w:val="00A85729"/>
    <w:rsid w:val="00A875D1"/>
    <w:rsid w:val="00A93BA5"/>
    <w:rsid w:val="00AA410D"/>
    <w:rsid w:val="00AA5DBD"/>
    <w:rsid w:val="00AB557C"/>
    <w:rsid w:val="00AB7589"/>
    <w:rsid w:val="00AC4EA3"/>
    <w:rsid w:val="00AE276F"/>
    <w:rsid w:val="00AE681A"/>
    <w:rsid w:val="00AF1120"/>
    <w:rsid w:val="00AF5488"/>
    <w:rsid w:val="00AF734C"/>
    <w:rsid w:val="00B05E5B"/>
    <w:rsid w:val="00B10421"/>
    <w:rsid w:val="00B10A7D"/>
    <w:rsid w:val="00B20B32"/>
    <w:rsid w:val="00B2236C"/>
    <w:rsid w:val="00B25AB3"/>
    <w:rsid w:val="00B30147"/>
    <w:rsid w:val="00B34879"/>
    <w:rsid w:val="00B36D14"/>
    <w:rsid w:val="00B408B9"/>
    <w:rsid w:val="00B445B1"/>
    <w:rsid w:val="00B540A3"/>
    <w:rsid w:val="00B606B4"/>
    <w:rsid w:val="00B65B17"/>
    <w:rsid w:val="00B73265"/>
    <w:rsid w:val="00B73868"/>
    <w:rsid w:val="00B7759B"/>
    <w:rsid w:val="00B8394E"/>
    <w:rsid w:val="00B8737E"/>
    <w:rsid w:val="00B908F8"/>
    <w:rsid w:val="00B925FE"/>
    <w:rsid w:val="00B945CD"/>
    <w:rsid w:val="00BB37BA"/>
    <w:rsid w:val="00BE275A"/>
    <w:rsid w:val="00BE7562"/>
    <w:rsid w:val="00BF6749"/>
    <w:rsid w:val="00C00F40"/>
    <w:rsid w:val="00C14B06"/>
    <w:rsid w:val="00C213BC"/>
    <w:rsid w:val="00C420D6"/>
    <w:rsid w:val="00C42D61"/>
    <w:rsid w:val="00C42E85"/>
    <w:rsid w:val="00C47CEF"/>
    <w:rsid w:val="00C53F63"/>
    <w:rsid w:val="00C56FCD"/>
    <w:rsid w:val="00C60B0C"/>
    <w:rsid w:val="00C6676B"/>
    <w:rsid w:val="00C916F4"/>
    <w:rsid w:val="00CA33CC"/>
    <w:rsid w:val="00CA690F"/>
    <w:rsid w:val="00CB7768"/>
    <w:rsid w:val="00CD16FB"/>
    <w:rsid w:val="00CD51DB"/>
    <w:rsid w:val="00CD52C4"/>
    <w:rsid w:val="00CD5E7F"/>
    <w:rsid w:val="00CD7C73"/>
    <w:rsid w:val="00CE1494"/>
    <w:rsid w:val="00CE194F"/>
    <w:rsid w:val="00D05A50"/>
    <w:rsid w:val="00D0731D"/>
    <w:rsid w:val="00D1156D"/>
    <w:rsid w:val="00D14BE7"/>
    <w:rsid w:val="00D17366"/>
    <w:rsid w:val="00D4114E"/>
    <w:rsid w:val="00D429F0"/>
    <w:rsid w:val="00D44F8A"/>
    <w:rsid w:val="00D5485E"/>
    <w:rsid w:val="00D56697"/>
    <w:rsid w:val="00D62C90"/>
    <w:rsid w:val="00D637FD"/>
    <w:rsid w:val="00D65284"/>
    <w:rsid w:val="00D662E9"/>
    <w:rsid w:val="00D7427E"/>
    <w:rsid w:val="00D75A96"/>
    <w:rsid w:val="00D7793B"/>
    <w:rsid w:val="00D84394"/>
    <w:rsid w:val="00D9462D"/>
    <w:rsid w:val="00DA1F22"/>
    <w:rsid w:val="00DA20A4"/>
    <w:rsid w:val="00DA21F7"/>
    <w:rsid w:val="00DB13A8"/>
    <w:rsid w:val="00DC006B"/>
    <w:rsid w:val="00DC015D"/>
    <w:rsid w:val="00DC21CA"/>
    <w:rsid w:val="00DC5499"/>
    <w:rsid w:val="00DD1F83"/>
    <w:rsid w:val="00DD24F9"/>
    <w:rsid w:val="00DF0E98"/>
    <w:rsid w:val="00DF3EC3"/>
    <w:rsid w:val="00E04F5D"/>
    <w:rsid w:val="00E06323"/>
    <w:rsid w:val="00E12D4A"/>
    <w:rsid w:val="00E17402"/>
    <w:rsid w:val="00E205C1"/>
    <w:rsid w:val="00E22459"/>
    <w:rsid w:val="00E23CE5"/>
    <w:rsid w:val="00E26CA3"/>
    <w:rsid w:val="00E26CC2"/>
    <w:rsid w:val="00E26E35"/>
    <w:rsid w:val="00E367FE"/>
    <w:rsid w:val="00E515A8"/>
    <w:rsid w:val="00E52A15"/>
    <w:rsid w:val="00E763AA"/>
    <w:rsid w:val="00E7670F"/>
    <w:rsid w:val="00E84BC6"/>
    <w:rsid w:val="00E85664"/>
    <w:rsid w:val="00E90070"/>
    <w:rsid w:val="00E90420"/>
    <w:rsid w:val="00E968EA"/>
    <w:rsid w:val="00EA3A69"/>
    <w:rsid w:val="00EA56DD"/>
    <w:rsid w:val="00EB5B9C"/>
    <w:rsid w:val="00EB63A1"/>
    <w:rsid w:val="00EB6B33"/>
    <w:rsid w:val="00EB7130"/>
    <w:rsid w:val="00ED3B88"/>
    <w:rsid w:val="00ED4A27"/>
    <w:rsid w:val="00ED62ED"/>
    <w:rsid w:val="00EE0354"/>
    <w:rsid w:val="00EE5AB9"/>
    <w:rsid w:val="00EF0893"/>
    <w:rsid w:val="00EF7152"/>
    <w:rsid w:val="00EF7CD6"/>
    <w:rsid w:val="00F00838"/>
    <w:rsid w:val="00F02D1D"/>
    <w:rsid w:val="00F0517A"/>
    <w:rsid w:val="00F10D0F"/>
    <w:rsid w:val="00F1126D"/>
    <w:rsid w:val="00F12932"/>
    <w:rsid w:val="00F13F59"/>
    <w:rsid w:val="00F16FCD"/>
    <w:rsid w:val="00F45B97"/>
    <w:rsid w:val="00F54D6D"/>
    <w:rsid w:val="00F61A59"/>
    <w:rsid w:val="00F63BF2"/>
    <w:rsid w:val="00F650FE"/>
    <w:rsid w:val="00F73A95"/>
    <w:rsid w:val="00F76806"/>
    <w:rsid w:val="00F876BF"/>
    <w:rsid w:val="00F92D57"/>
    <w:rsid w:val="00F94C57"/>
    <w:rsid w:val="00FA3698"/>
    <w:rsid w:val="00FA4727"/>
    <w:rsid w:val="00FC06C5"/>
    <w:rsid w:val="00FD0144"/>
    <w:rsid w:val="00FD75B5"/>
    <w:rsid w:val="00FE119A"/>
    <w:rsid w:val="00FF4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032A2"/>
  <w15:chartTrackingRefBased/>
  <w15:docId w15:val="{7D5B1741-3987-4764-A6F1-800F2C961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6"/>
    </w:rPr>
  </w:style>
  <w:style w:type="paragraph" w:styleId="Heading2">
    <w:name w:val="heading 2"/>
    <w:basedOn w:val="PlainText"/>
    <w:next w:val="Normal"/>
    <w:qFormat/>
    <w:rsid w:val="00526E16"/>
    <w:pPr>
      <w:jc w:val="center"/>
      <w:outlineLvl w:val="1"/>
    </w:pPr>
    <w:rPr>
      <w:rFonts w:ascii="Times New Roman" w:eastAsia="Times New Roman" w:hAnsi="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customStyle="1" w:styleId="a1Document">
    <w:name w:val="a1Document"/>
    <w:basedOn w:val="Normal"/>
  </w:style>
  <w:style w:type="paragraph" w:customStyle="1" w:styleId="a2Document">
    <w:name w:val="a2Document"/>
    <w:basedOn w:val="Normal"/>
  </w:style>
  <w:style w:type="paragraph" w:customStyle="1" w:styleId="a3Document">
    <w:name w:val="a3Document"/>
    <w:basedOn w:val="Normal"/>
  </w:style>
  <w:style w:type="paragraph" w:customStyle="1" w:styleId="a4Document">
    <w:name w:val="a4Document"/>
    <w:basedOn w:val="Normal"/>
  </w:style>
  <w:style w:type="paragraph" w:customStyle="1" w:styleId="a5Document">
    <w:name w:val="a5Document"/>
    <w:basedOn w:val="Normal"/>
  </w:style>
  <w:style w:type="paragraph" w:customStyle="1" w:styleId="a6Document">
    <w:name w:val="a6Document"/>
    <w:basedOn w:val="Normal"/>
  </w:style>
  <w:style w:type="paragraph" w:customStyle="1" w:styleId="a7Document">
    <w:name w:val="a7Document"/>
    <w:basedOn w:val="Normal"/>
  </w:style>
  <w:style w:type="paragraph" w:customStyle="1" w:styleId="a8Document">
    <w:name w:val="a8Document"/>
    <w:basedOn w:val="Normal"/>
  </w:style>
  <w:style w:type="paragraph" w:customStyle="1" w:styleId="a1Technical">
    <w:name w:val="a1Technical"/>
    <w:basedOn w:val="Normal"/>
  </w:style>
  <w:style w:type="paragraph" w:customStyle="1" w:styleId="a2Technical">
    <w:name w:val="a2Technical"/>
    <w:basedOn w:val="Normal"/>
  </w:style>
  <w:style w:type="paragraph" w:customStyle="1" w:styleId="a3Technical">
    <w:name w:val="a3Technical"/>
    <w:basedOn w:val="Normal"/>
  </w:style>
  <w:style w:type="paragraph" w:customStyle="1" w:styleId="a4Technical">
    <w:name w:val="a4Technical"/>
    <w:basedOn w:val="Normal"/>
  </w:style>
  <w:style w:type="paragraph" w:customStyle="1" w:styleId="a5Technical">
    <w:name w:val="a5Technical"/>
    <w:basedOn w:val="Normal"/>
  </w:style>
  <w:style w:type="paragraph" w:customStyle="1" w:styleId="a6Technical">
    <w:name w:val="a6Technical"/>
    <w:basedOn w:val="Normal"/>
  </w:style>
  <w:style w:type="paragraph" w:customStyle="1" w:styleId="a7Technical">
    <w:name w:val="a7Technical"/>
    <w:basedOn w:val="Normal"/>
  </w:style>
  <w:style w:type="paragraph" w:customStyle="1" w:styleId="a8Technical">
    <w:name w:val="a8Technical"/>
    <w:basedOn w:val="Normal"/>
  </w:style>
  <w:style w:type="paragraph" w:customStyle="1" w:styleId="a1RightPar">
    <w:name w:val="a1Right Par"/>
    <w:basedOn w:val="Normal"/>
  </w:style>
  <w:style w:type="paragraph" w:customStyle="1" w:styleId="a2RightPar">
    <w:name w:val="a2Right Par"/>
    <w:basedOn w:val="Normal"/>
  </w:style>
  <w:style w:type="paragraph" w:customStyle="1" w:styleId="a3RightPar">
    <w:name w:val="a3Right Par"/>
    <w:basedOn w:val="Normal"/>
  </w:style>
  <w:style w:type="paragraph" w:customStyle="1" w:styleId="a4RightPar">
    <w:name w:val="a4Right Par"/>
    <w:basedOn w:val="Normal"/>
  </w:style>
  <w:style w:type="paragraph" w:customStyle="1" w:styleId="a5RightPar">
    <w:name w:val="a5Right Par"/>
    <w:basedOn w:val="Normal"/>
  </w:style>
  <w:style w:type="paragraph" w:customStyle="1" w:styleId="a6RightPar">
    <w:name w:val="a6Right Par"/>
    <w:basedOn w:val="Normal"/>
  </w:style>
  <w:style w:type="paragraph" w:customStyle="1" w:styleId="a7RightPar">
    <w:name w:val="a7Right Par"/>
    <w:basedOn w:val="Normal"/>
  </w:style>
  <w:style w:type="paragraph" w:customStyle="1" w:styleId="a8RightPar">
    <w:name w:val="a8Right Par"/>
    <w:basedOn w:val="Normal"/>
  </w:style>
  <w:style w:type="character" w:customStyle="1" w:styleId="Bibliogrphy">
    <w:name w:val="Bibliogrphy"/>
    <w:rPr>
      <w:rFonts w:ascii="WP MathB" w:hAnsi="WP MathB"/>
      <w:sz w:val="22"/>
    </w:rPr>
  </w:style>
  <w:style w:type="character" w:customStyle="1" w:styleId="DocInit">
    <w:name w:val="Doc Init"/>
    <w:rPr>
      <w:rFonts w:ascii="WP MathB" w:hAnsi="WP MathB"/>
      <w:sz w:val="22"/>
    </w:rPr>
  </w:style>
  <w:style w:type="character" w:customStyle="1" w:styleId="TechInit">
    <w:name w:val="Tech Init"/>
    <w:rPr>
      <w:rFonts w:ascii="WP MathB" w:hAnsi="WP MathB"/>
      <w:sz w:val="22"/>
    </w:rPr>
  </w:style>
  <w:style w:type="character" w:customStyle="1" w:styleId="Pleading">
    <w:name w:val="Pleading"/>
    <w:rPr>
      <w:rFonts w:ascii="WP MathB" w:hAnsi="WP MathB"/>
      <w:sz w:val="22"/>
    </w:rPr>
  </w:style>
  <w:style w:type="character" w:customStyle="1" w:styleId="Quick">
    <w:name w:val="Quick _"/>
    <w:rPr>
      <w:rFonts w:ascii="WP MathB" w:hAnsi="WP MathB"/>
      <w:sz w:val="22"/>
    </w:rPr>
  </w:style>
  <w:style w:type="paragraph" w:customStyle="1" w:styleId="bdheading1">
    <w:name w:val="bdheading1"/>
    <w:basedOn w:val="Normal"/>
    <w:next w:val="Heading2"/>
    <w:pPr>
      <w:jc w:val="right"/>
    </w:pPr>
    <w:rPr>
      <w:rFonts w:ascii="Times New Roman Bold" w:hAnsi="Times New Roman Bold"/>
      <w:b/>
      <w:sz w:val="60"/>
    </w:rPr>
  </w:style>
  <w:style w:type="paragraph" w:customStyle="1" w:styleId="bdheading2">
    <w:name w:val="bdheading2"/>
    <w:basedOn w:val="Normal"/>
    <w:pPr>
      <w:tabs>
        <w:tab w:val="left" w:pos="7200"/>
      </w:tabs>
    </w:pPr>
  </w:style>
  <w:style w:type="paragraph" w:customStyle="1" w:styleId="bdstyle1">
    <w:name w:val="bdstyle1"/>
    <w:basedOn w:val="Normal"/>
    <w:pPr>
      <w:tabs>
        <w:tab w:val="left" w:pos="720"/>
        <w:tab w:val="left" w:pos="1440"/>
      </w:tabs>
      <w:ind w:left="1440" w:hanging="1440"/>
    </w:pPr>
  </w:style>
  <w:style w:type="paragraph" w:customStyle="1" w:styleId="bdstyle2">
    <w:name w:val="bdstyle2"/>
    <w:basedOn w:val="Normal"/>
    <w:pPr>
      <w:tabs>
        <w:tab w:val="left" w:pos="720"/>
        <w:tab w:val="left" w:pos="1440"/>
      </w:tabs>
      <w:spacing w:line="480" w:lineRule="auto"/>
      <w:ind w:firstLine="1440"/>
    </w:pPr>
  </w:style>
  <w:style w:type="paragraph" w:customStyle="1" w:styleId="bdbio">
    <w:name w:val="bdbio"/>
    <w:basedOn w:val="Normal"/>
    <w:pPr>
      <w:tabs>
        <w:tab w:val="left" w:pos="187"/>
        <w:tab w:val="left" w:pos="360"/>
      </w:tabs>
    </w:pPr>
  </w:style>
  <w:style w:type="paragraph" w:customStyle="1" w:styleId="bdbio1">
    <w:name w:val="bdbio1"/>
    <w:basedOn w:val="Normal"/>
    <w:pPr>
      <w:tabs>
        <w:tab w:val="left" w:pos="187"/>
        <w:tab w:val="left" w:pos="360"/>
      </w:tabs>
      <w:ind w:left="187" w:hanging="187"/>
    </w:pPr>
  </w:style>
  <w:style w:type="paragraph" w:customStyle="1" w:styleId="bdbio2">
    <w:name w:val="bdbio2"/>
    <w:basedOn w:val="Normal"/>
    <w:pPr>
      <w:tabs>
        <w:tab w:val="left" w:pos="187"/>
        <w:tab w:val="left" w:pos="360"/>
      </w:tabs>
      <w:ind w:left="360" w:hanging="360"/>
    </w:pPr>
  </w:style>
  <w:style w:type="paragraph" w:customStyle="1" w:styleId="bdfootnote">
    <w:name w:val="bdfootnote"/>
    <w:basedOn w:val="Normal"/>
    <w:pPr>
      <w:tabs>
        <w:tab w:val="left" w:pos="86"/>
      </w:tabs>
      <w:ind w:left="86" w:hanging="86"/>
    </w:pPr>
  </w:style>
  <w:style w:type="paragraph" w:customStyle="1" w:styleId="captabs">
    <w:name w:val="captabs"/>
    <w:basedOn w:val="Normal"/>
    <w:next w:val="bdstyle2"/>
    <w:pPr>
      <w:tabs>
        <w:tab w:val="left" w:pos="4680"/>
        <w:tab w:val="right" w:pos="7560"/>
        <w:tab w:val="right" w:pos="9000"/>
      </w:tabs>
    </w:pPr>
  </w:style>
  <w:style w:type="paragraph" w:styleId="BodyText">
    <w:name w:val="Body Text"/>
    <w:basedOn w:val="Normal"/>
    <w:pPr>
      <w:jc w:val="center"/>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NormalWeb">
    <w:name w:val="Normal (Web)"/>
    <w:basedOn w:val="Normal"/>
    <w:rsid w:val="00AC4EA3"/>
    <w:pPr>
      <w:overflowPunct/>
      <w:autoSpaceDE/>
      <w:autoSpaceDN/>
      <w:adjustRightInd/>
      <w:spacing w:before="100" w:beforeAutospacing="1" w:after="100" w:afterAutospacing="1"/>
      <w:textAlignment w:val="auto"/>
    </w:pPr>
    <w:rPr>
      <w:sz w:val="24"/>
      <w:szCs w:val="24"/>
    </w:rPr>
  </w:style>
  <w:style w:type="paragraph" w:styleId="PlainText">
    <w:name w:val="Plain Text"/>
    <w:basedOn w:val="Normal"/>
    <w:link w:val="PlainTextChar"/>
    <w:uiPriority w:val="99"/>
    <w:unhideWhenUsed/>
    <w:rsid w:val="0000336B"/>
    <w:pPr>
      <w:overflowPunct/>
      <w:autoSpaceDE/>
      <w:autoSpaceDN/>
      <w:adjustRightInd/>
      <w:textAlignment w:val="auto"/>
    </w:pPr>
    <w:rPr>
      <w:rFonts w:ascii="Consolas" w:eastAsia="Calibri" w:hAnsi="Consolas"/>
      <w:sz w:val="21"/>
      <w:szCs w:val="21"/>
    </w:rPr>
  </w:style>
  <w:style w:type="character" w:customStyle="1" w:styleId="PlainTextChar">
    <w:name w:val="Plain Text Char"/>
    <w:link w:val="PlainText"/>
    <w:uiPriority w:val="99"/>
    <w:rsid w:val="0000336B"/>
    <w:rPr>
      <w:rFonts w:ascii="Consolas" w:eastAsia="Calibri"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444651">
      <w:bodyDiv w:val="1"/>
      <w:marLeft w:val="0"/>
      <w:marRight w:val="0"/>
      <w:marTop w:val="0"/>
      <w:marBottom w:val="0"/>
      <w:divBdr>
        <w:top w:val="none" w:sz="0" w:space="0" w:color="auto"/>
        <w:left w:val="none" w:sz="0" w:space="0" w:color="auto"/>
        <w:bottom w:val="none" w:sz="0" w:space="0" w:color="auto"/>
        <w:right w:val="none" w:sz="0" w:space="0" w:color="auto"/>
      </w:divBdr>
    </w:div>
    <w:div w:id="1259873009">
      <w:bodyDiv w:val="1"/>
      <w:marLeft w:val="0"/>
      <w:marRight w:val="0"/>
      <w:marTop w:val="0"/>
      <w:marBottom w:val="0"/>
      <w:divBdr>
        <w:top w:val="none" w:sz="0" w:space="0" w:color="auto"/>
        <w:left w:val="none" w:sz="0" w:space="0" w:color="auto"/>
        <w:bottom w:val="none" w:sz="0" w:space="0" w:color="auto"/>
        <w:right w:val="none" w:sz="0" w:space="0" w:color="auto"/>
      </w:divBdr>
    </w:div>
    <w:div w:id="1543593046">
      <w:bodyDiv w:val="1"/>
      <w:marLeft w:val="0"/>
      <w:marRight w:val="0"/>
      <w:marTop w:val="0"/>
      <w:marBottom w:val="0"/>
      <w:divBdr>
        <w:top w:val="none" w:sz="0" w:space="0" w:color="auto"/>
        <w:left w:val="none" w:sz="0" w:space="0" w:color="auto"/>
        <w:bottom w:val="none" w:sz="0" w:space="0" w:color="auto"/>
        <w:right w:val="none" w:sz="0" w:space="0" w:color="auto"/>
      </w:divBdr>
    </w:div>
    <w:div w:id="2076928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5179E2-11E6-422E-9BF7-B3778198F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400</Words>
  <Characters>2281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X</vt:lpstr>
    </vt:vector>
  </TitlesOfParts>
  <Company>University of Illinois</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Office of the PROVOST</dc:creator>
  <cp:keywords/>
  <cp:lastModifiedBy>Williams, Aubrie Lee</cp:lastModifiedBy>
  <cp:revision>8</cp:revision>
  <cp:lastPrinted>2012-06-12T20:26:00Z</cp:lastPrinted>
  <dcterms:created xsi:type="dcterms:W3CDTF">2022-04-18T21:16:00Z</dcterms:created>
  <dcterms:modified xsi:type="dcterms:W3CDTF">2022-05-19T14:24:00Z</dcterms:modified>
</cp:coreProperties>
</file>