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E0195" w14:textId="77777777" w:rsidR="004F5B74" w:rsidRPr="004F5B74" w:rsidRDefault="004F5B74" w:rsidP="004F5B74">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bookmarkStart w:id="0" w:name="_Hlk77839959"/>
      <w:bookmarkStart w:id="1" w:name="_Hlk93577479"/>
      <w:r w:rsidRPr="004F5B74">
        <w:rPr>
          <w:rFonts w:ascii="Times New Roman" w:eastAsia="Times New Roman" w:hAnsi="Times New Roman" w:cs="Times New Roman"/>
          <w:color w:val="FF0000"/>
          <w:kern w:val="0"/>
          <w:sz w:val="26"/>
          <w:szCs w:val="26"/>
          <w14:ligatures w14:val="none"/>
        </w:rPr>
        <w:t>Approved by the Board of Trustees</w:t>
      </w:r>
    </w:p>
    <w:bookmarkEnd w:id="0"/>
    <w:bookmarkEnd w:id="1"/>
    <w:p w14:paraId="40DFA1E5" w14:textId="77777777" w:rsidR="004F5B74" w:rsidRPr="004F5B74" w:rsidRDefault="004F5B74" w:rsidP="004F5B74">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r w:rsidRPr="004F5B74">
        <w:rPr>
          <w:rFonts w:ascii="Times New Roman" w:eastAsia="Times New Roman" w:hAnsi="Times New Roman" w:cs="Times New Roman"/>
          <w:color w:val="FF0000"/>
          <w:kern w:val="0"/>
          <w:sz w:val="26"/>
          <w:szCs w:val="26"/>
          <w14:ligatures w14:val="none"/>
        </w:rPr>
        <w:t>May 21, 2026</w:t>
      </w:r>
    </w:p>
    <w:p w14:paraId="7F460EA9" w14:textId="608D9EF5" w:rsidR="009653A3" w:rsidRPr="002A67DE" w:rsidRDefault="006A51D3" w:rsidP="009653A3">
      <w:pPr>
        <w:spacing w:after="0" w:line="240" w:lineRule="auto"/>
        <w:jc w:val="right"/>
        <w:rPr>
          <w:rFonts w:ascii="Times New Roman" w:hAnsi="Times New Roman" w:cs="Times New Roman"/>
          <w:b/>
          <w:bCs/>
          <w:sz w:val="60"/>
          <w:szCs w:val="60"/>
        </w:rPr>
      </w:pPr>
      <w:r>
        <w:rPr>
          <w:rFonts w:ascii="Times New Roman" w:hAnsi="Times New Roman" w:cs="Times New Roman"/>
          <w:b/>
          <w:bCs/>
          <w:sz w:val="60"/>
          <w:szCs w:val="60"/>
        </w:rPr>
        <w:t>14</w:t>
      </w:r>
    </w:p>
    <w:p w14:paraId="3DAD56DE" w14:textId="77777777" w:rsidR="009653A3" w:rsidRPr="002A67DE" w:rsidRDefault="009653A3" w:rsidP="00C77333">
      <w:pPr>
        <w:spacing w:after="0" w:line="240" w:lineRule="auto"/>
        <w:rPr>
          <w:rFonts w:ascii="Times New Roman" w:hAnsi="Times New Roman" w:cs="Times New Roman"/>
          <w:sz w:val="26"/>
          <w:szCs w:val="26"/>
        </w:rPr>
      </w:pPr>
    </w:p>
    <w:p w14:paraId="3DEA44A9" w14:textId="77777777" w:rsidR="009653A3" w:rsidRPr="002A67DE" w:rsidRDefault="009653A3" w:rsidP="00C77333">
      <w:pPr>
        <w:spacing w:after="0" w:line="240" w:lineRule="auto"/>
        <w:rPr>
          <w:rFonts w:ascii="Times New Roman" w:hAnsi="Times New Roman" w:cs="Times New Roman"/>
          <w:sz w:val="26"/>
          <w:szCs w:val="26"/>
        </w:rPr>
      </w:pPr>
    </w:p>
    <w:p w14:paraId="5F58E235" w14:textId="77777777" w:rsidR="009653A3" w:rsidRPr="002A67DE" w:rsidRDefault="009653A3" w:rsidP="00C77333">
      <w:pPr>
        <w:pStyle w:val="bdheading2"/>
        <w:rPr>
          <w:szCs w:val="26"/>
        </w:rPr>
      </w:pPr>
      <w:r w:rsidRPr="002A67DE">
        <w:rPr>
          <w:szCs w:val="26"/>
        </w:rPr>
        <w:tab/>
        <w:t>Board Meeting</w:t>
      </w:r>
    </w:p>
    <w:p w14:paraId="6FEAEAC9" w14:textId="25CA94DF" w:rsidR="009653A3" w:rsidRPr="002A67DE" w:rsidRDefault="009653A3" w:rsidP="00C77333">
      <w:pPr>
        <w:pStyle w:val="bdheading2"/>
        <w:rPr>
          <w:szCs w:val="26"/>
        </w:rPr>
      </w:pPr>
      <w:r w:rsidRPr="002A67DE">
        <w:rPr>
          <w:szCs w:val="26"/>
        </w:rPr>
        <w:tab/>
      </w:r>
      <w:r w:rsidR="00915492">
        <w:rPr>
          <w:szCs w:val="26"/>
        </w:rPr>
        <w:t>M</w:t>
      </w:r>
      <w:r w:rsidR="00591535">
        <w:rPr>
          <w:szCs w:val="26"/>
        </w:rPr>
        <w:t>ay 21</w:t>
      </w:r>
      <w:r w:rsidR="00BA1B97">
        <w:rPr>
          <w:szCs w:val="26"/>
        </w:rPr>
        <w:t>, 2026</w:t>
      </w:r>
    </w:p>
    <w:p w14:paraId="223E1190" w14:textId="77777777" w:rsidR="009653A3" w:rsidRPr="002A67DE" w:rsidRDefault="009653A3" w:rsidP="00C77333">
      <w:pPr>
        <w:spacing w:after="0" w:line="240" w:lineRule="auto"/>
        <w:rPr>
          <w:rFonts w:ascii="Times New Roman" w:hAnsi="Times New Roman" w:cs="Times New Roman"/>
          <w:sz w:val="26"/>
          <w:szCs w:val="26"/>
        </w:rPr>
      </w:pPr>
    </w:p>
    <w:p w14:paraId="4234948F" w14:textId="77777777" w:rsidR="009653A3" w:rsidRPr="002A67DE" w:rsidRDefault="009653A3" w:rsidP="00C77333">
      <w:pPr>
        <w:spacing w:after="0" w:line="240" w:lineRule="auto"/>
        <w:rPr>
          <w:rFonts w:ascii="Times New Roman" w:hAnsi="Times New Roman" w:cs="Times New Roman"/>
          <w:sz w:val="26"/>
          <w:szCs w:val="26"/>
        </w:rPr>
      </w:pPr>
    </w:p>
    <w:p w14:paraId="43A9475B" w14:textId="0FD01A32" w:rsidR="00D860B5" w:rsidRPr="0000336B" w:rsidRDefault="00166FE1" w:rsidP="00C77333">
      <w:pPr>
        <w:pStyle w:val="PlainText"/>
        <w:jc w:val="center"/>
        <w:rPr>
          <w:rFonts w:ascii="Times New Roman" w:hAnsi="Times New Roman"/>
          <w:sz w:val="26"/>
          <w:szCs w:val="26"/>
        </w:rPr>
      </w:pPr>
      <w:r>
        <w:rPr>
          <w:rFonts w:ascii="Times New Roman" w:eastAsia="Times New Roman" w:hAnsi="Times New Roman"/>
          <w:sz w:val="26"/>
          <w:szCs w:val="20"/>
        </w:rPr>
        <w:t>ESTABLISH</w:t>
      </w:r>
      <w:r w:rsidR="007449C7">
        <w:rPr>
          <w:rFonts w:ascii="Times New Roman" w:eastAsia="Times New Roman" w:hAnsi="Times New Roman"/>
          <w:sz w:val="26"/>
          <w:szCs w:val="20"/>
        </w:rPr>
        <w:t xml:space="preserve"> THE </w:t>
      </w:r>
      <w:r w:rsidR="00915492">
        <w:rPr>
          <w:rFonts w:ascii="Times New Roman" w:eastAsia="Times New Roman" w:hAnsi="Times New Roman"/>
          <w:sz w:val="26"/>
          <w:szCs w:val="20"/>
        </w:rPr>
        <w:t>BACHELOR</w:t>
      </w:r>
      <w:r w:rsidR="00BA1B97">
        <w:rPr>
          <w:rFonts w:ascii="Times New Roman" w:eastAsia="Times New Roman" w:hAnsi="Times New Roman"/>
          <w:sz w:val="26"/>
          <w:szCs w:val="20"/>
        </w:rPr>
        <w:t xml:space="preserve"> OF SCIENCE</w:t>
      </w:r>
      <w:r w:rsidR="0047209A">
        <w:rPr>
          <w:rFonts w:ascii="Times New Roman" w:eastAsia="Times New Roman" w:hAnsi="Times New Roman"/>
          <w:sz w:val="26"/>
          <w:szCs w:val="20"/>
        </w:rPr>
        <w:t xml:space="preserve"> IN </w:t>
      </w:r>
      <w:r w:rsidR="00F01406">
        <w:rPr>
          <w:rFonts w:ascii="Times New Roman" w:eastAsia="Times New Roman" w:hAnsi="Times New Roman"/>
          <w:sz w:val="26"/>
          <w:szCs w:val="20"/>
        </w:rPr>
        <w:t>ENVIRONMENTAL AND RESOURCE ECONOMICS AND POLICY</w:t>
      </w:r>
      <w:r w:rsidR="00363931">
        <w:rPr>
          <w:rFonts w:ascii="Times New Roman" w:eastAsia="Times New Roman" w:hAnsi="Times New Roman"/>
          <w:sz w:val="26"/>
          <w:szCs w:val="20"/>
        </w:rPr>
        <w:t>,</w:t>
      </w:r>
      <w:r w:rsidR="00D860B5">
        <w:rPr>
          <w:rFonts w:ascii="Times New Roman" w:hAnsi="Times New Roman"/>
          <w:sz w:val="26"/>
          <w:szCs w:val="26"/>
        </w:rPr>
        <w:t xml:space="preserve"> </w:t>
      </w:r>
      <w:r w:rsidR="00AE6E8A">
        <w:rPr>
          <w:rFonts w:ascii="Times New Roman" w:hAnsi="Times New Roman"/>
          <w:sz w:val="26"/>
          <w:szCs w:val="26"/>
        </w:rPr>
        <w:t xml:space="preserve">COLLEGE OF </w:t>
      </w:r>
      <w:r w:rsidR="00591535">
        <w:rPr>
          <w:rFonts w:ascii="Times New Roman" w:hAnsi="Times New Roman"/>
          <w:sz w:val="26"/>
          <w:szCs w:val="26"/>
        </w:rPr>
        <w:t xml:space="preserve">AGRICULTURAL, CONSUMER AND ENVIRONMENTAL </w:t>
      </w:r>
      <w:r w:rsidR="00915492">
        <w:rPr>
          <w:rFonts w:ascii="Times New Roman" w:hAnsi="Times New Roman"/>
          <w:sz w:val="26"/>
          <w:szCs w:val="26"/>
        </w:rPr>
        <w:t>SCIENCES</w:t>
      </w:r>
      <w:r w:rsidR="00D860B5">
        <w:rPr>
          <w:rFonts w:ascii="Times New Roman" w:hAnsi="Times New Roman"/>
          <w:sz w:val="26"/>
          <w:szCs w:val="26"/>
        </w:rPr>
        <w:t>, URBANA</w:t>
      </w:r>
    </w:p>
    <w:p w14:paraId="4492C31E" w14:textId="77777777" w:rsidR="009653A3" w:rsidRPr="002A67DE" w:rsidRDefault="009653A3" w:rsidP="00C77333">
      <w:pPr>
        <w:spacing w:after="0" w:line="240" w:lineRule="auto"/>
        <w:rPr>
          <w:rFonts w:ascii="Times New Roman" w:hAnsi="Times New Roman" w:cs="Times New Roman"/>
          <w:sz w:val="26"/>
          <w:szCs w:val="26"/>
        </w:rPr>
      </w:pPr>
    </w:p>
    <w:p w14:paraId="4D542998" w14:textId="77777777" w:rsidR="009653A3" w:rsidRPr="002A67DE" w:rsidRDefault="009653A3" w:rsidP="00C77333">
      <w:pPr>
        <w:spacing w:after="0" w:line="240" w:lineRule="auto"/>
        <w:rPr>
          <w:rFonts w:ascii="Times New Roman" w:hAnsi="Times New Roman" w:cs="Times New Roman"/>
          <w:sz w:val="26"/>
          <w:szCs w:val="26"/>
        </w:rPr>
      </w:pPr>
    </w:p>
    <w:p w14:paraId="30CC81F0" w14:textId="7B9E0E7B" w:rsidR="009653A3" w:rsidRPr="002A67DE" w:rsidRDefault="009653A3" w:rsidP="00C77333">
      <w:pPr>
        <w:spacing w:after="0" w:line="240" w:lineRule="auto"/>
        <w:ind w:left="1440" w:hanging="1440"/>
        <w:rPr>
          <w:rFonts w:ascii="Times New Roman" w:hAnsi="Times New Roman" w:cs="Times New Roman"/>
          <w:sz w:val="26"/>
          <w:szCs w:val="26"/>
        </w:rPr>
      </w:pPr>
      <w:r w:rsidRPr="002A67DE">
        <w:rPr>
          <w:rFonts w:ascii="Times New Roman" w:hAnsi="Times New Roman" w:cs="Times New Roman"/>
          <w:b/>
          <w:bCs/>
          <w:sz w:val="26"/>
          <w:szCs w:val="26"/>
        </w:rPr>
        <w:t>Action:</w:t>
      </w:r>
      <w:r w:rsidRPr="002A67DE">
        <w:rPr>
          <w:rFonts w:ascii="Times New Roman" w:hAnsi="Times New Roman" w:cs="Times New Roman"/>
          <w:b/>
          <w:bCs/>
          <w:sz w:val="26"/>
          <w:szCs w:val="26"/>
        </w:rPr>
        <w:tab/>
      </w:r>
      <w:r w:rsidR="00166FE1">
        <w:rPr>
          <w:rFonts w:ascii="Times New Roman" w:hAnsi="Times New Roman"/>
          <w:sz w:val="26"/>
          <w:szCs w:val="26"/>
        </w:rPr>
        <w:t>Establish</w:t>
      </w:r>
      <w:r w:rsidR="00AE6E8A">
        <w:rPr>
          <w:rFonts w:ascii="Times New Roman" w:hAnsi="Times New Roman"/>
          <w:sz w:val="26"/>
          <w:szCs w:val="26"/>
        </w:rPr>
        <w:t xml:space="preserve"> the </w:t>
      </w:r>
      <w:r w:rsidR="00915492">
        <w:rPr>
          <w:rFonts w:ascii="Times New Roman" w:hAnsi="Times New Roman"/>
          <w:sz w:val="26"/>
          <w:szCs w:val="26"/>
        </w:rPr>
        <w:t>Bachelor</w:t>
      </w:r>
      <w:r w:rsidR="00BA1B97">
        <w:rPr>
          <w:rFonts w:ascii="Times New Roman" w:hAnsi="Times New Roman"/>
          <w:sz w:val="26"/>
          <w:szCs w:val="26"/>
        </w:rPr>
        <w:t xml:space="preserve"> of Science in </w:t>
      </w:r>
      <w:r w:rsidR="00F01406">
        <w:rPr>
          <w:rFonts w:ascii="Times New Roman" w:hAnsi="Times New Roman"/>
          <w:sz w:val="26"/>
          <w:szCs w:val="26"/>
        </w:rPr>
        <w:t>Environmental and Resource Economics and Policy</w:t>
      </w:r>
      <w:r w:rsidR="00915492">
        <w:rPr>
          <w:rFonts w:ascii="Times New Roman" w:hAnsi="Times New Roman"/>
          <w:sz w:val="26"/>
          <w:szCs w:val="26"/>
        </w:rPr>
        <w:t>,</w:t>
      </w:r>
      <w:r w:rsidR="0047209A">
        <w:rPr>
          <w:rFonts w:ascii="Times New Roman" w:hAnsi="Times New Roman"/>
          <w:sz w:val="26"/>
          <w:szCs w:val="26"/>
        </w:rPr>
        <w:t xml:space="preserve"> College of </w:t>
      </w:r>
      <w:r w:rsidR="00591535">
        <w:rPr>
          <w:rFonts w:ascii="Times New Roman" w:hAnsi="Times New Roman"/>
          <w:sz w:val="26"/>
          <w:szCs w:val="26"/>
        </w:rPr>
        <w:t>Agricultural, Consumer and Environmental</w:t>
      </w:r>
      <w:r w:rsidR="00915492">
        <w:rPr>
          <w:rFonts w:ascii="Times New Roman" w:hAnsi="Times New Roman"/>
          <w:sz w:val="26"/>
          <w:szCs w:val="26"/>
        </w:rPr>
        <w:t xml:space="preserve"> Sciences</w:t>
      </w:r>
    </w:p>
    <w:p w14:paraId="30A1A63C" w14:textId="77777777" w:rsidR="009653A3" w:rsidRPr="00384E0D" w:rsidRDefault="009653A3" w:rsidP="00C77333">
      <w:pPr>
        <w:pStyle w:val="bdstyle1"/>
        <w:rPr>
          <w:szCs w:val="26"/>
        </w:rPr>
      </w:pPr>
    </w:p>
    <w:p w14:paraId="0FDF56BF" w14:textId="133F6D56" w:rsidR="009653A3" w:rsidRPr="00384E0D" w:rsidRDefault="009653A3" w:rsidP="00C77333">
      <w:pPr>
        <w:spacing w:after="0" w:line="240" w:lineRule="auto"/>
        <w:ind w:left="1440" w:hanging="1440"/>
        <w:rPr>
          <w:rFonts w:ascii="Times New Roman" w:hAnsi="Times New Roman" w:cs="Times New Roman"/>
          <w:sz w:val="26"/>
          <w:szCs w:val="26"/>
          <w:u w:val="single"/>
        </w:rPr>
      </w:pPr>
      <w:r w:rsidRPr="00384E0D">
        <w:rPr>
          <w:rFonts w:ascii="Times New Roman" w:hAnsi="Times New Roman" w:cs="Times New Roman"/>
          <w:b/>
          <w:bCs/>
          <w:sz w:val="26"/>
          <w:szCs w:val="26"/>
        </w:rPr>
        <w:t>Funding:</w:t>
      </w:r>
      <w:r w:rsidRPr="00384E0D">
        <w:rPr>
          <w:rFonts w:ascii="Times New Roman" w:hAnsi="Times New Roman" w:cs="Times New Roman"/>
          <w:sz w:val="26"/>
          <w:szCs w:val="26"/>
        </w:rPr>
        <w:tab/>
      </w:r>
      <w:r w:rsidR="00384E0D" w:rsidRPr="00384E0D">
        <w:rPr>
          <w:rFonts w:ascii="Times New Roman" w:hAnsi="Times New Roman" w:cs="Times New Roman"/>
          <w:sz w:val="26"/>
          <w:szCs w:val="26"/>
        </w:rPr>
        <w:t>No</w:t>
      </w:r>
      <w:r w:rsidR="00591535">
        <w:rPr>
          <w:rFonts w:ascii="Times New Roman" w:hAnsi="Times New Roman" w:cs="Times New Roman"/>
          <w:sz w:val="26"/>
          <w:szCs w:val="26"/>
        </w:rPr>
        <w:t xml:space="preserve"> new funding required</w:t>
      </w:r>
    </w:p>
    <w:p w14:paraId="060F84A7" w14:textId="77777777" w:rsidR="009653A3" w:rsidRDefault="009653A3" w:rsidP="00C77333">
      <w:pPr>
        <w:spacing w:after="0" w:line="240" w:lineRule="auto"/>
        <w:rPr>
          <w:rFonts w:ascii="Times New Roman" w:hAnsi="Times New Roman" w:cs="Times New Roman"/>
          <w:sz w:val="26"/>
          <w:szCs w:val="26"/>
          <w:u w:val="single"/>
        </w:rPr>
      </w:pPr>
    </w:p>
    <w:p w14:paraId="6504C2A4" w14:textId="77777777" w:rsidR="00C77333" w:rsidRPr="002A67DE" w:rsidRDefault="00C77333" w:rsidP="00C77333">
      <w:pPr>
        <w:spacing w:after="0" w:line="240" w:lineRule="auto"/>
        <w:rPr>
          <w:rFonts w:ascii="Times New Roman" w:hAnsi="Times New Roman" w:cs="Times New Roman"/>
          <w:sz w:val="26"/>
          <w:szCs w:val="26"/>
          <w:u w:val="single"/>
        </w:rPr>
      </w:pPr>
    </w:p>
    <w:p w14:paraId="7DD15917" w14:textId="21408875" w:rsidR="00D860B5" w:rsidRDefault="00D860B5" w:rsidP="0047209A">
      <w:pPr>
        <w:spacing w:after="0" w:line="480" w:lineRule="auto"/>
        <w:ind w:firstLine="1440"/>
        <w:rPr>
          <w:rFonts w:ascii="Times New Roman" w:hAnsi="Times New Roman" w:cs="Times New Roman"/>
          <w:sz w:val="26"/>
          <w:szCs w:val="26"/>
        </w:rPr>
      </w:pPr>
      <w:bookmarkStart w:id="2" w:name="_Hlk159577751"/>
      <w:r w:rsidRPr="00D860B5">
        <w:rPr>
          <w:rFonts w:ascii="Times New Roman" w:hAnsi="Times New Roman" w:cs="Times New Roman"/>
          <w:sz w:val="26"/>
          <w:szCs w:val="26"/>
        </w:rPr>
        <w:t xml:space="preserve">The </w:t>
      </w:r>
      <w:r>
        <w:rPr>
          <w:rFonts w:ascii="Times New Roman" w:hAnsi="Times New Roman" w:cs="Times New Roman"/>
          <w:sz w:val="26"/>
          <w:szCs w:val="26"/>
        </w:rPr>
        <w:t>c</w:t>
      </w:r>
      <w:r w:rsidRPr="00D860B5">
        <w:rPr>
          <w:rFonts w:ascii="Times New Roman" w:hAnsi="Times New Roman" w:cs="Times New Roman"/>
          <w:sz w:val="26"/>
          <w:szCs w:val="26"/>
        </w:rPr>
        <w:t xml:space="preserve">hancellor, University of Illinois Urbana-Champaign, and </w:t>
      </w:r>
      <w:r>
        <w:rPr>
          <w:rFonts w:ascii="Times New Roman" w:hAnsi="Times New Roman" w:cs="Times New Roman"/>
          <w:sz w:val="26"/>
          <w:szCs w:val="26"/>
        </w:rPr>
        <w:t>v</w:t>
      </w:r>
      <w:r w:rsidRPr="00D860B5">
        <w:rPr>
          <w:rFonts w:ascii="Times New Roman" w:hAnsi="Times New Roman" w:cs="Times New Roman"/>
          <w:sz w:val="26"/>
          <w:szCs w:val="26"/>
        </w:rPr>
        <w:t xml:space="preserve">ice </w:t>
      </w:r>
      <w:r>
        <w:rPr>
          <w:rFonts w:ascii="Times New Roman" w:hAnsi="Times New Roman" w:cs="Times New Roman"/>
          <w:sz w:val="26"/>
          <w:szCs w:val="26"/>
        </w:rPr>
        <w:t>p</w:t>
      </w:r>
      <w:r w:rsidRPr="00D860B5">
        <w:rPr>
          <w:rFonts w:ascii="Times New Roman" w:hAnsi="Times New Roman" w:cs="Times New Roman"/>
          <w:sz w:val="26"/>
          <w:szCs w:val="26"/>
        </w:rPr>
        <w:t>resident, University of Illinois</w:t>
      </w:r>
      <w:r>
        <w:rPr>
          <w:rFonts w:ascii="Times New Roman" w:hAnsi="Times New Roman" w:cs="Times New Roman"/>
          <w:sz w:val="26"/>
          <w:szCs w:val="26"/>
        </w:rPr>
        <w:t xml:space="preserve"> System</w:t>
      </w:r>
      <w:r w:rsidRPr="00D860B5">
        <w:rPr>
          <w:rFonts w:ascii="Times New Roman" w:hAnsi="Times New Roman" w:cs="Times New Roman"/>
          <w:sz w:val="26"/>
          <w:szCs w:val="26"/>
        </w:rPr>
        <w:t xml:space="preserve">, with the advice of the </w:t>
      </w:r>
      <w:r w:rsidR="00776817">
        <w:rPr>
          <w:rFonts w:ascii="Times New Roman" w:hAnsi="Times New Roman" w:cs="Times New Roman"/>
          <w:sz w:val="26"/>
          <w:szCs w:val="26"/>
        </w:rPr>
        <w:t xml:space="preserve">University of Illinosi </w:t>
      </w:r>
      <w:r w:rsidRPr="00D860B5">
        <w:rPr>
          <w:rFonts w:ascii="Times New Roman" w:hAnsi="Times New Roman" w:cs="Times New Roman"/>
          <w:sz w:val="26"/>
          <w:szCs w:val="26"/>
        </w:rPr>
        <w:t>Urbana-Champaign Senate</w:t>
      </w:r>
      <w:r w:rsidR="00776817">
        <w:rPr>
          <w:rFonts w:ascii="Times New Roman" w:hAnsi="Times New Roman" w:cs="Times New Roman"/>
          <w:sz w:val="26"/>
          <w:szCs w:val="26"/>
        </w:rPr>
        <w:t>,</w:t>
      </w:r>
      <w:r w:rsidRPr="00D860B5">
        <w:rPr>
          <w:rFonts w:ascii="Times New Roman" w:hAnsi="Times New Roman" w:cs="Times New Roman"/>
          <w:sz w:val="26"/>
          <w:szCs w:val="26"/>
        </w:rPr>
        <w:t xml:space="preserve"> recommends approval of a proposal from </w:t>
      </w:r>
      <w:bookmarkEnd w:id="2"/>
      <w:r w:rsidR="007449C7">
        <w:rPr>
          <w:rFonts w:ascii="Times New Roman" w:hAnsi="Times New Roman" w:cs="Times New Roman"/>
          <w:sz w:val="26"/>
          <w:szCs w:val="26"/>
        </w:rPr>
        <w:t xml:space="preserve">the </w:t>
      </w:r>
      <w:r w:rsidR="00AE6E8A">
        <w:rPr>
          <w:rFonts w:ascii="Times New Roman" w:hAnsi="Times New Roman" w:cs="Times New Roman"/>
          <w:sz w:val="26"/>
          <w:szCs w:val="26"/>
        </w:rPr>
        <w:t xml:space="preserve">College of </w:t>
      </w:r>
      <w:r w:rsidR="00915492">
        <w:rPr>
          <w:rFonts w:ascii="Times New Roman" w:hAnsi="Times New Roman" w:cs="Times New Roman"/>
          <w:sz w:val="26"/>
          <w:szCs w:val="26"/>
        </w:rPr>
        <w:t>A</w:t>
      </w:r>
      <w:r w:rsidR="00591535">
        <w:rPr>
          <w:rFonts w:ascii="Times New Roman" w:hAnsi="Times New Roman" w:cs="Times New Roman"/>
          <w:sz w:val="26"/>
          <w:szCs w:val="26"/>
        </w:rPr>
        <w:t>gricultural, Consumer and Environmental</w:t>
      </w:r>
      <w:r w:rsidR="0047209A">
        <w:rPr>
          <w:rFonts w:ascii="Times New Roman" w:hAnsi="Times New Roman" w:cs="Times New Roman"/>
          <w:sz w:val="26"/>
          <w:szCs w:val="26"/>
        </w:rPr>
        <w:t xml:space="preserve"> Sciences</w:t>
      </w:r>
      <w:r w:rsidR="007449C7">
        <w:rPr>
          <w:rFonts w:ascii="Times New Roman" w:hAnsi="Times New Roman" w:cs="Times New Roman"/>
          <w:sz w:val="26"/>
          <w:szCs w:val="26"/>
        </w:rPr>
        <w:t xml:space="preserve"> </w:t>
      </w:r>
      <w:r w:rsidRPr="00D860B5">
        <w:rPr>
          <w:rFonts w:ascii="Times New Roman" w:hAnsi="Times New Roman" w:cs="Times New Roman"/>
          <w:sz w:val="26"/>
          <w:szCs w:val="26"/>
        </w:rPr>
        <w:t xml:space="preserve">to </w:t>
      </w:r>
      <w:r w:rsidR="00166FE1">
        <w:rPr>
          <w:rFonts w:ascii="Times New Roman" w:hAnsi="Times New Roman" w:cs="Times New Roman"/>
          <w:sz w:val="26"/>
          <w:szCs w:val="26"/>
        </w:rPr>
        <w:t>establish</w:t>
      </w:r>
      <w:r w:rsidR="007449C7">
        <w:rPr>
          <w:rFonts w:ascii="Times New Roman" w:hAnsi="Times New Roman" w:cs="Times New Roman"/>
          <w:sz w:val="26"/>
          <w:szCs w:val="26"/>
        </w:rPr>
        <w:t xml:space="preserve"> the </w:t>
      </w:r>
      <w:r w:rsidR="00915492">
        <w:rPr>
          <w:rFonts w:ascii="Times New Roman" w:hAnsi="Times New Roman" w:cs="Times New Roman"/>
          <w:sz w:val="26"/>
          <w:szCs w:val="26"/>
        </w:rPr>
        <w:t>Bachelor</w:t>
      </w:r>
      <w:r w:rsidR="00BA1B97">
        <w:rPr>
          <w:rFonts w:ascii="Times New Roman" w:hAnsi="Times New Roman" w:cs="Times New Roman"/>
          <w:sz w:val="26"/>
          <w:szCs w:val="26"/>
        </w:rPr>
        <w:t xml:space="preserve"> of Science in </w:t>
      </w:r>
      <w:r w:rsidR="00F01406">
        <w:rPr>
          <w:rFonts w:ascii="Times New Roman" w:hAnsi="Times New Roman" w:cs="Times New Roman"/>
          <w:sz w:val="26"/>
          <w:szCs w:val="26"/>
        </w:rPr>
        <w:t>Environmental Resource Economics and Policy</w:t>
      </w:r>
      <w:r w:rsidR="00BA1B97">
        <w:rPr>
          <w:rFonts w:ascii="Times New Roman" w:hAnsi="Times New Roman" w:cs="Times New Roman"/>
          <w:sz w:val="26"/>
          <w:szCs w:val="26"/>
        </w:rPr>
        <w:t>.</w:t>
      </w:r>
    </w:p>
    <w:p w14:paraId="04A6553C" w14:textId="5C317563" w:rsidR="00166FE1" w:rsidRDefault="00915492" w:rsidP="00247A7D">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Th</w:t>
      </w:r>
      <w:r w:rsidR="00166FE1">
        <w:rPr>
          <w:rFonts w:ascii="Times New Roman" w:hAnsi="Times New Roman" w:cs="Times New Roman"/>
          <w:sz w:val="26"/>
          <w:szCs w:val="26"/>
        </w:rPr>
        <w:t>e establishment of this major</w:t>
      </w:r>
      <w:r>
        <w:rPr>
          <w:rFonts w:ascii="Times New Roman" w:hAnsi="Times New Roman" w:cs="Times New Roman"/>
          <w:sz w:val="26"/>
          <w:szCs w:val="26"/>
        </w:rPr>
        <w:t xml:space="preserve"> is part of a </w:t>
      </w:r>
      <w:r w:rsidR="009D155B">
        <w:rPr>
          <w:rFonts w:ascii="Times New Roman" w:hAnsi="Times New Roman" w:cs="Times New Roman"/>
          <w:sz w:val="26"/>
          <w:szCs w:val="26"/>
        </w:rPr>
        <w:t>larger initiative in the Department of Agricultural and Consumer Economics (ACE) to restructure the department’s existing undergraduate program.</w:t>
      </w:r>
      <w:r w:rsidR="00591535">
        <w:rPr>
          <w:rFonts w:ascii="Times New Roman" w:hAnsi="Times New Roman" w:cs="Times New Roman"/>
          <w:sz w:val="26"/>
          <w:szCs w:val="26"/>
        </w:rPr>
        <w:t xml:space="preserve"> Currently, there is a single BS in Agricultural and Consumer Economics, and students in this program choose from one of nine concentrations: Agri-accounting; Agribusiness, Markets </w:t>
      </w:r>
      <w:r w:rsidR="00776817">
        <w:rPr>
          <w:rFonts w:ascii="Times New Roman" w:hAnsi="Times New Roman" w:cs="Times New Roman"/>
          <w:sz w:val="26"/>
          <w:szCs w:val="26"/>
        </w:rPr>
        <w:t>and</w:t>
      </w:r>
      <w:r w:rsidR="00591535">
        <w:rPr>
          <w:rFonts w:ascii="Times New Roman" w:hAnsi="Times New Roman" w:cs="Times New Roman"/>
          <w:sz w:val="26"/>
          <w:szCs w:val="26"/>
        </w:rPr>
        <w:t xml:space="preserve"> Management; Consumer Economics </w:t>
      </w:r>
      <w:r w:rsidR="00776817">
        <w:rPr>
          <w:rFonts w:ascii="Times New Roman" w:hAnsi="Times New Roman" w:cs="Times New Roman"/>
          <w:sz w:val="26"/>
          <w:szCs w:val="26"/>
        </w:rPr>
        <w:t>and</w:t>
      </w:r>
      <w:r w:rsidR="00591535">
        <w:rPr>
          <w:rFonts w:ascii="Times New Roman" w:hAnsi="Times New Roman" w:cs="Times New Roman"/>
          <w:sz w:val="26"/>
          <w:szCs w:val="26"/>
        </w:rPr>
        <w:t xml:space="preserve"> Finance; Environmental Economics </w:t>
      </w:r>
      <w:r w:rsidR="00776817">
        <w:rPr>
          <w:rFonts w:ascii="Times New Roman" w:hAnsi="Times New Roman" w:cs="Times New Roman"/>
          <w:sz w:val="26"/>
          <w:szCs w:val="26"/>
        </w:rPr>
        <w:t>and</w:t>
      </w:r>
      <w:r w:rsidR="00591535">
        <w:rPr>
          <w:rFonts w:ascii="Times New Roman" w:hAnsi="Times New Roman" w:cs="Times New Roman"/>
          <w:sz w:val="26"/>
          <w:szCs w:val="26"/>
        </w:rPr>
        <w:t xml:space="preserve"> Policy; Farm Management; Finance in Agribusiness; Financial Planning; Policy, International Trade </w:t>
      </w:r>
      <w:r w:rsidR="00776817">
        <w:rPr>
          <w:rFonts w:ascii="Times New Roman" w:hAnsi="Times New Roman" w:cs="Times New Roman"/>
          <w:sz w:val="26"/>
          <w:szCs w:val="26"/>
        </w:rPr>
        <w:lastRenderedPageBreak/>
        <w:t>and</w:t>
      </w:r>
      <w:r w:rsidR="00591535">
        <w:rPr>
          <w:rFonts w:ascii="Times New Roman" w:hAnsi="Times New Roman" w:cs="Times New Roman"/>
          <w:sz w:val="26"/>
          <w:szCs w:val="26"/>
        </w:rPr>
        <w:t xml:space="preserve"> Development; or Public Policy </w:t>
      </w:r>
      <w:r w:rsidR="00776817">
        <w:rPr>
          <w:rFonts w:ascii="Times New Roman" w:hAnsi="Times New Roman" w:cs="Times New Roman"/>
          <w:sz w:val="26"/>
          <w:szCs w:val="26"/>
        </w:rPr>
        <w:t>and</w:t>
      </w:r>
      <w:r w:rsidR="00591535">
        <w:rPr>
          <w:rFonts w:ascii="Times New Roman" w:hAnsi="Times New Roman" w:cs="Times New Roman"/>
          <w:sz w:val="26"/>
          <w:szCs w:val="26"/>
        </w:rPr>
        <w:t xml:space="preserve"> Law. Companion action items seek establishment of </w:t>
      </w:r>
      <w:r w:rsidR="00763E8E">
        <w:rPr>
          <w:rFonts w:ascii="Times New Roman" w:hAnsi="Times New Roman" w:cs="Times New Roman"/>
          <w:sz w:val="26"/>
          <w:szCs w:val="26"/>
        </w:rPr>
        <w:t xml:space="preserve">BS degrees in </w:t>
      </w:r>
      <w:r w:rsidR="00F01406">
        <w:rPr>
          <w:rFonts w:ascii="Times New Roman" w:hAnsi="Times New Roman" w:cs="Times New Roman"/>
          <w:sz w:val="26"/>
          <w:szCs w:val="26"/>
        </w:rPr>
        <w:t>Consumer</w:t>
      </w:r>
      <w:r w:rsidR="00763E8E">
        <w:rPr>
          <w:rFonts w:ascii="Times New Roman" w:hAnsi="Times New Roman" w:cs="Times New Roman"/>
          <w:sz w:val="26"/>
          <w:szCs w:val="26"/>
        </w:rPr>
        <w:t xml:space="preserve"> Economics and </w:t>
      </w:r>
      <w:r w:rsidR="00F01406">
        <w:rPr>
          <w:rFonts w:ascii="Times New Roman" w:hAnsi="Times New Roman" w:cs="Times New Roman"/>
          <w:sz w:val="26"/>
          <w:szCs w:val="26"/>
        </w:rPr>
        <w:t>Finance</w:t>
      </w:r>
      <w:r w:rsidR="00763E8E">
        <w:rPr>
          <w:rFonts w:ascii="Times New Roman" w:hAnsi="Times New Roman" w:cs="Times New Roman"/>
          <w:sz w:val="26"/>
          <w:szCs w:val="26"/>
        </w:rPr>
        <w:t>, Financial Planning, Food and Agribusiness Management, and Public Policy and Law. Companion report items seek establishment of the concentration in Agricultural and Applied Economics in the BS in ACE and elimination of the concentrations in Farm Management; Agribusiness, Markets</w:t>
      </w:r>
      <w:r w:rsidR="00776817">
        <w:rPr>
          <w:rFonts w:ascii="Times New Roman" w:hAnsi="Times New Roman" w:cs="Times New Roman"/>
          <w:sz w:val="26"/>
          <w:szCs w:val="26"/>
        </w:rPr>
        <w:t xml:space="preserve"> and</w:t>
      </w:r>
      <w:r w:rsidR="00763E8E">
        <w:rPr>
          <w:rFonts w:ascii="Times New Roman" w:hAnsi="Times New Roman" w:cs="Times New Roman"/>
          <w:sz w:val="26"/>
          <w:szCs w:val="26"/>
        </w:rPr>
        <w:t xml:space="preserve"> Management; Consumer Economics and Finance; Environmental Economics and Policy; Policy, International Trade and Development; Public Policy and Law; Financial Planning; and Finance in Agribusiness. Ultimately, this restructuring will result in six bachelor’s degrees in the Department of ACE. The existing BS in Agricultural and Consumer Economics will remain available with students in this major </w:t>
      </w:r>
      <w:r w:rsidR="0098211E">
        <w:rPr>
          <w:rFonts w:ascii="Times New Roman" w:hAnsi="Times New Roman" w:cs="Times New Roman"/>
          <w:sz w:val="26"/>
          <w:szCs w:val="26"/>
        </w:rPr>
        <w:t>able to choose</w:t>
      </w:r>
      <w:r w:rsidR="00763E8E">
        <w:rPr>
          <w:rFonts w:ascii="Times New Roman" w:hAnsi="Times New Roman" w:cs="Times New Roman"/>
          <w:sz w:val="26"/>
          <w:szCs w:val="26"/>
        </w:rPr>
        <w:t xml:space="preserve"> a concentration in either Agri-accounting or Agricultural and Applied Economics.</w:t>
      </w:r>
    </w:p>
    <w:p w14:paraId="7DAACBF5" w14:textId="34C73A2F" w:rsidR="0047209A" w:rsidRDefault="00F01406" w:rsidP="004132FE">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 xml:space="preserve">The Department of ACE has a long history of teaching and research excellence in environmental and resource economics. Students have demonstrated strong interest in environmental and natural resource issues, particularly in the context of climate change, sustainability, ecosystem services, and the intersection of economic development and environmental protection. As societal concern for environmental and climate-related challenges grows, </w:t>
      </w:r>
      <w:r w:rsidR="0098211E">
        <w:rPr>
          <w:rFonts w:ascii="Times New Roman" w:hAnsi="Times New Roman" w:cs="Times New Roman"/>
          <w:sz w:val="26"/>
          <w:szCs w:val="26"/>
        </w:rPr>
        <w:t>so</w:t>
      </w:r>
      <w:r>
        <w:rPr>
          <w:rFonts w:ascii="Times New Roman" w:hAnsi="Times New Roman" w:cs="Times New Roman"/>
          <w:sz w:val="26"/>
          <w:szCs w:val="26"/>
        </w:rPr>
        <w:t xml:space="preserve"> does demand for professionals trained in the economic dimensions of these issues, including cost-benefit analysis, market-based policy instruments, and natural resource valuation. Elevating the existing concentration in Environmental Economics </w:t>
      </w:r>
      <w:r w:rsidR="00776817">
        <w:rPr>
          <w:rFonts w:ascii="Times New Roman" w:hAnsi="Times New Roman" w:cs="Times New Roman"/>
          <w:sz w:val="26"/>
          <w:szCs w:val="26"/>
        </w:rPr>
        <w:t>and</w:t>
      </w:r>
      <w:r>
        <w:rPr>
          <w:rFonts w:ascii="Times New Roman" w:hAnsi="Times New Roman" w:cs="Times New Roman"/>
          <w:sz w:val="26"/>
          <w:szCs w:val="26"/>
        </w:rPr>
        <w:t xml:space="preserve"> Policy to a stand</w:t>
      </w:r>
      <w:r w:rsidR="00776817">
        <w:rPr>
          <w:rFonts w:ascii="Times New Roman" w:hAnsi="Times New Roman" w:cs="Times New Roman"/>
          <w:sz w:val="26"/>
          <w:szCs w:val="26"/>
        </w:rPr>
        <w:t>-</w:t>
      </w:r>
      <w:r>
        <w:rPr>
          <w:rFonts w:ascii="Times New Roman" w:hAnsi="Times New Roman" w:cs="Times New Roman"/>
          <w:sz w:val="26"/>
          <w:szCs w:val="26"/>
        </w:rPr>
        <w:t xml:space="preserve">alone major in Environmental Resource Economics and Policy responds to this demand by allowing for a more structured and in-depth curriculum. It also better communicates the program’s academic identity to </w:t>
      </w:r>
      <w:r>
        <w:rPr>
          <w:rFonts w:ascii="Times New Roman" w:hAnsi="Times New Roman" w:cs="Times New Roman"/>
          <w:sz w:val="26"/>
          <w:szCs w:val="26"/>
        </w:rPr>
        <w:lastRenderedPageBreak/>
        <w:t>students, employers, and graduate schools, supporting more effective advising, stronger recruitment, and clearer professional pathways. As environmental policy continues to evolve, a focused major ensures students receive the specialized preparation they need to contribute to solutions at local, national, and global levels.</w:t>
      </w:r>
    </w:p>
    <w:p w14:paraId="36E0797E" w14:textId="290AE6DE" w:rsidR="004132FE" w:rsidRDefault="00F01406" w:rsidP="004132FE">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 xml:space="preserve">The proposed program is designed to meet the demand for professionals capable of addressing complex global environmental challenges through economic analysis. Graduates will be prepared for a range of career paths and further educational pursuits. Government agencies at local, state, federal, and international levels seek graduates for positions involving policy analysis, environmental regulation, and resource management. In the private sector, opportunities exist in environmental consulting, corporate sustainability, energy economics, and resource finance. Nonprofit organizations and think tanks frequently recruit graduates for research, advocacy, and collaborative problem-solving roles. Common job titles include </w:t>
      </w:r>
      <w:r w:rsidR="00776817">
        <w:rPr>
          <w:rFonts w:ascii="Times New Roman" w:hAnsi="Times New Roman" w:cs="Times New Roman"/>
          <w:sz w:val="26"/>
          <w:szCs w:val="26"/>
        </w:rPr>
        <w:t>e</w:t>
      </w:r>
      <w:r>
        <w:rPr>
          <w:rFonts w:ascii="Times New Roman" w:hAnsi="Times New Roman" w:cs="Times New Roman"/>
          <w:sz w:val="26"/>
          <w:szCs w:val="26"/>
        </w:rPr>
        <w:t xml:space="preserve">nvironmental </w:t>
      </w:r>
      <w:r w:rsidR="00776817">
        <w:rPr>
          <w:rFonts w:ascii="Times New Roman" w:hAnsi="Times New Roman" w:cs="Times New Roman"/>
          <w:sz w:val="26"/>
          <w:szCs w:val="26"/>
        </w:rPr>
        <w:t>a</w:t>
      </w:r>
      <w:r>
        <w:rPr>
          <w:rFonts w:ascii="Times New Roman" w:hAnsi="Times New Roman" w:cs="Times New Roman"/>
          <w:sz w:val="26"/>
          <w:szCs w:val="26"/>
        </w:rPr>
        <w:t xml:space="preserve">nalyst, </w:t>
      </w:r>
      <w:r w:rsidR="00776817">
        <w:rPr>
          <w:rFonts w:ascii="Times New Roman" w:hAnsi="Times New Roman" w:cs="Times New Roman"/>
          <w:sz w:val="26"/>
          <w:szCs w:val="26"/>
        </w:rPr>
        <w:t>c</w:t>
      </w:r>
      <w:r>
        <w:rPr>
          <w:rFonts w:ascii="Times New Roman" w:hAnsi="Times New Roman" w:cs="Times New Roman"/>
          <w:sz w:val="26"/>
          <w:szCs w:val="26"/>
        </w:rPr>
        <w:t xml:space="preserve">limate </w:t>
      </w:r>
      <w:r w:rsidR="00776817">
        <w:rPr>
          <w:rFonts w:ascii="Times New Roman" w:hAnsi="Times New Roman" w:cs="Times New Roman"/>
          <w:sz w:val="26"/>
          <w:szCs w:val="26"/>
        </w:rPr>
        <w:t>p</w:t>
      </w:r>
      <w:r>
        <w:rPr>
          <w:rFonts w:ascii="Times New Roman" w:hAnsi="Times New Roman" w:cs="Times New Roman"/>
          <w:sz w:val="26"/>
          <w:szCs w:val="26"/>
        </w:rPr>
        <w:t xml:space="preserve">olicy </w:t>
      </w:r>
      <w:r w:rsidR="00776817">
        <w:rPr>
          <w:rFonts w:ascii="Times New Roman" w:hAnsi="Times New Roman" w:cs="Times New Roman"/>
          <w:sz w:val="26"/>
          <w:szCs w:val="26"/>
        </w:rPr>
        <w:t>c</w:t>
      </w:r>
      <w:r>
        <w:rPr>
          <w:rFonts w:ascii="Times New Roman" w:hAnsi="Times New Roman" w:cs="Times New Roman"/>
          <w:sz w:val="26"/>
          <w:szCs w:val="26"/>
        </w:rPr>
        <w:t xml:space="preserve">onsultant, </w:t>
      </w:r>
      <w:r w:rsidR="00776817">
        <w:rPr>
          <w:rFonts w:ascii="Times New Roman" w:hAnsi="Times New Roman" w:cs="Times New Roman"/>
          <w:sz w:val="26"/>
          <w:szCs w:val="26"/>
        </w:rPr>
        <w:t>n</w:t>
      </w:r>
      <w:r>
        <w:rPr>
          <w:rFonts w:ascii="Times New Roman" w:hAnsi="Times New Roman" w:cs="Times New Roman"/>
          <w:sz w:val="26"/>
          <w:szCs w:val="26"/>
        </w:rPr>
        <w:t xml:space="preserve">atural </w:t>
      </w:r>
      <w:r w:rsidR="00776817">
        <w:rPr>
          <w:rFonts w:ascii="Times New Roman" w:hAnsi="Times New Roman" w:cs="Times New Roman"/>
          <w:sz w:val="26"/>
          <w:szCs w:val="26"/>
        </w:rPr>
        <w:t>r</w:t>
      </w:r>
      <w:r>
        <w:rPr>
          <w:rFonts w:ascii="Times New Roman" w:hAnsi="Times New Roman" w:cs="Times New Roman"/>
          <w:sz w:val="26"/>
          <w:szCs w:val="26"/>
        </w:rPr>
        <w:t xml:space="preserve">esource </w:t>
      </w:r>
      <w:r w:rsidR="00776817">
        <w:rPr>
          <w:rFonts w:ascii="Times New Roman" w:hAnsi="Times New Roman" w:cs="Times New Roman"/>
          <w:sz w:val="26"/>
          <w:szCs w:val="26"/>
        </w:rPr>
        <w:t>m</w:t>
      </w:r>
      <w:r>
        <w:rPr>
          <w:rFonts w:ascii="Times New Roman" w:hAnsi="Times New Roman" w:cs="Times New Roman"/>
          <w:sz w:val="26"/>
          <w:szCs w:val="26"/>
        </w:rPr>
        <w:t xml:space="preserve">anager, and </w:t>
      </w:r>
      <w:r w:rsidR="00776817">
        <w:rPr>
          <w:rFonts w:ascii="Times New Roman" w:hAnsi="Times New Roman" w:cs="Times New Roman"/>
          <w:sz w:val="26"/>
          <w:szCs w:val="26"/>
        </w:rPr>
        <w:t>r</w:t>
      </w:r>
      <w:r>
        <w:rPr>
          <w:rFonts w:ascii="Times New Roman" w:hAnsi="Times New Roman" w:cs="Times New Roman"/>
          <w:sz w:val="26"/>
          <w:szCs w:val="26"/>
        </w:rPr>
        <w:t xml:space="preserve">egulatory </w:t>
      </w:r>
      <w:r w:rsidR="00776817">
        <w:rPr>
          <w:rFonts w:ascii="Times New Roman" w:hAnsi="Times New Roman" w:cs="Times New Roman"/>
          <w:sz w:val="26"/>
          <w:szCs w:val="26"/>
        </w:rPr>
        <w:t>s</w:t>
      </w:r>
      <w:r>
        <w:rPr>
          <w:rFonts w:ascii="Times New Roman" w:hAnsi="Times New Roman" w:cs="Times New Roman"/>
          <w:sz w:val="26"/>
          <w:szCs w:val="26"/>
        </w:rPr>
        <w:t xml:space="preserve">pecialist. The curriculum provides a strong methodological and theoretical foundation for advanced studies. Graduates are well-prepared for </w:t>
      </w:r>
      <w:r w:rsidR="009A15F8">
        <w:rPr>
          <w:rFonts w:ascii="Times New Roman" w:hAnsi="Times New Roman" w:cs="Times New Roman"/>
          <w:sz w:val="26"/>
          <w:szCs w:val="26"/>
        </w:rPr>
        <w:t xml:space="preserve">master’s and doctoral programs in fields such as environmental and resource economics, public policy, law, business administration, data science, and urban planning. Their solid training in economic theory and quantitative methods enhances their competitiveness for </w:t>
      </w:r>
      <w:r w:rsidR="00776817">
        <w:rPr>
          <w:rFonts w:ascii="Times New Roman" w:hAnsi="Times New Roman" w:cs="Times New Roman"/>
          <w:sz w:val="26"/>
          <w:szCs w:val="26"/>
        </w:rPr>
        <w:t xml:space="preserve">doctoral </w:t>
      </w:r>
      <w:r w:rsidR="009A15F8">
        <w:rPr>
          <w:rFonts w:ascii="Times New Roman" w:hAnsi="Times New Roman" w:cs="Times New Roman"/>
          <w:sz w:val="26"/>
          <w:szCs w:val="26"/>
        </w:rPr>
        <w:t>programs. At the same time, the focus on policy and practical skills supports their preparation for master’s degrees.</w:t>
      </w:r>
    </w:p>
    <w:p w14:paraId="7D08F6E6" w14:textId="37752D88" w:rsidR="00AE6E8A" w:rsidRPr="00D860B5" w:rsidRDefault="003967DB" w:rsidP="007135E8">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 xml:space="preserve">No impact on </w:t>
      </w:r>
      <w:r w:rsidR="0047209A">
        <w:rPr>
          <w:rFonts w:ascii="Times New Roman" w:hAnsi="Times New Roman" w:cs="Times New Roman"/>
          <w:sz w:val="26"/>
          <w:szCs w:val="26"/>
        </w:rPr>
        <w:t>faculty</w:t>
      </w:r>
      <w:r>
        <w:rPr>
          <w:rFonts w:ascii="Times New Roman" w:hAnsi="Times New Roman" w:cs="Times New Roman"/>
          <w:sz w:val="26"/>
          <w:szCs w:val="26"/>
        </w:rPr>
        <w:t xml:space="preserve">, staff, </w:t>
      </w:r>
      <w:r w:rsidR="0047209A">
        <w:rPr>
          <w:rFonts w:ascii="Times New Roman" w:hAnsi="Times New Roman" w:cs="Times New Roman"/>
          <w:sz w:val="26"/>
          <w:szCs w:val="26"/>
        </w:rPr>
        <w:t xml:space="preserve">facilities, </w:t>
      </w:r>
      <w:r>
        <w:rPr>
          <w:rFonts w:ascii="Times New Roman" w:hAnsi="Times New Roman" w:cs="Times New Roman"/>
          <w:sz w:val="26"/>
          <w:szCs w:val="26"/>
        </w:rPr>
        <w:t xml:space="preserve">or </w:t>
      </w:r>
      <w:r w:rsidR="0047209A">
        <w:rPr>
          <w:rFonts w:ascii="Times New Roman" w:hAnsi="Times New Roman" w:cs="Times New Roman"/>
          <w:sz w:val="26"/>
          <w:szCs w:val="26"/>
        </w:rPr>
        <w:t>equipment</w:t>
      </w:r>
      <w:r>
        <w:rPr>
          <w:rFonts w:ascii="Times New Roman" w:hAnsi="Times New Roman" w:cs="Times New Roman"/>
          <w:sz w:val="26"/>
          <w:szCs w:val="26"/>
        </w:rPr>
        <w:t xml:space="preserve"> is anticipated</w:t>
      </w:r>
      <w:r w:rsidR="00E91903">
        <w:rPr>
          <w:rFonts w:ascii="Times New Roman" w:hAnsi="Times New Roman" w:cs="Times New Roman"/>
          <w:sz w:val="26"/>
          <w:szCs w:val="26"/>
        </w:rPr>
        <w:t xml:space="preserve"> since </w:t>
      </w:r>
      <w:r w:rsidR="009A15F8">
        <w:rPr>
          <w:rFonts w:ascii="Times New Roman" w:hAnsi="Times New Roman" w:cs="Times New Roman"/>
          <w:sz w:val="26"/>
          <w:szCs w:val="26"/>
        </w:rPr>
        <w:t>this proposal elevates an existing concentration to a standalone major</w:t>
      </w:r>
      <w:r w:rsidR="006B45C0">
        <w:rPr>
          <w:rFonts w:ascii="Times New Roman" w:hAnsi="Times New Roman" w:cs="Times New Roman"/>
          <w:sz w:val="26"/>
          <w:szCs w:val="26"/>
        </w:rPr>
        <w:t>.</w:t>
      </w:r>
      <w:r w:rsidR="00E91903">
        <w:rPr>
          <w:rFonts w:ascii="Times New Roman" w:hAnsi="Times New Roman" w:cs="Times New Roman"/>
          <w:sz w:val="26"/>
          <w:szCs w:val="26"/>
        </w:rPr>
        <w:t xml:space="preserve"> All the courses </w:t>
      </w:r>
      <w:r w:rsidR="00E91903">
        <w:rPr>
          <w:rFonts w:ascii="Times New Roman" w:hAnsi="Times New Roman" w:cs="Times New Roman"/>
          <w:sz w:val="26"/>
          <w:szCs w:val="26"/>
        </w:rPr>
        <w:lastRenderedPageBreak/>
        <w:t>included in the proposed major are already being taught. There are no significant changes anticipated to class size, teaching loads, and/or student-faculty ratios.</w:t>
      </w:r>
    </w:p>
    <w:p w14:paraId="6353C83B" w14:textId="77777777" w:rsidR="00D860B5" w:rsidRPr="00D860B5" w:rsidRDefault="00D860B5" w:rsidP="007135E8">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Board action recommended in this item complies in all material respects with applicable State and federal laws, University of Illinois </w:t>
      </w:r>
      <w:r w:rsidRPr="00D860B5">
        <w:rPr>
          <w:rFonts w:ascii="Times New Roman" w:hAnsi="Times New Roman" w:cs="Times New Roman"/>
          <w:i/>
          <w:sz w:val="26"/>
          <w:szCs w:val="26"/>
        </w:rPr>
        <w:t>Statutes</w:t>
      </w:r>
      <w:r w:rsidRPr="00D860B5">
        <w:rPr>
          <w:rFonts w:ascii="Times New Roman" w:hAnsi="Times New Roman" w:cs="Times New Roman"/>
          <w:sz w:val="26"/>
          <w:szCs w:val="26"/>
        </w:rPr>
        <w:t xml:space="preserve">, </w:t>
      </w:r>
      <w:r w:rsidRPr="00D860B5">
        <w:rPr>
          <w:rFonts w:ascii="Times New Roman" w:hAnsi="Times New Roman" w:cs="Times New Roman"/>
          <w:i/>
          <w:sz w:val="26"/>
          <w:szCs w:val="26"/>
        </w:rPr>
        <w:t>The General Rules Concerning University Organization and Procedure</w:t>
      </w:r>
      <w:r w:rsidRPr="00D860B5">
        <w:rPr>
          <w:rFonts w:ascii="Times New Roman" w:hAnsi="Times New Roman" w:cs="Times New Roman"/>
          <w:sz w:val="26"/>
          <w:szCs w:val="26"/>
        </w:rPr>
        <w:t>, and Board of Trustees policies and directives.</w:t>
      </w:r>
    </w:p>
    <w:p w14:paraId="20356976" w14:textId="7F0A6D91" w:rsidR="00D860B5" w:rsidRPr="00D860B5" w:rsidRDefault="00D860B5" w:rsidP="007135E8">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w:t>
      </w:r>
      <w:r w:rsidR="00D771D5">
        <w:rPr>
          <w:rFonts w:ascii="Times New Roman" w:hAnsi="Times New Roman" w:cs="Times New Roman"/>
          <w:sz w:val="26"/>
          <w:szCs w:val="26"/>
        </w:rPr>
        <w:t>e</w:t>
      </w:r>
      <w:r w:rsidRPr="00D860B5">
        <w:rPr>
          <w:rFonts w:ascii="Times New Roman" w:hAnsi="Times New Roman" w:cs="Times New Roman"/>
          <w:sz w:val="26"/>
          <w:szCs w:val="26"/>
        </w:rPr>
        <w:t xml:space="preserve">xecutive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and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for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cademic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ffairs concurs with this recommendation. </w:t>
      </w:r>
      <w:r w:rsidR="00330303">
        <w:rPr>
          <w:rFonts w:ascii="Times New Roman" w:hAnsi="Times New Roman" w:cs="Times New Roman"/>
          <w:kern w:val="0"/>
          <w:sz w:val="26"/>
          <w:szCs w:val="26"/>
          <w14:ligatures w14:val="none"/>
        </w:rPr>
        <w:t xml:space="preserve">The University Senates Conference has indicated that no further </w:t>
      </w:r>
      <w:r w:rsidR="003032E2">
        <w:rPr>
          <w:rFonts w:ascii="Times New Roman" w:hAnsi="Times New Roman" w:cs="Times New Roman"/>
          <w:kern w:val="0"/>
          <w:sz w:val="26"/>
          <w:szCs w:val="26"/>
          <w14:ligatures w14:val="none"/>
        </w:rPr>
        <w:t>s</w:t>
      </w:r>
      <w:r w:rsidR="00330303">
        <w:rPr>
          <w:rFonts w:ascii="Times New Roman" w:hAnsi="Times New Roman" w:cs="Times New Roman"/>
          <w:kern w:val="0"/>
          <w:sz w:val="26"/>
          <w:szCs w:val="26"/>
          <w14:ligatures w14:val="none"/>
        </w:rPr>
        <w:t>enate jurisdiction is involved.</w:t>
      </w:r>
    </w:p>
    <w:p w14:paraId="2F702812" w14:textId="263B5292" w:rsidR="009653A3" w:rsidRPr="00D771D5" w:rsidRDefault="00D860B5" w:rsidP="007135E8">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of the University </w:t>
      </w:r>
      <w:r w:rsidR="00D771D5">
        <w:rPr>
          <w:rFonts w:ascii="Times New Roman" w:hAnsi="Times New Roman" w:cs="Times New Roman"/>
          <w:sz w:val="26"/>
          <w:szCs w:val="26"/>
        </w:rPr>
        <w:t xml:space="preserve">of Illinois System </w:t>
      </w:r>
      <w:r w:rsidRPr="00D860B5">
        <w:rPr>
          <w:rFonts w:ascii="Times New Roman" w:hAnsi="Times New Roman" w:cs="Times New Roman"/>
          <w:sz w:val="26"/>
          <w:szCs w:val="26"/>
        </w:rPr>
        <w:t>recommends approval. This action is subject to further review by the Illinois Board of Higher Education.</w:t>
      </w:r>
    </w:p>
    <w:sectPr w:rsidR="009653A3" w:rsidRPr="00D771D5" w:rsidSect="007135E8">
      <w:headerReference w:type="default" r:id="rId6"/>
      <w:footerReference w:type="default" r:id="rId7"/>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0C2CB" w14:textId="77777777" w:rsidR="00E50B66" w:rsidRDefault="00E50B66" w:rsidP="009B76E9">
      <w:pPr>
        <w:spacing w:after="0" w:line="240" w:lineRule="auto"/>
      </w:pPr>
      <w:r>
        <w:separator/>
      </w:r>
    </w:p>
  </w:endnote>
  <w:endnote w:type="continuationSeparator" w:id="0">
    <w:p w14:paraId="6AB1A090" w14:textId="77777777" w:rsidR="00E50B66" w:rsidRDefault="00E50B66" w:rsidP="009B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27BB" w14:textId="6DD7F2F1" w:rsidR="003D5512" w:rsidRPr="007135E8" w:rsidRDefault="003D5512">
    <w:pPr>
      <w:pStyle w:val="Footer"/>
      <w:jc w:val="center"/>
      <w:rPr>
        <w:rFonts w:ascii="Times New Roman" w:hAnsi="Times New Roman" w:cs="Times New Roman"/>
      </w:rPr>
    </w:pPr>
  </w:p>
  <w:p w14:paraId="0B6AF589" w14:textId="77777777" w:rsidR="003D5512" w:rsidRDefault="003D5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209DB" w14:textId="77777777" w:rsidR="00E50B66" w:rsidRDefault="00E50B66" w:rsidP="009B76E9">
      <w:pPr>
        <w:spacing w:after="0" w:line="240" w:lineRule="auto"/>
      </w:pPr>
      <w:r>
        <w:separator/>
      </w:r>
    </w:p>
  </w:footnote>
  <w:footnote w:type="continuationSeparator" w:id="0">
    <w:p w14:paraId="1541B03C" w14:textId="77777777" w:rsidR="00E50B66" w:rsidRDefault="00E50B66" w:rsidP="009B7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737289"/>
      <w:docPartObj>
        <w:docPartGallery w:val="Page Numbers (Top of Page)"/>
        <w:docPartUnique/>
      </w:docPartObj>
    </w:sdtPr>
    <w:sdtEndPr>
      <w:rPr>
        <w:noProof/>
      </w:rPr>
    </w:sdtEndPr>
    <w:sdtContent>
      <w:p w14:paraId="3A7D38D5" w14:textId="4403B8C0" w:rsidR="00187C60" w:rsidRDefault="00187C60">
        <w:pPr>
          <w:pStyle w:val="Header"/>
          <w:jc w:val="center"/>
        </w:pPr>
        <w:r w:rsidRPr="00E44E06">
          <w:rPr>
            <w:rFonts w:ascii="Times New Roman" w:hAnsi="Times New Roman" w:cs="Times New Roman"/>
            <w:sz w:val="26"/>
            <w:szCs w:val="26"/>
          </w:rPr>
          <w:fldChar w:fldCharType="begin"/>
        </w:r>
        <w:r w:rsidRPr="00E44E06">
          <w:rPr>
            <w:rFonts w:ascii="Times New Roman" w:hAnsi="Times New Roman" w:cs="Times New Roman"/>
            <w:sz w:val="26"/>
            <w:szCs w:val="26"/>
          </w:rPr>
          <w:instrText xml:space="preserve"> PAGE   \* MERGEFORMAT </w:instrText>
        </w:r>
        <w:r w:rsidRPr="00E44E06">
          <w:rPr>
            <w:rFonts w:ascii="Times New Roman" w:hAnsi="Times New Roman" w:cs="Times New Roman"/>
            <w:sz w:val="26"/>
            <w:szCs w:val="26"/>
          </w:rPr>
          <w:fldChar w:fldCharType="separate"/>
        </w:r>
        <w:r w:rsidRPr="00E44E06">
          <w:rPr>
            <w:rFonts w:ascii="Times New Roman" w:hAnsi="Times New Roman" w:cs="Times New Roman"/>
            <w:noProof/>
            <w:sz w:val="26"/>
            <w:szCs w:val="26"/>
          </w:rPr>
          <w:t>2</w:t>
        </w:r>
        <w:r w:rsidRPr="00E44E06">
          <w:rPr>
            <w:rFonts w:ascii="Times New Roman" w:hAnsi="Times New Roman" w:cs="Times New Roman"/>
            <w:noProof/>
            <w:sz w:val="26"/>
            <w:szCs w:val="26"/>
          </w:rPr>
          <w:fldChar w:fldCharType="end"/>
        </w:r>
      </w:p>
    </w:sdtContent>
  </w:sdt>
  <w:p w14:paraId="6B6ED7BD" w14:textId="77777777" w:rsidR="00187C60" w:rsidRDefault="00187C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A3"/>
    <w:rsid w:val="00016F41"/>
    <w:rsid w:val="00044D94"/>
    <w:rsid w:val="000823D1"/>
    <w:rsid w:val="000F2298"/>
    <w:rsid w:val="001546C5"/>
    <w:rsid w:val="00166FE1"/>
    <w:rsid w:val="00187C60"/>
    <w:rsid w:val="001C0502"/>
    <w:rsid w:val="002209A0"/>
    <w:rsid w:val="0024415C"/>
    <w:rsid w:val="00247A7D"/>
    <w:rsid w:val="002F0B55"/>
    <w:rsid w:val="003032E2"/>
    <w:rsid w:val="00312B2E"/>
    <w:rsid w:val="003179DD"/>
    <w:rsid w:val="00330303"/>
    <w:rsid w:val="0035203C"/>
    <w:rsid w:val="00363931"/>
    <w:rsid w:val="00384E0D"/>
    <w:rsid w:val="003967DB"/>
    <w:rsid w:val="003D5512"/>
    <w:rsid w:val="00404098"/>
    <w:rsid w:val="004132FE"/>
    <w:rsid w:val="00413EC9"/>
    <w:rsid w:val="00423177"/>
    <w:rsid w:val="0047209A"/>
    <w:rsid w:val="004C5031"/>
    <w:rsid w:val="004E5F7C"/>
    <w:rsid w:val="004E65D7"/>
    <w:rsid w:val="004F5B74"/>
    <w:rsid w:val="005342AD"/>
    <w:rsid w:val="00545921"/>
    <w:rsid w:val="00570883"/>
    <w:rsid w:val="00591535"/>
    <w:rsid w:val="005A66DE"/>
    <w:rsid w:val="005D0A97"/>
    <w:rsid w:val="005E38D7"/>
    <w:rsid w:val="005E55B7"/>
    <w:rsid w:val="005F0322"/>
    <w:rsid w:val="00604F20"/>
    <w:rsid w:val="00606A83"/>
    <w:rsid w:val="006074EB"/>
    <w:rsid w:val="006A12D6"/>
    <w:rsid w:val="006A51D3"/>
    <w:rsid w:val="006B45C0"/>
    <w:rsid w:val="0070234A"/>
    <w:rsid w:val="007135E8"/>
    <w:rsid w:val="007231EA"/>
    <w:rsid w:val="00723F28"/>
    <w:rsid w:val="007449C7"/>
    <w:rsid w:val="00761007"/>
    <w:rsid w:val="00763E8E"/>
    <w:rsid w:val="00776817"/>
    <w:rsid w:val="007C3491"/>
    <w:rsid w:val="008233EC"/>
    <w:rsid w:val="008237EB"/>
    <w:rsid w:val="00830D0A"/>
    <w:rsid w:val="00872680"/>
    <w:rsid w:val="008B19F3"/>
    <w:rsid w:val="008C3C42"/>
    <w:rsid w:val="008D2365"/>
    <w:rsid w:val="008D5F5B"/>
    <w:rsid w:val="008F03E0"/>
    <w:rsid w:val="008F4B5C"/>
    <w:rsid w:val="00915492"/>
    <w:rsid w:val="00936174"/>
    <w:rsid w:val="00962206"/>
    <w:rsid w:val="009653A3"/>
    <w:rsid w:val="0096651D"/>
    <w:rsid w:val="0098211E"/>
    <w:rsid w:val="009A15F8"/>
    <w:rsid w:val="009B76E9"/>
    <w:rsid w:val="009D155B"/>
    <w:rsid w:val="009E2433"/>
    <w:rsid w:val="009E4464"/>
    <w:rsid w:val="00A11339"/>
    <w:rsid w:val="00A35FC9"/>
    <w:rsid w:val="00A5525C"/>
    <w:rsid w:val="00A94150"/>
    <w:rsid w:val="00A965CF"/>
    <w:rsid w:val="00AE6E8A"/>
    <w:rsid w:val="00B11FA6"/>
    <w:rsid w:val="00BA1B97"/>
    <w:rsid w:val="00BB2BC8"/>
    <w:rsid w:val="00BC4DC3"/>
    <w:rsid w:val="00C03EDE"/>
    <w:rsid w:val="00C77333"/>
    <w:rsid w:val="00C97964"/>
    <w:rsid w:val="00CA30D4"/>
    <w:rsid w:val="00CC0E1C"/>
    <w:rsid w:val="00CE2D2E"/>
    <w:rsid w:val="00CE602A"/>
    <w:rsid w:val="00CE79FB"/>
    <w:rsid w:val="00CF586E"/>
    <w:rsid w:val="00D40612"/>
    <w:rsid w:val="00D771D5"/>
    <w:rsid w:val="00D860B5"/>
    <w:rsid w:val="00DB24C3"/>
    <w:rsid w:val="00DC06EC"/>
    <w:rsid w:val="00DD42C6"/>
    <w:rsid w:val="00DE03D9"/>
    <w:rsid w:val="00E44E06"/>
    <w:rsid w:val="00E50B66"/>
    <w:rsid w:val="00E56F96"/>
    <w:rsid w:val="00E81991"/>
    <w:rsid w:val="00E83088"/>
    <w:rsid w:val="00E86168"/>
    <w:rsid w:val="00E91903"/>
    <w:rsid w:val="00EF3B1B"/>
    <w:rsid w:val="00EF7FA0"/>
    <w:rsid w:val="00F01406"/>
    <w:rsid w:val="00F232BE"/>
    <w:rsid w:val="00F30CF9"/>
    <w:rsid w:val="00F611E2"/>
    <w:rsid w:val="00FB1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FDE8C"/>
  <w15:chartTrackingRefBased/>
  <w15:docId w15:val="{320B0F98-65B5-4BFF-BD09-CBCC7F4C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3A3"/>
  </w:style>
  <w:style w:type="paragraph" w:styleId="Heading1">
    <w:name w:val="heading 1"/>
    <w:basedOn w:val="Normal"/>
    <w:next w:val="Normal"/>
    <w:link w:val="Heading1Char"/>
    <w:uiPriority w:val="9"/>
    <w:qFormat/>
    <w:rsid w:val="009653A3"/>
    <w:pPr>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kern w:val="0"/>
      <w:sz w:val="26"/>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3A3"/>
    <w:rPr>
      <w:rFonts w:ascii="Times New Roman" w:eastAsia="Times New Roman" w:hAnsi="Times New Roman" w:cs="Times New Roman"/>
      <w:kern w:val="0"/>
      <w:sz w:val="26"/>
      <w:szCs w:val="20"/>
      <w14:ligatures w14:val="none"/>
    </w:rPr>
  </w:style>
  <w:style w:type="paragraph" w:styleId="Footer">
    <w:name w:val="footer"/>
    <w:basedOn w:val="Normal"/>
    <w:link w:val="FooterChar"/>
    <w:uiPriority w:val="99"/>
    <w:unhideWhenUsed/>
    <w:rsid w:val="00965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3A3"/>
  </w:style>
  <w:style w:type="paragraph" w:customStyle="1" w:styleId="bdheading2">
    <w:name w:val="bdheading2"/>
    <w:basedOn w:val="Normal"/>
    <w:rsid w:val="009653A3"/>
    <w:pPr>
      <w:tabs>
        <w:tab w:val="left" w:pos="720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14:ligatures w14:val="none"/>
    </w:rPr>
  </w:style>
  <w:style w:type="paragraph" w:customStyle="1" w:styleId="bdstyle1">
    <w:name w:val="bdstyle1"/>
    <w:basedOn w:val="Normal"/>
    <w:rsid w:val="009653A3"/>
    <w:pPr>
      <w:tabs>
        <w:tab w:val="left" w:pos="720"/>
        <w:tab w:val="left" w:pos="1440"/>
      </w:tabs>
      <w:overflowPunct w:val="0"/>
      <w:autoSpaceDE w:val="0"/>
      <w:autoSpaceDN w:val="0"/>
      <w:adjustRightInd w:val="0"/>
      <w:spacing w:after="0" w:line="240" w:lineRule="auto"/>
      <w:ind w:left="1440" w:hanging="1440"/>
      <w:textAlignment w:val="baseline"/>
    </w:pPr>
    <w:rPr>
      <w:rFonts w:ascii="Times New Roman" w:eastAsia="Times New Roman" w:hAnsi="Times New Roman" w:cs="Times New Roman"/>
      <w:kern w:val="0"/>
      <w:sz w:val="26"/>
      <w:szCs w:val="20"/>
      <w14:ligatures w14:val="none"/>
    </w:rPr>
  </w:style>
  <w:style w:type="paragraph" w:customStyle="1" w:styleId="bdstyle2">
    <w:name w:val="bdstyle2"/>
    <w:basedOn w:val="Normal"/>
    <w:rsid w:val="009653A3"/>
    <w:pPr>
      <w:tabs>
        <w:tab w:val="left" w:pos="720"/>
        <w:tab w:val="left" w:pos="1440"/>
      </w:tabs>
      <w:overflowPunct w:val="0"/>
      <w:autoSpaceDE w:val="0"/>
      <w:autoSpaceDN w:val="0"/>
      <w:adjustRightInd w:val="0"/>
      <w:spacing w:after="0" w:line="480" w:lineRule="auto"/>
      <w:ind w:firstLine="1440"/>
      <w:textAlignment w:val="baseline"/>
    </w:pPr>
    <w:rPr>
      <w:rFonts w:ascii="Times New Roman" w:eastAsia="Times New Roman" w:hAnsi="Times New Roman" w:cs="Times New Roman"/>
      <w:kern w:val="0"/>
      <w:sz w:val="26"/>
      <w:szCs w:val="20"/>
      <w14:ligatures w14:val="none"/>
    </w:rPr>
  </w:style>
  <w:style w:type="paragraph" w:customStyle="1" w:styleId="Default">
    <w:name w:val="Default"/>
    <w:rsid w:val="009653A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markedcontent">
    <w:name w:val="markedcontent"/>
    <w:basedOn w:val="DefaultParagraphFont"/>
    <w:rsid w:val="009653A3"/>
  </w:style>
  <w:style w:type="paragraph" w:styleId="BodyText">
    <w:name w:val="Body Text"/>
    <w:basedOn w:val="Normal"/>
    <w:link w:val="BodyTextChar"/>
    <w:uiPriority w:val="99"/>
    <w:semiHidden/>
    <w:unhideWhenUsed/>
    <w:rsid w:val="009653A3"/>
    <w:pPr>
      <w:overflowPunct w:val="0"/>
      <w:autoSpaceDE w:val="0"/>
      <w:autoSpaceDN w:val="0"/>
      <w:adjustRightInd w:val="0"/>
      <w:spacing w:after="120" w:line="240" w:lineRule="auto"/>
      <w:textAlignment w:val="baseline"/>
    </w:pPr>
    <w:rPr>
      <w:rFonts w:ascii="Times New Roman" w:eastAsia="Times New Roman" w:hAnsi="Times New Roman" w:cs="Times New Roman"/>
      <w:kern w:val="0"/>
      <w:sz w:val="26"/>
      <w:szCs w:val="20"/>
      <w14:ligatures w14:val="none"/>
    </w:rPr>
  </w:style>
  <w:style w:type="character" w:customStyle="1" w:styleId="BodyTextChar">
    <w:name w:val="Body Text Char"/>
    <w:basedOn w:val="DefaultParagraphFont"/>
    <w:link w:val="BodyText"/>
    <w:uiPriority w:val="99"/>
    <w:semiHidden/>
    <w:rsid w:val="009653A3"/>
    <w:rPr>
      <w:rFonts w:ascii="Times New Roman" w:eastAsia="Times New Roman" w:hAnsi="Times New Roman" w:cs="Times New Roman"/>
      <w:kern w:val="0"/>
      <w:sz w:val="26"/>
      <w:szCs w:val="20"/>
      <w14:ligatures w14:val="none"/>
    </w:rPr>
  </w:style>
  <w:style w:type="character" w:styleId="CommentReference">
    <w:name w:val="annotation reference"/>
    <w:basedOn w:val="DefaultParagraphFont"/>
    <w:uiPriority w:val="99"/>
    <w:semiHidden/>
    <w:unhideWhenUsed/>
    <w:rsid w:val="009653A3"/>
    <w:rPr>
      <w:sz w:val="16"/>
      <w:szCs w:val="16"/>
    </w:rPr>
  </w:style>
  <w:style w:type="paragraph" w:styleId="CommentText">
    <w:name w:val="annotation text"/>
    <w:basedOn w:val="Normal"/>
    <w:link w:val="CommentTextChar"/>
    <w:uiPriority w:val="99"/>
    <w:unhideWhenUsed/>
    <w:rsid w:val="009653A3"/>
    <w:pPr>
      <w:spacing w:line="240" w:lineRule="auto"/>
    </w:pPr>
    <w:rPr>
      <w:sz w:val="20"/>
      <w:szCs w:val="20"/>
    </w:rPr>
  </w:style>
  <w:style w:type="character" w:customStyle="1" w:styleId="CommentTextChar">
    <w:name w:val="Comment Text Char"/>
    <w:basedOn w:val="DefaultParagraphFont"/>
    <w:link w:val="CommentText"/>
    <w:uiPriority w:val="99"/>
    <w:rsid w:val="009653A3"/>
    <w:rPr>
      <w:sz w:val="20"/>
      <w:szCs w:val="20"/>
    </w:rPr>
  </w:style>
  <w:style w:type="paragraph" w:styleId="CommentSubject">
    <w:name w:val="annotation subject"/>
    <w:basedOn w:val="CommentText"/>
    <w:next w:val="CommentText"/>
    <w:link w:val="CommentSubjectChar"/>
    <w:uiPriority w:val="99"/>
    <w:semiHidden/>
    <w:unhideWhenUsed/>
    <w:rsid w:val="009653A3"/>
    <w:rPr>
      <w:b/>
      <w:bCs/>
    </w:rPr>
  </w:style>
  <w:style w:type="character" w:customStyle="1" w:styleId="CommentSubjectChar">
    <w:name w:val="Comment Subject Char"/>
    <w:basedOn w:val="CommentTextChar"/>
    <w:link w:val="CommentSubject"/>
    <w:uiPriority w:val="99"/>
    <w:semiHidden/>
    <w:rsid w:val="009653A3"/>
    <w:rPr>
      <w:b/>
      <w:bCs/>
      <w:sz w:val="20"/>
      <w:szCs w:val="20"/>
    </w:rPr>
  </w:style>
  <w:style w:type="paragraph" w:styleId="Header">
    <w:name w:val="header"/>
    <w:basedOn w:val="Normal"/>
    <w:link w:val="HeaderChar"/>
    <w:uiPriority w:val="99"/>
    <w:unhideWhenUsed/>
    <w:rsid w:val="009B7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6E9"/>
  </w:style>
  <w:style w:type="paragraph" w:styleId="PlainText">
    <w:name w:val="Plain Text"/>
    <w:basedOn w:val="Normal"/>
    <w:link w:val="PlainTextChar"/>
    <w:uiPriority w:val="99"/>
    <w:unhideWhenUsed/>
    <w:rsid w:val="00D860B5"/>
    <w:pPr>
      <w:spacing w:after="0" w:line="240" w:lineRule="auto"/>
    </w:pPr>
    <w:rPr>
      <w:rFonts w:ascii="Consolas" w:eastAsia="Calibri" w:hAnsi="Consolas" w:cs="Times New Roman"/>
      <w:kern w:val="0"/>
      <w:sz w:val="21"/>
      <w:szCs w:val="21"/>
      <w14:ligatures w14:val="none"/>
    </w:rPr>
  </w:style>
  <w:style w:type="character" w:customStyle="1" w:styleId="PlainTextChar">
    <w:name w:val="Plain Text Char"/>
    <w:basedOn w:val="DefaultParagraphFont"/>
    <w:link w:val="PlainText"/>
    <w:uiPriority w:val="99"/>
    <w:rsid w:val="00D860B5"/>
    <w:rPr>
      <w:rFonts w:ascii="Consolas" w:eastAsia="Calibri" w:hAnsi="Consolas" w:cs="Times New Roman"/>
      <w:kern w:val="0"/>
      <w:sz w:val="21"/>
      <w:szCs w:val="21"/>
      <w14:ligatures w14:val="none"/>
    </w:rPr>
  </w:style>
  <w:style w:type="paragraph" w:styleId="Revision">
    <w:name w:val="Revision"/>
    <w:hidden/>
    <w:uiPriority w:val="99"/>
    <w:semiHidden/>
    <w:rsid w:val="00830D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915773">
      <w:bodyDiv w:val="1"/>
      <w:marLeft w:val="0"/>
      <w:marRight w:val="0"/>
      <w:marTop w:val="0"/>
      <w:marBottom w:val="0"/>
      <w:divBdr>
        <w:top w:val="none" w:sz="0" w:space="0" w:color="auto"/>
        <w:left w:val="none" w:sz="0" w:space="0" w:color="auto"/>
        <w:bottom w:val="none" w:sz="0" w:space="0" w:color="auto"/>
        <w:right w:val="none" w:sz="0" w:space="0" w:color="auto"/>
      </w:divBdr>
    </w:div>
    <w:div w:id="1731735137">
      <w:bodyDiv w:val="1"/>
      <w:marLeft w:val="0"/>
      <w:marRight w:val="0"/>
      <w:marTop w:val="0"/>
      <w:marBottom w:val="0"/>
      <w:divBdr>
        <w:top w:val="none" w:sz="0" w:space="0" w:color="auto"/>
        <w:left w:val="none" w:sz="0" w:space="0" w:color="auto"/>
        <w:bottom w:val="none" w:sz="0" w:space="0" w:color="auto"/>
        <w:right w:val="none" w:sz="0" w:space="0" w:color="auto"/>
      </w:divBdr>
    </w:div>
    <w:div w:id="180801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Marla Jo</dc:creator>
  <cp:keywords/>
  <dc:description/>
  <cp:lastModifiedBy>Williams, Aubrie</cp:lastModifiedBy>
  <cp:revision>10</cp:revision>
  <dcterms:created xsi:type="dcterms:W3CDTF">2026-04-14T14:18:00Z</dcterms:created>
  <dcterms:modified xsi:type="dcterms:W3CDTF">2026-05-21T19:39:00Z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9eec3c1a18f743b79e06e683d46de5a686e7323df8f21102f8f2d8c7100e1f64</vt:lpwstr>
  </property>
</Properties>
</file>