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192E" w14:textId="77777777" w:rsidR="001F5D03" w:rsidRPr="001F5D03" w:rsidRDefault="001F5D03" w:rsidP="001F5D03">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1F5D03">
        <w:rPr>
          <w:rFonts w:ascii="Times New Roman" w:eastAsia="Times New Roman" w:hAnsi="Times New Roman" w:cs="Times New Roman"/>
          <w:color w:val="FF0000"/>
          <w:kern w:val="0"/>
          <w:sz w:val="26"/>
          <w:szCs w:val="26"/>
          <w14:ligatures w14:val="none"/>
        </w:rPr>
        <w:t>Approved by the Board of Trustees</w:t>
      </w:r>
    </w:p>
    <w:bookmarkEnd w:id="0"/>
    <w:bookmarkEnd w:id="1"/>
    <w:p w14:paraId="6A75AC6F" w14:textId="77777777" w:rsidR="001F5D03" w:rsidRPr="001F5D03" w:rsidRDefault="001F5D03" w:rsidP="001F5D0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1F5D03">
        <w:rPr>
          <w:rFonts w:ascii="Times New Roman" w:eastAsia="Times New Roman" w:hAnsi="Times New Roman" w:cs="Times New Roman"/>
          <w:color w:val="FF0000"/>
          <w:kern w:val="0"/>
          <w:sz w:val="26"/>
          <w:szCs w:val="26"/>
          <w14:ligatures w14:val="none"/>
        </w:rPr>
        <w:t>May 21, 2026</w:t>
      </w:r>
    </w:p>
    <w:p w14:paraId="7F460EA9" w14:textId="6ABF448E" w:rsidR="009653A3" w:rsidRPr="002A67DE" w:rsidRDefault="00753E7C"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21</w:t>
      </w:r>
    </w:p>
    <w:p w14:paraId="3DAD56DE" w14:textId="77777777" w:rsidR="009653A3" w:rsidRPr="002A67DE" w:rsidRDefault="009653A3" w:rsidP="00237DCE">
      <w:pPr>
        <w:spacing w:after="0" w:line="240" w:lineRule="auto"/>
        <w:rPr>
          <w:rFonts w:ascii="Times New Roman" w:hAnsi="Times New Roman" w:cs="Times New Roman"/>
          <w:sz w:val="26"/>
          <w:szCs w:val="26"/>
        </w:rPr>
      </w:pPr>
    </w:p>
    <w:p w14:paraId="3DEA44A9" w14:textId="77777777" w:rsidR="009653A3" w:rsidRPr="002A67DE" w:rsidRDefault="009653A3" w:rsidP="00237DCE">
      <w:pPr>
        <w:spacing w:after="0" w:line="240" w:lineRule="auto"/>
        <w:rPr>
          <w:rFonts w:ascii="Times New Roman" w:hAnsi="Times New Roman" w:cs="Times New Roman"/>
          <w:sz w:val="26"/>
          <w:szCs w:val="26"/>
        </w:rPr>
      </w:pPr>
    </w:p>
    <w:p w14:paraId="5F58E235" w14:textId="77777777" w:rsidR="009653A3" w:rsidRPr="002A67DE" w:rsidRDefault="009653A3" w:rsidP="00237DCE">
      <w:pPr>
        <w:pStyle w:val="bdheading2"/>
        <w:rPr>
          <w:szCs w:val="26"/>
        </w:rPr>
      </w:pPr>
      <w:r w:rsidRPr="002A67DE">
        <w:rPr>
          <w:szCs w:val="26"/>
        </w:rPr>
        <w:tab/>
        <w:t>Board Meeting</w:t>
      </w:r>
    </w:p>
    <w:p w14:paraId="6FEAEAC9" w14:textId="25CA94DF" w:rsidR="009653A3" w:rsidRPr="002A67DE" w:rsidRDefault="009653A3" w:rsidP="00237DCE">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237DCE">
      <w:pPr>
        <w:spacing w:after="0" w:line="240" w:lineRule="auto"/>
        <w:rPr>
          <w:rFonts w:ascii="Times New Roman" w:hAnsi="Times New Roman" w:cs="Times New Roman"/>
          <w:sz w:val="26"/>
          <w:szCs w:val="26"/>
        </w:rPr>
      </w:pPr>
    </w:p>
    <w:p w14:paraId="4234948F" w14:textId="77777777" w:rsidR="009653A3" w:rsidRPr="002A67DE" w:rsidRDefault="009653A3" w:rsidP="00237DCE">
      <w:pPr>
        <w:spacing w:after="0" w:line="240" w:lineRule="auto"/>
        <w:rPr>
          <w:rFonts w:ascii="Times New Roman" w:hAnsi="Times New Roman" w:cs="Times New Roman"/>
          <w:sz w:val="26"/>
          <w:szCs w:val="26"/>
        </w:rPr>
      </w:pPr>
    </w:p>
    <w:p w14:paraId="43A9475B" w14:textId="7D26CF65" w:rsidR="00D860B5" w:rsidRPr="0000336B" w:rsidRDefault="00166FE1" w:rsidP="00237DCE">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3A1683">
        <w:rPr>
          <w:rFonts w:ascii="Times New Roman" w:eastAsia="Times New Roman" w:hAnsi="Times New Roman"/>
          <w:sz w:val="26"/>
          <w:szCs w:val="20"/>
        </w:rPr>
        <w:t xml:space="preserve"> IN LIB</w:t>
      </w:r>
      <w:r w:rsidR="003A1683">
        <w:rPr>
          <w:rFonts w:ascii="Times New Roman" w:hAnsi="Times New Roman"/>
          <w:sz w:val="26"/>
          <w:szCs w:val="26"/>
        </w:rPr>
        <w:t xml:space="preserve">ERAL ARTS AND SCIENCES IN </w:t>
      </w:r>
      <w:r w:rsidR="005D7434">
        <w:rPr>
          <w:rFonts w:ascii="Times New Roman" w:hAnsi="Times New Roman"/>
          <w:sz w:val="26"/>
          <w:szCs w:val="26"/>
        </w:rPr>
        <w:t xml:space="preserve">MATHEMATICS </w:t>
      </w:r>
      <w:r w:rsidR="003A1683">
        <w:rPr>
          <w:rFonts w:ascii="Times New Roman" w:hAnsi="Times New Roman"/>
          <w:sz w:val="26"/>
          <w:szCs w:val="26"/>
        </w:rPr>
        <w:t>+ DATA SCIENCE</w:t>
      </w:r>
      <w:r w:rsidR="00591535">
        <w:rPr>
          <w:rFonts w:ascii="Times New Roman" w:hAnsi="Times New Roman"/>
          <w:sz w:val="26"/>
          <w:szCs w:val="26"/>
        </w:rPr>
        <w:t>, CO</w:t>
      </w:r>
      <w:r w:rsidR="003A1683">
        <w:rPr>
          <w:rFonts w:ascii="Times New Roman" w:hAnsi="Times New Roman"/>
          <w:sz w:val="26"/>
          <w:szCs w:val="26"/>
        </w:rPr>
        <w:t>LLEGE OF LIBERAL ARTS AND</w:t>
      </w:r>
      <w:r w:rsidR="00591535">
        <w:rPr>
          <w:rFonts w:ascii="Times New Roman" w:hAnsi="Times New Roman"/>
          <w:sz w:val="26"/>
          <w:szCs w:val="26"/>
        </w:rPr>
        <w:t xml:space="preserve">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237DCE">
      <w:pPr>
        <w:spacing w:after="0" w:line="240" w:lineRule="auto"/>
        <w:rPr>
          <w:rFonts w:ascii="Times New Roman" w:hAnsi="Times New Roman" w:cs="Times New Roman"/>
          <w:sz w:val="26"/>
          <w:szCs w:val="26"/>
        </w:rPr>
      </w:pPr>
    </w:p>
    <w:p w14:paraId="4D542998" w14:textId="77777777" w:rsidR="009653A3" w:rsidRPr="002A67DE" w:rsidRDefault="009653A3" w:rsidP="00237DCE">
      <w:pPr>
        <w:spacing w:after="0" w:line="240" w:lineRule="auto"/>
        <w:rPr>
          <w:rFonts w:ascii="Times New Roman" w:hAnsi="Times New Roman" w:cs="Times New Roman"/>
          <w:sz w:val="26"/>
          <w:szCs w:val="26"/>
        </w:rPr>
      </w:pPr>
    </w:p>
    <w:p w14:paraId="30CC81F0" w14:textId="345CCD69" w:rsidR="009653A3" w:rsidRPr="002A67DE" w:rsidRDefault="009653A3" w:rsidP="00237DCE">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F00E8F">
        <w:rPr>
          <w:rFonts w:ascii="Times New Roman" w:hAnsi="Times New Roman"/>
          <w:sz w:val="26"/>
          <w:szCs w:val="26"/>
        </w:rPr>
        <w:t xml:space="preserve">Liberal Arts and Sciences in </w:t>
      </w:r>
      <w:r w:rsidR="005D7434">
        <w:rPr>
          <w:rFonts w:ascii="Times New Roman" w:hAnsi="Times New Roman"/>
          <w:sz w:val="26"/>
          <w:szCs w:val="26"/>
        </w:rPr>
        <w:t>Mathematics</w:t>
      </w:r>
      <w:r w:rsidR="00F00E8F">
        <w:rPr>
          <w:rFonts w:ascii="Times New Roman" w:hAnsi="Times New Roman"/>
          <w:sz w:val="26"/>
          <w:szCs w:val="26"/>
        </w:rPr>
        <w:t xml:space="preserve"> + Data Science, College of Liberal Arts and Sciences</w:t>
      </w:r>
    </w:p>
    <w:p w14:paraId="30A1A63C" w14:textId="77777777" w:rsidR="009653A3" w:rsidRPr="00384E0D" w:rsidRDefault="009653A3" w:rsidP="00237DCE">
      <w:pPr>
        <w:pStyle w:val="bdstyle1"/>
        <w:rPr>
          <w:szCs w:val="26"/>
        </w:rPr>
      </w:pPr>
    </w:p>
    <w:p w14:paraId="0FDF56BF" w14:textId="133F6D56" w:rsidR="009653A3" w:rsidRPr="00384E0D" w:rsidRDefault="009653A3" w:rsidP="00237DCE">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237DCE">
      <w:pPr>
        <w:spacing w:after="0" w:line="240" w:lineRule="auto"/>
        <w:rPr>
          <w:rFonts w:ascii="Times New Roman" w:hAnsi="Times New Roman" w:cs="Times New Roman"/>
          <w:sz w:val="26"/>
          <w:szCs w:val="26"/>
          <w:u w:val="single"/>
        </w:rPr>
      </w:pPr>
    </w:p>
    <w:p w14:paraId="2CD46025" w14:textId="77777777" w:rsidR="00237DCE" w:rsidRPr="002A67DE" w:rsidRDefault="00237DCE" w:rsidP="00237DCE">
      <w:pPr>
        <w:spacing w:after="0" w:line="240" w:lineRule="auto"/>
        <w:rPr>
          <w:rFonts w:ascii="Times New Roman" w:hAnsi="Times New Roman" w:cs="Times New Roman"/>
          <w:sz w:val="26"/>
          <w:szCs w:val="26"/>
          <w:u w:val="single"/>
        </w:rPr>
      </w:pPr>
    </w:p>
    <w:p w14:paraId="7DD15917" w14:textId="22B93154" w:rsidR="00D860B5" w:rsidRDefault="00D860B5" w:rsidP="00237DCE">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237DCE">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2966FB">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F00E8F">
        <w:rPr>
          <w:rFonts w:ascii="Times New Roman" w:hAnsi="Times New Roman" w:cs="Times New Roman"/>
          <w:sz w:val="26"/>
          <w:szCs w:val="26"/>
        </w:rPr>
        <w:t>Liberal Arts and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F00E8F">
        <w:rPr>
          <w:rFonts w:ascii="Times New Roman" w:hAnsi="Times New Roman" w:cs="Times New Roman"/>
          <w:sz w:val="26"/>
          <w:szCs w:val="26"/>
        </w:rPr>
        <w:t xml:space="preserve">Liberal Arts and Sciences in </w:t>
      </w:r>
      <w:r w:rsidR="005D7434">
        <w:rPr>
          <w:rFonts w:ascii="Times New Roman" w:hAnsi="Times New Roman" w:cs="Times New Roman"/>
          <w:sz w:val="26"/>
          <w:szCs w:val="26"/>
        </w:rPr>
        <w:t xml:space="preserve">Mathematics </w:t>
      </w:r>
      <w:r w:rsidR="00F00E8F">
        <w:rPr>
          <w:rFonts w:ascii="Times New Roman" w:hAnsi="Times New Roman" w:cs="Times New Roman"/>
          <w:sz w:val="26"/>
          <w:szCs w:val="26"/>
        </w:rPr>
        <w:t>+ Data Science</w:t>
      </w:r>
      <w:r w:rsidR="00BA1B97">
        <w:rPr>
          <w:rFonts w:ascii="Times New Roman" w:hAnsi="Times New Roman" w:cs="Times New Roman"/>
          <w:sz w:val="26"/>
          <w:szCs w:val="26"/>
        </w:rPr>
        <w:t>.</w:t>
      </w:r>
    </w:p>
    <w:p w14:paraId="04A6553C" w14:textId="4159EB03" w:rsidR="00166FE1" w:rsidRDefault="00F00E8F" w:rsidP="00237DC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proposal to establish the Bachelor of Science in Liberal Arts and Sciences in </w:t>
      </w:r>
      <w:r w:rsidR="005D7434">
        <w:rPr>
          <w:rFonts w:ascii="Times New Roman" w:hAnsi="Times New Roman" w:cs="Times New Roman"/>
          <w:sz w:val="26"/>
          <w:szCs w:val="26"/>
        </w:rPr>
        <w:t xml:space="preserve">Mathematics </w:t>
      </w:r>
      <w:r>
        <w:rPr>
          <w:rFonts w:ascii="Times New Roman" w:hAnsi="Times New Roman" w:cs="Times New Roman"/>
          <w:sz w:val="26"/>
          <w:szCs w:val="26"/>
        </w:rPr>
        <w:t xml:space="preserve">+ Data Science (BSLAS in </w:t>
      </w:r>
      <w:r w:rsidR="005D7434">
        <w:rPr>
          <w:rFonts w:ascii="Times New Roman" w:hAnsi="Times New Roman" w:cs="Times New Roman"/>
          <w:sz w:val="26"/>
          <w:szCs w:val="26"/>
        </w:rPr>
        <w:t>MATH</w:t>
      </w:r>
      <w:r>
        <w:rPr>
          <w:rFonts w:ascii="Times New Roman" w:hAnsi="Times New Roman" w:cs="Times New Roman"/>
          <w:sz w:val="26"/>
          <w:szCs w:val="26"/>
        </w:rPr>
        <w:t xml:space="preserve"> + DS) is part of the University of Illinois Urbana-Champaign’s “X + DS Degree” initiative. The initiative’s first programs (Bachelor of Science degrees in Accountancy + Data Science, Astronomy + Data Science, Finance + Data Science, and Information Science + Data Science) were approved by the Board of Trustees on July 22, 2021. </w:t>
      </w:r>
      <w:r w:rsidR="002966FB">
        <w:rPr>
          <w:rFonts w:ascii="Times New Roman" w:hAnsi="Times New Roman" w:cs="Times New Roman"/>
          <w:sz w:val="26"/>
          <w:szCs w:val="26"/>
        </w:rPr>
        <w:t xml:space="preserve">Subsequently, five additional X + DS programs have been approved: Business + Data Science (approved July 21, 2022), </w:t>
      </w:r>
      <w:r w:rsidR="002966FB">
        <w:rPr>
          <w:rFonts w:ascii="Times New Roman" w:hAnsi="Times New Roman" w:cs="Times New Roman"/>
          <w:sz w:val="26"/>
          <w:szCs w:val="26"/>
        </w:rPr>
        <w:lastRenderedPageBreak/>
        <w:t xml:space="preserve">Chemical Engineering + Data Science, Molecular and Cellular Biology + Data Science (approved July 11, 2024), Materials Science and Engineering + Data Science (approved November, 14, 2024), and Nuclear, Plasma, and Radiological Engineering + Data Science (approved January 23, 2025). </w:t>
      </w:r>
      <w:r w:rsidR="00ED695E">
        <w:rPr>
          <w:rFonts w:ascii="Times New Roman" w:hAnsi="Times New Roman" w:cs="Times New Roman"/>
          <w:sz w:val="26"/>
          <w:szCs w:val="26"/>
        </w:rPr>
        <w:t>Companion action items seek establishment of three more X + DS programs in the College of Liberal Arts and Sciences (</w:t>
      </w:r>
      <w:r w:rsidR="005371D7">
        <w:rPr>
          <w:rFonts w:ascii="Times New Roman" w:hAnsi="Times New Roman" w:cs="Times New Roman"/>
          <w:sz w:val="26"/>
          <w:szCs w:val="26"/>
        </w:rPr>
        <w:t>Economics</w:t>
      </w:r>
      <w:r w:rsidR="00ED695E">
        <w:rPr>
          <w:rFonts w:ascii="Times New Roman" w:hAnsi="Times New Roman" w:cs="Times New Roman"/>
          <w:sz w:val="26"/>
          <w:szCs w:val="26"/>
        </w:rPr>
        <w:t xml:space="preserve"> + Data Science, </w:t>
      </w:r>
      <w:r w:rsidR="00F43D76">
        <w:rPr>
          <w:rFonts w:ascii="Times New Roman" w:hAnsi="Times New Roman" w:cs="Times New Roman"/>
          <w:sz w:val="26"/>
          <w:szCs w:val="26"/>
        </w:rPr>
        <w:t>History</w:t>
      </w:r>
      <w:r w:rsidR="00ED695E">
        <w:rPr>
          <w:rFonts w:ascii="Times New Roman" w:hAnsi="Times New Roman" w:cs="Times New Roman"/>
          <w:sz w:val="26"/>
          <w:szCs w:val="26"/>
        </w:rPr>
        <w:t xml:space="preserve"> + Data Science, and </w:t>
      </w:r>
      <w:r w:rsidR="005D7434">
        <w:rPr>
          <w:rFonts w:ascii="Times New Roman" w:hAnsi="Times New Roman" w:cs="Times New Roman"/>
          <w:sz w:val="26"/>
          <w:szCs w:val="26"/>
        </w:rPr>
        <w:t>Linguistics</w:t>
      </w:r>
      <w:r w:rsidR="00ED695E">
        <w:rPr>
          <w:rFonts w:ascii="Times New Roman" w:hAnsi="Times New Roman" w:cs="Times New Roman"/>
          <w:sz w:val="26"/>
          <w:szCs w:val="26"/>
        </w:rPr>
        <w:t xml:space="preserve"> + Data Science).</w:t>
      </w:r>
    </w:p>
    <w:p w14:paraId="57639B2A" w14:textId="7A64F196" w:rsidR="003B2A95" w:rsidRPr="00327B12" w:rsidRDefault="003B2A95" w:rsidP="00237DCE">
      <w:pPr>
        <w:spacing w:after="0" w:line="480" w:lineRule="auto"/>
        <w:ind w:firstLine="1440"/>
        <w:rPr>
          <w:rFonts w:ascii="Times New Roman" w:hAnsi="Times New Roman" w:cs="Times New Roman"/>
          <w:sz w:val="26"/>
          <w:szCs w:val="26"/>
        </w:rPr>
      </w:pPr>
      <w:r w:rsidRPr="00327B12">
        <w:rPr>
          <w:rFonts w:ascii="Times New Roman" w:hAnsi="Times New Roman" w:cs="Times New Roman"/>
          <w:sz w:val="26"/>
          <w:szCs w:val="26"/>
        </w:rPr>
        <w:t xml:space="preserve">In 2017, the College of Liberal Arts and Sciences, </w:t>
      </w:r>
      <w:r w:rsidR="002966FB">
        <w:rPr>
          <w:rFonts w:ascii="Times New Roman" w:hAnsi="Times New Roman" w:cs="Times New Roman"/>
          <w:sz w:val="26"/>
          <w:szCs w:val="26"/>
        </w:rPr>
        <w:t xml:space="preserve">The </w:t>
      </w:r>
      <w:r w:rsidRPr="00327B12">
        <w:rPr>
          <w:rFonts w:ascii="Times New Roman" w:hAnsi="Times New Roman" w:cs="Times New Roman"/>
          <w:sz w:val="26"/>
          <w:szCs w:val="26"/>
        </w:rPr>
        <w:t xml:space="preserve">Grainger College of Engineering, School of Information Sciences, and Gies College of Business formed a collaborative task force to explore opportunities for undergraduate data science education at the University of Illinois Urbana-Champaign. In 2019, based on recommendations from this task force, the deans of these four academic units agreed to support a shared framework for these “X + DS” programs. The framework includes a set of core competencies with a reference standard set of courses and activities that fulfill the data science portion of these programs. A Data Science Education Committee was formed to review how proposed majors provide the expected competencies and features of X + DS programs in a manner that is appropriate for their students. </w:t>
      </w:r>
      <w:r>
        <w:rPr>
          <w:rFonts w:ascii="Times New Roman" w:hAnsi="Times New Roman" w:cs="Times New Roman"/>
          <w:sz w:val="26"/>
          <w:szCs w:val="26"/>
        </w:rPr>
        <w:t>Originally, t</w:t>
      </w:r>
      <w:r w:rsidRPr="00327B12">
        <w:rPr>
          <w:rFonts w:ascii="Times New Roman" w:hAnsi="Times New Roman" w:cs="Times New Roman"/>
          <w:sz w:val="26"/>
          <w:szCs w:val="26"/>
        </w:rPr>
        <w:t xml:space="preserve">his committee </w:t>
      </w:r>
      <w:r>
        <w:rPr>
          <w:rFonts w:ascii="Times New Roman" w:hAnsi="Times New Roman" w:cs="Times New Roman"/>
          <w:sz w:val="26"/>
          <w:szCs w:val="26"/>
        </w:rPr>
        <w:t>kept</w:t>
      </w:r>
      <w:r w:rsidRPr="00327B12">
        <w:rPr>
          <w:rFonts w:ascii="Times New Roman" w:hAnsi="Times New Roman" w:cs="Times New Roman"/>
          <w:sz w:val="26"/>
          <w:szCs w:val="26"/>
        </w:rPr>
        <w:t xml:space="preserve"> track of offerings related to data science to facilitate collaboration and reduce redundancy, connect</w:t>
      </w:r>
      <w:r w:rsidR="002966FB">
        <w:rPr>
          <w:rFonts w:ascii="Times New Roman" w:hAnsi="Times New Roman" w:cs="Times New Roman"/>
          <w:sz w:val="26"/>
          <w:szCs w:val="26"/>
        </w:rPr>
        <w:t>ed</w:t>
      </w:r>
      <w:r w:rsidRPr="00327B12">
        <w:rPr>
          <w:rFonts w:ascii="Times New Roman" w:hAnsi="Times New Roman" w:cs="Times New Roman"/>
          <w:sz w:val="26"/>
          <w:szCs w:val="26"/>
        </w:rPr>
        <w:t xml:space="preserve"> undergraduate data science education resources across the university, advise</w:t>
      </w:r>
      <w:r>
        <w:rPr>
          <w:rFonts w:ascii="Times New Roman" w:hAnsi="Times New Roman" w:cs="Times New Roman"/>
          <w:sz w:val="26"/>
          <w:szCs w:val="26"/>
        </w:rPr>
        <w:t>d</w:t>
      </w:r>
      <w:r w:rsidRPr="00327B12">
        <w:rPr>
          <w:rFonts w:ascii="Times New Roman" w:hAnsi="Times New Roman" w:cs="Times New Roman"/>
          <w:sz w:val="26"/>
          <w:szCs w:val="26"/>
        </w:rPr>
        <w:t xml:space="preserve"> colleges on matters related to undergraduate data science education, and review</w:t>
      </w:r>
      <w:r>
        <w:rPr>
          <w:rFonts w:ascii="Times New Roman" w:hAnsi="Times New Roman" w:cs="Times New Roman"/>
          <w:sz w:val="26"/>
          <w:szCs w:val="26"/>
        </w:rPr>
        <w:t>ed</w:t>
      </w:r>
      <w:r w:rsidRPr="00327B12">
        <w:rPr>
          <w:rFonts w:ascii="Times New Roman" w:hAnsi="Times New Roman" w:cs="Times New Roman"/>
          <w:sz w:val="26"/>
          <w:szCs w:val="26"/>
        </w:rPr>
        <w:t xml:space="preserve"> X + DS degree proposals to provide comment on how they meet expectations for and engage collaboratively and strategically with the university’s resources in data science education. </w:t>
      </w:r>
      <w:r>
        <w:rPr>
          <w:rFonts w:ascii="Times New Roman" w:hAnsi="Times New Roman" w:cs="Times New Roman"/>
          <w:sz w:val="26"/>
          <w:szCs w:val="26"/>
        </w:rPr>
        <w:t xml:space="preserve">This committee was formalized to its existing </w:t>
      </w:r>
      <w:r>
        <w:rPr>
          <w:rFonts w:ascii="Times New Roman" w:hAnsi="Times New Roman" w:cs="Times New Roman"/>
          <w:sz w:val="26"/>
          <w:szCs w:val="26"/>
        </w:rPr>
        <w:lastRenderedPageBreak/>
        <w:t>configuration, the campus Data Science Educational Council, which currently provides oversight for all academic programs in data science that span across academic units at the University of Illinois Urbana-Champaign.</w:t>
      </w:r>
    </w:p>
    <w:p w14:paraId="2666F50B" w14:textId="0D94F8DD" w:rsidR="003B2A95" w:rsidRDefault="005D7434" w:rsidP="00237DC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3B2A95">
        <w:rPr>
          <w:rFonts w:ascii="Times New Roman" w:hAnsi="Times New Roman" w:cs="Times New Roman"/>
          <w:sz w:val="26"/>
          <w:szCs w:val="26"/>
        </w:rPr>
        <w:t xml:space="preserve">proposed BSLAS in </w:t>
      </w:r>
      <w:r>
        <w:rPr>
          <w:rFonts w:ascii="Times New Roman" w:hAnsi="Times New Roman" w:cs="Times New Roman"/>
          <w:sz w:val="26"/>
          <w:szCs w:val="26"/>
        </w:rPr>
        <w:t>MATH</w:t>
      </w:r>
      <w:r w:rsidR="003B2A95">
        <w:rPr>
          <w:rFonts w:ascii="Times New Roman" w:hAnsi="Times New Roman" w:cs="Times New Roman"/>
          <w:sz w:val="26"/>
          <w:szCs w:val="26"/>
        </w:rPr>
        <w:t xml:space="preserve"> + DS</w:t>
      </w:r>
      <w:r>
        <w:rPr>
          <w:rFonts w:ascii="Times New Roman" w:hAnsi="Times New Roman" w:cs="Times New Roman"/>
          <w:sz w:val="26"/>
          <w:szCs w:val="26"/>
        </w:rPr>
        <w:t xml:space="preserve"> represents a new approach to merging two closely related fields, mathematics and data science. The traditional strength of a mathematics major is that a student emerge</w:t>
      </w:r>
      <w:r w:rsidR="002966FB">
        <w:rPr>
          <w:rFonts w:ascii="Times New Roman" w:hAnsi="Times New Roman" w:cs="Times New Roman"/>
          <w:sz w:val="26"/>
          <w:szCs w:val="26"/>
        </w:rPr>
        <w:t>s</w:t>
      </w:r>
      <w:r>
        <w:rPr>
          <w:rFonts w:ascii="Times New Roman" w:hAnsi="Times New Roman" w:cs="Times New Roman"/>
          <w:sz w:val="26"/>
          <w:szCs w:val="26"/>
        </w:rPr>
        <w:t xml:space="preserve"> with the ability to think deeply about complex problems, with an eye to developing the simplest possible explanation that can provide for all of the data. This, coupled with an education in modern coding, computer science, statistics, and data science techniques, will allow graduates </w:t>
      </w:r>
      <w:r w:rsidR="000B5EB9">
        <w:rPr>
          <w:rFonts w:ascii="Times New Roman" w:hAnsi="Times New Roman" w:cs="Times New Roman"/>
          <w:sz w:val="26"/>
          <w:szCs w:val="26"/>
        </w:rPr>
        <w:t xml:space="preserve">of the proposed program </w:t>
      </w:r>
      <w:r>
        <w:rPr>
          <w:rFonts w:ascii="Times New Roman" w:hAnsi="Times New Roman" w:cs="Times New Roman"/>
          <w:sz w:val="26"/>
          <w:szCs w:val="26"/>
        </w:rPr>
        <w:t xml:space="preserve">to bring significant added value to broad sectors of the modern and future economy. </w:t>
      </w:r>
    </w:p>
    <w:p w14:paraId="5B3A90B4" w14:textId="19CA66EE" w:rsidR="005371D7" w:rsidRPr="00327B12" w:rsidRDefault="000B5EB9" w:rsidP="00237DC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BSLAS in MATH + DS graduates </w:t>
      </w:r>
      <w:r w:rsidR="005D7434">
        <w:rPr>
          <w:rFonts w:ascii="Times New Roman" w:hAnsi="Times New Roman" w:cs="Times New Roman"/>
          <w:sz w:val="26"/>
          <w:szCs w:val="26"/>
        </w:rPr>
        <w:t>will help meet the growing demand for employees with capabilities in data and computation but also in the fields where the data is being generated and applied. Data science is one of the fastest growing domains in many sectors of the economy today</w:t>
      </w:r>
      <w:r w:rsidR="002966FB">
        <w:rPr>
          <w:rFonts w:ascii="Times New Roman" w:hAnsi="Times New Roman" w:cs="Times New Roman"/>
          <w:sz w:val="26"/>
          <w:szCs w:val="26"/>
        </w:rPr>
        <w:t>. M</w:t>
      </w:r>
      <w:r w:rsidR="005D7434">
        <w:rPr>
          <w:rFonts w:ascii="Times New Roman" w:hAnsi="Times New Roman" w:cs="Times New Roman"/>
          <w:sz w:val="26"/>
          <w:szCs w:val="26"/>
        </w:rPr>
        <w:t>any of these sectors are ones in which the Department of Mathematics graduates are typically employed: insurance and actuarial, software development, accounting, finance, education, and government and public service. Employers in all these sectors are scrambling to adopt and integrate data science technologies and approaches into their systems, processes, and deliverables. Graduates of the</w:t>
      </w:r>
      <w:r>
        <w:rPr>
          <w:rFonts w:ascii="Times New Roman" w:hAnsi="Times New Roman" w:cs="Times New Roman"/>
          <w:sz w:val="26"/>
          <w:szCs w:val="26"/>
        </w:rPr>
        <w:t xml:space="preserve"> proposed program</w:t>
      </w:r>
      <w:r w:rsidR="005D7434">
        <w:rPr>
          <w:rFonts w:ascii="Times New Roman" w:hAnsi="Times New Roman" w:cs="Times New Roman"/>
          <w:sz w:val="26"/>
          <w:szCs w:val="26"/>
        </w:rPr>
        <w:t xml:space="preserve"> will be both data scientists and expert modelers and explainers. While data scientists alone can generate algorithms, codes, and models, graduates of the proposed program will be poised to assess, justify, and validate models so that they will </w:t>
      </w:r>
      <w:r w:rsidR="005D7434">
        <w:rPr>
          <w:rFonts w:ascii="Times New Roman" w:hAnsi="Times New Roman" w:cs="Times New Roman"/>
          <w:sz w:val="26"/>
          <w:szCs w:val="26"/>
        </w:rPr>
        <w:lastRenderedPageBreak/>
        <w:t xml:space="preserve">accurately reflect the underlying datasets, can be accurately interpreted, and can generate justifications for policy decisions. These individuals will be key to building a foundation of public trust regarding </w:t>
      </w:r>
      <w:r w:rsidR="002966FB">
        <w:rPr>
          <w:rFonts w:ascii="Times New Roman" w:hAnsi="Times New Roman" w:cs="Times New Roman"/>
          <w:sz w:val="26"/>
          <w:szCs w:val="26"/>
        </w:rPr>
        <w:t>B</w:t>
      </w:r>
      <w:r w:rsidR="005D7434">
        <w:rPr>
          <w:rFonts w:ascii="Times New Roman" w:hAnsi="Times New Roman" w:cs="Times New Roman"/>
          <w:sz w:val="26"/>
          <w:szCs w:val="26"/>
        </w:rPr>
        <w:t xml:space="preserve">ig </w:t>
      </w:r>
      <w:r w:rsidR="002966FB">
        <w:rPr>
          <w:rFonts w:ascii="Times New Roman" w:hAnsi="Times New Roman" w:cs="Times New Roman"/>
          <w:sz w:val="26"/>
          <w:szCs w:val="26"/>
        </w:rPr>
        <w:t>D</w:t>
      </w:r>
      <w:r w:rsidR="005D7434">
        <w:rPr>
          <w:rFonts w:ascii="Times New Roman" w:hAnsi="Times New Roman" w:cs="Times New Roman"/>
          <w:sz w:val="26"/>
          <w:szCs w:val="26"/>
        </w:rPr>
        <w:t xml:space="preserve">ata and its interpretation and will play a vital role in conversing with media and the public regarding complex science-based topics. </w:t>
      </w:r>
    </w:p>
    <w:p w14:paraId="2F82BEE8" w14:textId="62CDAEF4" w:rsidR="003B2A95" w:rsidRDefault="003813E9" w:rsidP="00237DCE">
      <w:pPr>
        <w:spacing w:after="0" w:line="480" w:lineRule="auto"/>
        <w:ind w:firstLine="1440"/>
      </w:pPr>
      <w:r>
        <w:rPr>
          <w:rFonts w:ascii="Times New Roman" w:hAnsi="Times New Roman" w:cs="Times New Roman"/>
          <w:sz w:val="26"/>
          <w:szCs w:val="26"/>
        </w:rPr>
        <w:t xml:space="preserve">No new courses are being created for the proposed program. Course capacity exists to accommodate the increased demand </w:t>
      </w:r>
      <w:r w:rsidR="003B2A95" w:rsidRPr="00327B12">
        <w:rPr>
          <w:rFonts w:ascii="Times New Roman" w:hAnsi="Times New Roman" w:cs="Times New Roman"/>
          <w:sz w:val="26"/>
          <w:szCs w:val="26"/>
        </w:rPr>
        <w:t xml:space="preserve">or can be expanded </w:t>
      </w:r>
      <w:r w:rsidR="003B2A95">
        <w:rPr>
          <w:rFonts w:ascii="Times New Roman" w:hAnsi="Times New Roman" w:cs="Times New Roman"/>
          <w:sz w:val="26"/>
          <w:szCs w:val="26"/>
        </w:rPr>
        <w:t>by using</w:t>
      </w:r>
      <w:r w:rsidR="003B2A95" w:rsidRPr="00327B12">
        <w:rPr>
          <w:rFonts w:ascii="Times New Roman" w:hAnsi="Times New Roman" w:cs="Times New Roman"/>
          <w:sz w:val="26"/>
          <w:szCs w:val="26"/>
        </w:rPr>
        <w:t xml:space="preserve"> tuition</w:t>
      </w:r>
      <w:r w:rsidR="003B2A95">
        <w:rPr>
          <w:rFonts w:ascii="Times New Roman" w:hAnsi="Times New Roman" w:cs="Times New Roman"/>
          <w:sz w:val="26"/>
          <w:szCs w:val="26"/>
        </w:rPr>
        <w:t xml:space="preserve"> revenue</w:t>
      </w:r>
      <w:r>
        <w:rPr>
          <w:rFonts w:ascii="Times New Roman" w:hAnsi="Times New Roman" w:cs="Times New Roman"/>
          <w:sz w:val="26"/>
          <w:szCs w:val="26"/>
        </w:rPr>
        <w:t>, and no additional faculty will be required</w:t>
      </w:r>
      <w:r w:rsidR="003B2A95" w:rsidRPr="00327B12">
        <w:rPr>
          <w:rFonts w:ascii="Times New Roman" w:hAnsi="Times New Roman" w:cs="Times New Roman"/>
          <w:sz w:val="26"/>
          <w:szCs w:val="26"/>
        </w:rPr>
        <w:t>. No new or additional facilities, significant improvements to existing facilities, or additional resources from the University Library are needed</w:t>
      </w:r>
      <w:r w:rsidR="003B2A95" w:rsidRPr="006D61CC">
        <w:rPr>
          <w:rFonts w:ascii="Times New Roman" w:hAnsi="Times New Roman" w:cs="Times New Roman"/>
          <w:sz w:val="26"/>
          <w:szCs w:val="26"/>
        </w:rPr>
        <w:t>. Students will utilize existing career and advising services.</w:t>
      </w:r>
    </w:p>
    <w:p w14:paraId="6353C83B" w14:textId="77777777" w:rsidR="00D860B5" w:rsidRPr="00D860B5" w:rsidRDefault="00D860B5" w:rsidP="00237DCE">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277FC943" w:rsidR="00D860B5" w:rsidRPr="00D860B5" w:rsidRDefault="00D860B5" w:rsidP="00237DCE">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237DCE">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237DCE">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70D3" w14:textId="77777777" w:rsidR="003C6B55" w:rsidRDefault="003C6B55" w:rsidP="009B76E9">
      <w:pPr>
        <w:spacing w:after="0" w:line="240" w:lineRule="auto"/>
      </w:pPr>
      <w:r>
        <w:separator/>
      </w:r>
    </w:p>
  </w:endnote>
  <w:endnote w:type="continuationSeparator" w:id="0">
    <w:p w14:paraId="4970BADF" w14:textId="77777777" w:rsidR="003C6B55" w:rsidRDefault="003C6B55"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270A" w14:textId="77777777" w:rsidR="003C6B55" w:rsidRDefault="003C6B55" w:rsidP="009B76E9">
      <w:pPr>
        <w:spacing w:after="0" w:line="240" w:lineRule="auto"/>
      </w:pPr>
      <w:r>
        <w:separator/>
      </w:r>
    </w:p>
  </w:footnote>
  <w:footnote w:type="continuationSeparator" w:id="0">
    <w:p w14:paraId="7E7A3046" w14:textId="77777777" w:rsidR="003C6B55" w:rsidRDefault="003C6B55"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B5EB9"/>
    <w:rsid w:val="000F2298"/>
    <w:rsid w:val="001546C5"/>
    <w:rsid w:val="00166FE1"/>
    <w:rsid w:val="00187C60"/>
    <w:rsid w:val="001B0A13"/>
    <w:rsid w:val="001C0502"/>
    <w:rsid w:val="001F5D03"/>
    <w:rsid w:val="002054C2"/>
    <w:rsid w:val="002209A0"/>
    <w:rsid w:val="00237DCE"/>
    <w:rsid w:val="0024415C"/>
    <w:rsid w:val="00247A7D"/>
    <w:rsid w:val="002966FB"/>
    <w:rsid w:val="002F0B55"/>
    <w:rsid w:val="00312B2E"/>
    <w:rsid w:val="003179DD"/>
    <w:rsid w:val="00330303"/>
    <w:rsid w:val="0035203C"/>
    <w:rsid w:val="00363931"/>
    <w:rsid w:val="003813E9"/>
    <w:rsid w:val="00384E0D"/>
    <w:rsid w:val="003967DB"/>
    <w:rsid w:val="003A1683"/>
    <w:rsid w:val="003B2A95"/>
    <w:rsid w:val="003C6B55"/>
    <w:rsid w:val="003D5512"/>
    <w:rsid w:val="004037D5"/>
    <w:rsid w:val="00404098"/>
    <w:rsid w:val="004132FE"/>
    <w:rsid w:val="00413EC9"/>
    <w:rsid w:val="00423177"/>
    <w:rsid w:val="004570BB"/>
    <w:rsid w:val="0047209A"/>
    <w:rsid w:val="004E5F7C"/>
    <w:rsid w:val="004E65D7"/>
    <w:rsid w:val="00530420"/>
    <w:rsid w:val="005342AD"/>
    <w:rsid w:val="005371D7"/>
    <w:rsid w:val="00570883"/>
    <w:rsid w:val="00591535"/>
    <w:rsid w:val="00592ECF"/>
    <w:rsid w:val="005A66DE"/>
    <w:rsid w:val="005D0A97"/>
    <w:rsid w:val="005D7434"/>
    <w:rsid w:val="005E38D7"/>
    <w:rsid w:val="005F0322"/>
    <w:rsid w:val="00604F20"/>
    <w:rsid w:val="00606A83"/>
    <w:rsid w:val="006074EB"/>
    <w:rsid w:val="006A12D6"/>
    <w:rsid w:val="006B45C0"/>
    <w:rsid w:val="0070234A"/>
    <w:rsid w:val="007135E8"/>
    <w:rsid w:val="007231EA"/>
    <w:rsid w:val="00723F28"/>
    <w:rsid w:val="007449C7"/>
    <w:rsid w:val="00753E7C"/>
    <w:rsid w:val="00761007"/>
    <w:rsid w:val="00763E8E"/>
    <w:rsid w:val="007C3491"/>
    <w:rsid w:val="008233EC"/>
    <w:rsid w:val="008237EB"/>
    <w:rsid w:val="00830D0A"/>
    <w:rsid w:val="00872680"/>
    <w:rsid w:val="00884787"/>
    <w:rsid w:val="00890194"/>
    <w:rsid w:val="008B19F3"/>
    <w:rsid w:val="008C3C42"/>
    <w:rsid w:val="008D2365"/>
    <w:rsid w:val="008D5F5B"/>
    <w:rsid w:val="008F03E0"/>
    <w:rsid w:val="00915492"/>
    <w:rsid w:val="009213FF"/>
    <w:rsid w:val="00936174"/>
    <w:rsid w:val="00962206"/>
    <w:rsid w:val="009653A3"/>
    <w:rsid w:val="0096651D"/>
    <w:rsid w:val="009B76E9"/>
    <w:rsid w:val="009E2433"/>
    <w:rsid w:val="009E4464"/>
    <w:rsid w:val="00A11339"/>
    <w:rsid w:val="00A35FC9"/>
    <w:rsid w:val="00A5525C"/>
    <w:rsid w:val="00A94150"/>
    <w:rsid w:val="00A965CF"/>
    <w:rsid w:val="00AE6E8A"/>
    <w:rsid w:val="00B11FA6"/>
    <w:rsid w:val="00B93E8C"/>
    <w:rsid w:val="00BA0887"/>
    <w:rsid w:val="00BA1B97"/>
    <w:rsid w:val="00BB2BC8"/>
    <w:rsid w:val="00BC4DC3"/>
    <w:rsid w:val="00BF5002"/>
    <w:rsid w:val="00C03EDE"/>
    <w:rsid w:val="00C620DD"/>
    <w:rsid w:val="00C97964"/>
    <w:rsid w:val="00CA30D4"/>
    <w:rsid w:val="00CC0E1C"/>
    <w:rsid w:val="00CE2D2E"/>
    <w:rsid w:val="00CF586E"/>
    <w:rsid w:val="00D40612"/>
    <w:rsid w:val="00D771D5"/>
    <w:rsid w:val="00D860B5"/>
    <w:rsid w:val="00DC06EC"/>
    <w:rsid w:val="00DD42C6"/>
    <w:rsid w:val="00DE03D9"/>
    <w:rsid w:val="00E44E06"/>
    <w:rsid w:val="00E80027"/>
    <w:rsid w:val="00E83088"/>
    <w:rsid w:val="00E9075F"/>
    <w:rsid w:val="00E91903"/>
    <w:rsid w:val="00EA2D06"/>
    <w:rsid w:val="00EC6EF5"/>
    <w:rsid w:val="00ED695E"/>
    <w:rsid w:val="00EF3B1B"/>
    <w:rsid w:val="00EF635A"/>
    <w:rsid w:val="00EF7FA0"/>
    <w:rsid w:val="00F00E8F"/>
    <w:rsid w:val="00F232BE"/>
    <w:rsid w:val="00F43D76"/>
    <w:rsid w:val="00F451B5"/>
    <w:rsid w:val="00F611E2"/>
    <w:rsid w:val="00FB12FD"/>
    <w:rsid w:val="00FB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2026-04-14T14:31:00Z</dcterms:created>
  <dcterms:modified xsi:type="dcterms:W3CDTF">2026-05-21T19:40:00Z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