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7BD7" w14:textId="77777777" w:rsidR="00BB7D08" w:rsidRPr="00BB7D08" w:rsidRDefault="00BB7D08" w:rsidP="00BB7D0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bookmarkStart w:id="0" w:name="_Hlk77839959"/>
      <w:bookmarkStart w:id="1" w:name="_Hlk93577479"/>
      <w:r w:rsidRPr="00BB7D08">
        <w:rPr>
          <w:color w:val="FF0000"/>
          <w:szCs w:val="26"/>
        </w:rPr>
        <w:t>Approved by the Board of Trustees</w:t>
      </w:r>
    </w:p>
    <w:bookmarkEnd w:id="0"/>
    <w:bookmarkEnd w:id="1"/>
    <w:p w14:paraId="169AB2DC" w14:textId="77777777" w:rsidR="00BB7D08" w:rsidRPr="00BB7D08" w:rsidRDefault="00BB7D08" w:rsidP="00BB7D08">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r w:rsidRPr="00BB7D08">
        <w:rPr>
          <w:color w:val="FF0000"/>
          <w:szCs w:val="26"/>
        </w:rPr>
        <w:t>May 22, 2025</w:t>
      </w:r>
    </w:p>
    <w:p w14:paraId="70F95976" w14:textId="7DC7BF7E" w:rsidR="00C9798E" w:rsidRDefault="002E526E" w:rsidP="00C770E0">
      <w:pPr>
        <w:pStyle w:val="bdheading1"/>
      </w:pPr>
      <w:r>
        <w:t>02</w:t>
      </w:r>
    </w:p>
    <w:p w14:paraId="28E9FD67" w14:textId="77777777" w:rsidR="00C508CE" w:rsidRDefault="00C508CE" w:rsidP="00C770E0"/>
    <w:p w14:paraId="33AB23DF" w14:textId="77777777" w:rsidR="00C508CE" w:rsidRPr="00C508CE" w:rsidRDefault="00C508CE" w:rsidP="00C770E0"/>
    <w:p w14:paraId="478BF87B" w14:textId="77777777" w:rsidR="00C9798E" w:rsidRDefault="00C9798E" w:rsidP="00C770E0">
      <w:pPr>
        <w:pStyle w:val="bdheading2"/>
      </w:pPr>
      <w:r>
        <w:tab/>
        <w:t>Board Meeting</w:t>
      </w:r>
    </w:p>
    <w:p w14:paraId="5FC851AF" w14:textId="30355E6F" w:rsidR="00C9798E" w:rsidRPr="002D2103" w:rsidRDefault="00C9798E" w:rsidP="00C770E0">
      <w:pPr>
        <w:pStyle w:val="bdheading2"/>
      </w:pPr>
      <w:r w:rsidRPr="004E5752">
        <w:tab/>
      </w:r>
      <w:r w:rsidR="00A076F0">
        <w:t>May 22</w:t>
      </w:r>
      <w:r w:rsidR="009E3FBD">
        <w:t>, 2025</w:t>
      </w:r>
    </w:p>
    <w:p w14:paraId="22F29FF6" w14:textId="77777777" w:rsidR="00C9798E" w:rsidRDefault="00C9798E" w:rsidP="002D2103">
      <w:pPr>
        <w:ind w:left="7200" w:right="720"/>
      </w:pPr>
    </w:p>
    <w:p w14:paraId="50EF5DBC" w14:textId="77777777" w:rsidR="00C9798E" w:rsidRDefault="00C9798E" w:rsidP="00C770E0"/>
    <w:p w14:paraId="09EBC613" w14:textId="77777777" w:rsidR="004A0D94" w:rsidRDefault="004A0D94" w:rsidP="00C770E0">
      <w:pPr>
        <w:jc w:val="center"/>
      </w:pPr>
      <w:r>
        <w:t xml:space="preserve">AMEND </w:t>
      </w:r>
      <w:r>
        <w:rPr>
          <w:i/>
          <w:iCs/>
        </w:rPr>
        <w:t>BYLAWS</w:t>
      </w:r>
      <w:r>
        <w:t xml:space="preserve"> </w:t>
      </w:r>
      <w:r w:rsidRPr="002A03ED">
        <w:rPr>
          <w:i/>
          <w:iCs/>
        </w:rPr>
        <w:t>OF THE BOARD OF TRUSTEES</w:t>
      </w:r>
    </w:p>
    <w:p w14:paraId="351A7309" w14:textId="77777777" w:rsidR="004A0D94" w:rsidRDefault="004A0D94" w:rsidP="00C770E0"/>
    <w:p w14:paraId="52BBF995" w14:textId="77777777" w:rsidR="004A0D94" w:rsidRDefault="004A0D94" w:rsidP="00C770E0"/>
    <w:p w14:paraId="1062B6C1" w14:textId="07B33EDB" w:rsidR="004A0D94" w:rsidRDefault="004A0D94" w:rsidP="00C770E0">
      <w:pPr>
        <w:pStyle w:val="bdstyle1"/>
      </w:pPr>
      <w:r>
        <w:rPr>
          <w:b/>
          <w:bCs/>
        </w:rPr>
        <w:t>Action:</w:t>
      </w:r>
      <w:r>
        <w:rPr>
          <w:b/>
          <w:bCs/>
        </w:rPr>
        <w:tab/>
      </w:r>
      <w:r>
        <w:t>Amend</w:t>
      </w:r>
      <w:r w:rsidRPr="002A03ED">
        <w:rPr>
          <w:i/>
          <w:iCs/>
        </w:rPr>
        <w:t xml:space="preserve"> Bylaws of the Board of Trustees</w:t>
      </w:r>
    </w:p>
    <w:p w14:paraId="3609B3A0" w14:textId="77777777" w:rsidR="004A0D94" w:rsidRDefault="004A0D94" w:rsidP="00C770E0"/>
    <w:p w14:paraId="2D3CCCBB" w14:textId="41012A5A" w:rsidR="004A0D94" w:rsidRDefault="004A0D94" w:rsidP="00C770E0">
      <w:pPr>
        <w:pStyle w:val="bdstyle1"/>
      </w:pPr>
      <w:r>
        <w:rPr>
          <w:b/>
          <w:bCs/>
        </w:rPr>
        <w:t>Funding:</w:t>
      </w:r>
      <w:r>
        <w:rPr>
          <w:b/>
          <w:bCs/>
        </w:rPr>
        <w:tab/>
      </w:r>
      <w:r>
        <w:t xml:space="preserve">No </w:t>
      </w:r>
      <w:r w:rsidR="008E59BA">
        <w:t>n</w:t>
      </w:r>
      <w:r w:rsidR="0084003D">
        <w:t xml:space="preserve">ew </w:t>
      </w:r>
      <w:r w:rsidR="008E59BA">
        <w:t>f</w:t>
      </w:r>
      <w:r>
        <w:t xml:space="preserve">unding </w:t>
      </w:r>
      <w:r w:rsidR="008E59BA">
        <w:t>r</w:t>
      </w:r>
      <w:r>
        <w:t>equired</w:t>
      </w:r>
    </w:p>
    <w:p w14:paraId="1086DFFA" w14:textId="77777777" w:rsidR="004A0D94" w:rsidRDefault="004A0D94" w:rsidP="00C770E0"/>
    <w:p w14:paraId="214B3C95" w14:textId="77777777" w:rsidR="004A0D94" w:rsidRDefault="004A0D94" w:rsidP="00C770E0"/>
    <w:p w14:paraId="5E5FF3E6" w14:textId="3BF48F4E" w:rsidR="006D0466" w:rsidRDefault="00BE0EF3" w:rsidP="00BE0EF3">
      <w:pPr>
        <w:pStyle w:val="bdstyle2"/>
      </w:pPr>
      <w:r>
        <w:t>A</w:t>
      </w:r>
      <w:r w:rsidR="000B4F75">
        <w:t>mendment</w:t>
      </w:r>
      <w:r w:rsidRPr="006E5CEC">
        <w:t>s</w:t>
      </w:r>
      <w:r w:rsidR="004A0D94" w:rsidRPr="006E5CEC">
        <w:t xml:space="preserve"> </w:t>
      </w:r>
      <w:r w:rsidRPr="006E5CEC">
        <w:t>are</w:t>
      </w:r>
      <w:r>
        <w:t xml:space="preserve"> </w:t>
      </w:r>
      <w:r w:rsidR="004A0D94">
        <w:t>proposed to</w:t>
      </w:r>
      <w:r w:rsidR="002D2103">
        <w:t xml:space="preserve"> </w:t>
      </w:r>
      <w:r w:rsidR="008E59BA">
        <w:t>several</w:t>
      </w:r>
      <w:r w:rsidR="002D2103">
        <w:t xml:space="preserve"> </w:t>
      </w:r>
      <w:r w:rsidR="006D0466">
        <w:t>s</w:t>
      </w:r>
      <w:r w:rsidR="002D2103">
        <w:t>ections</w:t>
      </w:r>
      <w:r w:rsidR="006D0466">
        <w:t xml:space="preserve"> of the </w:t>
      </w:r>
      <w:r w:rsidR="006D0466" w:rsidRPr="006D0466">
        <w:rPr>
          <w:i/>
        </w:rPr>
        <w:t>Bylaws</w:t>
      </w:r>
      <w:r w:rsidR="002A03ED">
        <w:rPr>
          <w:i/>
        </w:rPr>
        <w:t xml:space="preserve"> of the Board of Trustees (Bylaws)</w:t>
      </w:r>
      <w:r w:rsidR="002D2103" w:rsidRPr="002D2103">
        <w:t xml:space="preserve">. </w:t>
      </w:r>
    </w:p>
    <w:p w14:paraId="44FFE843" w14:textId="5DE41DBC" w:rsidR="00D64091" w:rsidRDefault="00D64091" w:rsidP="00BE0EF3">
      <w:pPr>
        <w:pStyle w:val="bdstyle2"/>
      </w:pPr>
      <w:r>
        <w:t xml:space="preserve">Article IV, Section 9, includes clarification that the authority to create special committees rests with either the </w:t>
      </w:r>
      <w:r w:rsidR="00F878C5">
        <w:t>c</w:t>
      </w:r>
      <w:r>
        <w:t>hair</w:t>
      </w:r>
      <w:r w:rsidR="00F878C5">
        <w:t xml:space="preserve"> of the University of Illinois Board of Trustees (Board)</w:t>
      </w:r>
      <w:r>
        <w:t xml:space="preserve"> or by action of the Board. This section further explains the determination of chair and membership of a special committee. </w:t>
      </w:r>
    </w:p>
    <w:p w14:paraId="13A14D04" w14:textId="51E208AA" w:rsidR="00D64091" w:rsidRDefault="008E59BA" w:rsidP="00BE0EF3">
      <w:pPr>
        <w:pStyle w:val="bdstyle2"/>
      </w:pPr>
      <w:r>
        <w:t>Article IV, Section 10</w:t>
      </w:r>
      <w:r w:rsidR="00D64091">
        <w:t>,</w:t>
      </w:r>
      <w:r>
        <w:t xml:space="preserve"> includes a change to remove language indicating a member of the Board will meet with and make an annual report to the University of Illinois Alumni Association. Changes in alumni association structure create an opportunity for each university’s alumni association to interact with the </w:t>
      </w:r>
      <w:r w:rsidR="00F878C5">
        <w:t>B</w:t>
      </w:r>
      <w:r>
        <w:t xml:space="preserve">oard in a different manner. </w:t>
      </w:r>
      <w:r w:rsidR="00D64091">
        <w:t xml:space="preserve">This section also includes a change for the chair to appoint three trustees to serve on the State University Civil Service System Merit Board, rather than these representatives being elected by the Board. Finally, a new subsection in this section </w:t>
      </w:r>
      <w:r w:rsidR="00D64091">
        <w:lastRenderedPageBreak/>
        <w:t>stipulates that the chair will appoint trustees to serve on the boards of University-Related</w:t>
      </w:r>
      <w:r w:rsidR="00F878C5">
        <w:t xml:space="preserve"> </w:t>
      </w:r>
      <w:r w:rsidR="00D64091">
        <w:t xml:space="preserve">Organizations (UROs), as required by legal agreements with those UROs. </w:t>
      </w:r>
    </w:p>
    <w:p w14:paraId="221C9B3E" w14:textId="7DF4E183" w:rsidR="002D2103" w:rsidRPr="008E59BA" w:rsidRDefault="008E59BA" w:rsidP="00BE0EF3">
      <w:pPr>
        <w:pStyle w:val="bdstyle2"/>
      </w:pPr>
      <w:r>
        <w:t xml:space="preserve">Other minimal proposed changes throughout the </w:t>
      </w:r>
      <w:r>
        <w:rPr>
          <w:i/>
          <w:iCs/>
        </w:rPr>
        <w:t xml:space="preserve">Bylaws </w:t>
      </w:r>
      <w:r>
        <w:t xml:space="preserve">are included for clarity </w:t>
      </w:r>
      <w:r w:rsidR="00F878C5">
        <w:t xml:space="preserve">and </w:t>
      </w:r>
      <w:r>
        <w:t>alignment with current practices.</w:t>
      </w:r>
    </w:p>
    <w:p w14:paraId="3E7C6773" w14:textId="1C7CED5A" w:rsidR="004A0D94" w:rsidRDefault="004A0D94" w:rsidP="00BE0EF3">
      <w:pPr>
        <w:pStyle w:val="bdstyle2"/>
      </w:pPr>
      <w:r>
        <w:t>As required by Article VIII, Section</w:t>
      </w:r>
      <w:r w:rsidR="008E59BA">
        <w:t xml:space="preserve"> </w:t>
      </w:r>
      <w:r>
        <w:t xml:space="preserve">2, the proposed amendments were submitted in writing to each member of the Board at least </w:t>
      </w:r>
      <w:r w:rsidR="008E59BA">
        <w:t xml:space="preserve">15 </w:t>
      </w:r>
      <w:r>
        <w:t>days prior to this meeting</w:t>
      </w:r>
      <w:r w:rsidR="002D2103">
        <w:t xml:space="preserve"> for review</w:t>
      </w:r>
      <w:r>
        <w:t xml:space="preserve">. The </w:t>
      </w:r>
      <w:r w:rsidR="008E59BA">
        <w:t>c</w:t>
      </w:r>
      <w:r>
        <w:t>hair of the Board of Trustees recommends the adoption of the proposed amendment</w:t>
      </w:r>
      <w:r w:rsidRPr="00BE0EF3">
        <w:t>s</w:t>
      </w:r>
      <w:r w:rsidR="00F878C5">
        <w:t xml:space="preserve"> that are attached in edited and clean versions</w:t>
      </w:r>
      <w:r>
        <w:t>.</w:t>
      </w:r>
    </w:p>
    <w:p w14:paraId="45997D05" w14:textId="4DE31A28" w:rsidR="004A0D94" w:rsidRPr="006D0466" w:rsidRDefault="000B4F75" w:rsidP="006D0466">
      <w:pPr>
        <w:pStyle w:val="bdstyle2"/>
        <w:rPr>
          <w:bCs/>
        </w:rPr>
      </w:pPr>
      <w:r>
        <w:t>The B</w:t>
      </w:r>
      <w:r w:rsidR="004A0D94">
        <w:t xml:space="preserve">oard action recommended in this item complies in all material respects with applicable State and federal laws, University of Illinois </w:t>
      </w:r>
      <w:r w:rsidR="004A0D94">
        <w:rPr>
          <w:bCs/>
          <w:i/>
          <w:iCs/>
        </w:rPr>
        <w:t>Statutes</w:t>
      </w:r>
      <w:r w:rsidR="004A0D94">
        <w:rPr>
          <w:iCs/>
        </w:rPr>
        <w:t xml:space="preserve">, </w:t>
      </w:r>
      <w:r w:rsidR="004A0D94">
        <w:rPr>
          <w:bCs/>
          <w:i/>
        </w:rPr>
        <w:t>The</w:t>
      </w:r>
      <w:r w:rsidR="008E59BA">
        <w:rPr>
          <w:bCs/>
          <w:i/>
        </w:rPr>
        <w:t xml:space="preserve"> </w:t>
      </w:r>
      <w:r w:rsidR="004A0D94">
        <w:rPr>
          <w:bCs/>
          <w:i/>
          <w:iCs/>
        </w:rPr>
        <w:t>General Rules</w:t>
      </w:r>
      <w:r w:rsidR="004A0D94">
        <w:rPr>
          <w:bCs/>
          <w:i/>
        </w:rPr>
        <w:t xml:space="preserve"> Concerning University Organization and Procedure</w:t>
      </w:r>
      <w:r w:rsidR="004A0D94">
        <w:t>, and Board of Trustees policies and directives</w:t>
      </w:r>
      <w:r w:rsidR="004A0D94">
        <w:rPr>
          <w:bCs/>
        </w:rPr>
        <w:t>.</w:t>
      </w:r>
    </w:p>
    <w:sectPr w:rsidR="004A0D94" w:rsidRPr="006D0466" w:rsidSect="009E3FBD">
      <w:headerReference w:type="even" r:id="rId7"/>
      <w:headerReference w:type="default" r:id="rId8"/>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3ED8" w14:textId="77777777" w:rsidR="00A93613" w:rsidRDefault="00A93613">
      <w:r>
        <w:separator/>
      </w:r>
    </w:p>
  </w:endnote>
  <w:endnote w:type="continuationSeparator" w:id="0">
    <w:p w14:paraId="0A2DA019" w14:textId="77777777" w:rsidR="00A93613" w:rsidRDefault="00A9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A1177" w14:textId="77777777" w:rsidR="00A93613" w:rsidRDefault="00A93613">
      <w:r>
        <w:separator/>
      </w:r>
    </w:p>
  </w:footnote>
  <w:footnote w:type="continuationSeparator" w:id="0">
    <w:p w14:paraId="75A8D4AE" w14:textId="77777777" w:rsidR="00A93613" w:rsidRDefault="00A93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BC32" w14:textId="77777777" w:rsidR="004E5752" w:rsidRDefault="004E5752"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0B889" w14:textId="77777777" w:rsidR="004E5752" w:rsidRDefault="004E5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64B4" w14:textId="77777777" w:rsidR="004E5752" w:rsidRDefault="004E5752" w:rsidP="003A62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209">
      <w:rPr>
        <w:rStyle w:val="PageNumber"/>
        <w:noProof/>
      </w:rPr>
      <w:t>2</w:t>
    </w:r>
    <w:r>
      <w:rPr>
        <w:rStyle w:val="PageNumber"/>
      </w:rPr>
      <w:fldChar w:fldCharType="end"/>
    </w:r>
  </w:p>
  <w:p w14:paraId="1F320F2E" w14:textId="77777777" w:rsidR="004E5752" w:rsidRDefault="004E5752">
    <w:pPr>
      <w:pStyle w:val="Header"/>
    </w:pPr>
  </w:p>
  <w:p w14:paraId="5E7D1D9E" w14:textId="77777777" w:rsidR="004E5752" w:rsidRDefault="004E5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3"/>
    <w:rsid w:val="00012852"/>
    <w:rsid w:val="00014613"/>
    <w:rsid w:val="00030298"/>
    <w:rsid w:val="00037478"/>
    <w:rsid w:val="00037AF2"/>
    <w:rsid w:val="00055DC5"/>
    <w:rsid w:val="00082C3A"/>
    <w:rsid w:val="00091CBD"/>
    <w:rsid w:val="000A0423"/>
    <w:rsid w:val="000A6B8D"/>
    <w:rsid w:val="000A7B1C"/>
    <w:rsid w:val="000B4F75"/>
    <w:rsid w:val="000D71D5"/>
    <w:rsid w:val="000E0722"/>
    <w:rsid w:val="000F503C"/>
    <w:rsid w:val="0010518F"/>
    <w:rsid w:val="001327A6"/>
    <w:rsid w:val="001562E9"/>
    <w:rsid w:val="001C6BF8"/>
    <w:rsid w:val="001E128D"/>
    <w:rsid w:val="001E1AD8"/>
    <w:rsid w:val="001E69C0"/>
    <w:rsid w:val="00212AC2"/>
    <w:rsid w:val="00247F5D"/>
    <w:rsid w:val="0026271D"/>
    <w:rsid w:val="00270F55"/>
    <w:rsid w:val="00273E89"/>
    <w:rsid w:val="00280014"/>
    <w:rsid w:val="002816E2"/>
    <w:rsid w:val="002A03ED"/>
    <w:rsid w:val="002B545B"/>
    <w:rsid w:val="002D2103"/>
    <w:rsid w:val="002E0A1C"/>
    <w:rsid w:val="002E526E"/>
    <w:rsid w:val="002E6772"/>
    <w:rsid w:val="00300262"/>
    <w:rsid w:val="00324BE2"/>
    <w:rsid w:val="00354F4C"/>
    <w:rsid w:val="00365EB2"/>
    <w:rsid w:val="00396D8C"/>
    <w:rsid w:val="003A01BC"/>
    <w:rsid w:val="003A6258"/>
    <w:rsid w:val="003A7EA4"/>
    <w:rsid w:val="00424AE5"/>
    <w:rsid w:val="00430D24"/>
    <w:rsid w:val="004410A2"/>
    <w:rsid w:val="00467078"/>
    <w:rsid w:val="00497BE7"/>
    <w:rsid w:val="004A0D94"/>
    <w:rsid w:val="004C0234"/>
    <w:rsid w:val="004E5752"/>
    <w:rsid w:val="005315A5"/>
    <w:rsid w:val="005448FC"/>
    <w:rsid w:val="005450D4"/>
    <w:rsid w:val="00563840"/>
    <w:rsid w:val="00571454"/>
    <w:rsid w:val="00577F1B"/>
    <w:rsid w:val="005B1E11"/>
    <w:rsid w:val="005B62DB"/>
    <w:rsid w:val="005F55A6"/>
    <w:rsid w:val="006033D2"/>
    <w:rsid w:val="00620054"/>
    <w:rsid w:val="00621EA8"/>
    <w:rsid w:val="00625057"/>
    <w:rsid w:val="0067386D"/>
    <w:rsid w:val="006C58F8"/>
    <w:rsid w:val="006D0466"/>
    <w:rsid w:val="006E5CEC"/>
    <w:rsid w:val="0077251A"/>
    <w:rsid w:val="00787449"/>
    <w:rsid w:val="007A50A8"/>
    <w:rsid w:val="007F316F"/>
    <w:rsid w:val="00820E68"/>
    <w:rsid w:val="008227CD"/>
    <w:rsid w:val="00832E90"/>
    <w:rsid w:val="0084003D"/>
    <w:rsid w:val="00867011"/>
    <w:rsid w:val="008A32B5"/>
    <w:rsid w:val="008C7C0A"/>
    <w:rsid w:val="008E59BA"/>
    <w:rsid w:val="008F5553"/>
    <w:rsid w:val="009046AC"/>
    <w:rsid w:val="0095493E"/>
    <w:rsid w:val="00970279"/>
    <w:rsid w:val="009A59F4"/>
    <w:rsid w:val="009C5A8F"/>
    <w:rsid w:val="009D2227"/>
    <w:rsid w:val="009E0B4C"/>
    <w:rsid w:val="009E3FBD"/>
    <w:rsid w:val="009F7AF8"/>
    <w:rsid w:val="00A076F0"/>
    <w:rsid w:val="00A520EF"/>
    <w:rsid w:val="00A523D0"/>
    <w:rsid w:val="00A6163C"/>
    <w:rsid w:val="00A65B8F"/>
    <w:rsid w:val="00A93613"/>
    <w:rsid w:val="00AB043E"/>
    <w:rsid w:val="00AC54BA"/>
    <w:rsid w:val="00AE2E51"/>
    <w:rsid w:val="00AF247F"/>
    <w:rsid w:val="00B1666F"/>
    <w:rsid w:val="00B16F69"/>
    <w:rsid w:val="00B336BB"/>
    <w:rsid w:val="00B416AF"/>
    <w:rsid w:val="00B5452D"/>
    <w:rsid w:val="00B7549A"/>
    <w:rsid w:val="00B80507"/>
    <w:rsid w:val="00B81DAD"/>
    <w:rsid w:val="00B81F32"/>
    <w:rsid w:val="00B86AC9"/>
    <w:rsid w:val="00BA2279"/>
    <w:rsid w:val="00BB7D08"/>
    <w:rsid w:val="00BD1C42"/>
    <w:rsid w:val="00BD5951"/>
    <w:rsid w:val="00BD7A6E"/>
    <w:rsid w:val="00BE0EF3"/>
    <w:rsid w:val="00BE4D19"/>
    <w:rsid w:val="00C139CF"/>
    <w:rsid w:val="00C375D1"/>
    <w:rsid w:val="00C46213"/>
    <w:rsid w:val="00C508CE"/>
    <w:rsid w:val="00C75D9E"/>
    <w:rsid w:val="00C770E0"/>
    <w:rsid w:val="00C82480"/>
    <w:rsid w:val="00C90BE1"/>
    <w:rsid w:val="00C9798E"/>
    <w:rsid w:val="00CA5A41"/>
    <w:rsid w:val="00CB3E93"/>
    <w:rsid w:val="00CC092E"/>
    <w:rsid w:val="00CD7DC6"/>
    <w:rsid w:val="00CF0D6B"/>
    <w:rsid w:val="00D64091"/>
    <w:rsid w:val="00D67F10"/>
    <w:rsid w:val="00D95906"/>
    <w:rsid w:val="00DA21F5"/>
    <w:rsid w:val="00DD4209"/>
    <w:rsid w:val="00DD42BA"/>
    <w:rsid w:val="00E130BF"/>
    <w:rsid w:val="00E25F9D"/>
    <w:rsid w:val="00E45F0C"/>
    <w:rsid w:val="00E874C8"/>
    <w:rsid w:val="00EF05DF"/>
    <w:rsid w:val="00EF5AE8"/>
    <w:rsid w:val="00F178A5"/>
    <w:rsid w:val="00F227B4"/>
    <w:rsid w:val="00F23430"/>
    <w:rsid w:val="00F878C5"/>
    <w:rsid w:val="00F96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FDE49"/>
  <w15:chartTrackingRefBased/>
  <w15:docId w15:val="{3DFA5FAF-7C5C-40DD-9218-D8F2DA2B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0E0"/>
    <w:rPr>
      <w:sz w:val="26"/>
      <w:szCs w:val="22"/>
    </w:rPr>
  </w:style>
  <w:style w:type="paragraph" w:styleId="Heading1">
    <w:name w:val="heading 1"/>
    <w:basedOn w:val="Normal"/>
    <w:next w:val="Normal"/>
    <w:qFormat/>
    <w:pPr>
      <w:keepNext/>
      <w:outlineLvl w:val="0"/>
    </w:pPr>
    <w:rPr>
      <w:b/>
      <w:sz w:val="60"/>
    </w:rPr>
  </w:style>
  <w:style w:type="paragraph" w:styleId="Heading2">
    <w:name w:val="heading 2"/>
    <w:basedOn w:val="Normal"/>
    <w:next w:val="Normal"/>
    <w:qFormat/>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style>
  <w:style w:type="paragraph" w:styleId="FootnoteText">
    <w:name w:val="footnote text"/>
    <w:basedOn w:val="Normal"/>
    <w:semiHidden/>
    <w:rsid w:val="00012852"/>
  </w:style>
  <w:style w:type="character" w:styleId="FootnoteReference">
    <w:name w:val="footnote reference"/>
    <w:basedOn w:val="DefaultParagraphFont"/>
    <w:semiHidden/>
    <w:rsid w:val="00012852"/>
    <w:rPr>
      <w:vertAlign w:val="superscript"/>
    </w:rPr>
  </w:style>
  <w:style w:type="paragraph" w:styleId="BalloonText">
    <w:name w:val="Balloon Text"/>
    <w:basedOn w:val="Normal"/>
    <w:semiHidden/>
    <w:rsid w:val="00F23430"/>
    <w:rPr>
      <w:rFonts w:ascii="Tahoma" w:hAnsi="Tahoma" w:cs="Tahoma"/>
      <w:sz w:val="16"/>
      <w:szCs w:val="16"/>
    </w:rPr>
  </w:style>
  <w:style w:type="paragraph" w:customStyle="1" w:styleId="bdbio">
    <w:name w:val="bdbio"/>
    <w:basedOn w:val="Normal"/>
    <w:rsid w:val="00C770E0"/>
    <w:pPr>
      <w:tabs>
        <w:tab w:val="left" w:pos="187"/>
        <w:tab w:val="left" w:pos="360"/>
      </w:tabs>
    </w:pPr>
  </w:style>
  <w:style w:type="paragraph" w:customStyle="1" w:styleId="bdbio1">
    <w:name w:val="bdbio1"/>
    <w:basedOn w:val="Normal"/>
    <w:qFormat/>
    <w:rsid w:val="00C770E0"/>
    <w:pPr>
      <w:tabs>
        <w:tab w:val="left" w:pos="187"/>
        <w:tab w:val="left" w:pos="360"/>
      </w:tabs>
      <w:ind w:left="187" w:hanging="187"/>
    </w:pPr>
  </w:style>
  <w:style w:type="paragraph" w:customStyle="1" w:styleId="bdbio2">
    <w:name w:val="bdbio2"/>
    <w:basedOn w:val="Normal"/>
    <w:qFormat/>
    <w:rsid w:val="00C770E0"/>
    <w:pPr>
      <w:tabs>
        <w:tab w:val="left" w:pos="187"/>
        <w:tab w:val="left" w:pos="360"/>
      </w:tabs>
      <w:ind w:left="360" w:hanging="360"/>
    </w:pPr>
  </w:style>
  <w:style w:type="paragraph" w:customStyle="1" w:styleId="bdfootnote">
    <w:name w:val="bdfootnote"/>
    <w:basedOn w:val="Normal"/>
    <w:qFormat/>
    <w:rsid w:val="00C770E0"/>
    <w:pPr>
      <w:tabs>
        <w:tab w:val="left" w:pos="86"/>
      </w:tabs>
      <w:ind w:left="86" w:hanging="86"/>
    </w:pPr>
  </w:style>
  <w:style w:type="paragraph" w:customStyle="1" w:styleId="bdheading1">
    <w:name w:val="bdheading1"/>
    <w:basedOn w:val="Normal"/>
    <w:next w:val="Heading2"/>
    <w:uiPriority w:val="99"/>
    <w:qFormat/>
    <w:rsid w:val="00C770E0"/>
    <w:pPr>
      <w:jc w:val="right"/>
    </w:pPr>
    <w:rPr>
      <w:rFonts w:ascii="Times New Roman Bold" w:hAnsi="Times New Roman Bold"/>
      <w:b/>
      <w:sz w:val="60"/>
    </w:rPr>
  </w:style>
  <w:style w:type="paragraph" w:customStyle="1" w:styleId="bdheading2">
    <w:name w:val="bdheading2"/>
    <w:basedOn w:val="Normal"/>
    <w:qFormat/>
    <w:rsid w:val="00C770E0"/>
    <w:pPr>
      <w:tabs>
        <w:tab w:val="left" w:pos="7200"/>
      </w:tabs>
    </w:pPr>
  </w:style>
  <w:style w:type="paragraph" w:customStyle="1" w:styleId="bdstyle1">
    <w:name w:val="bdstyle1"/>
    <w:basedOn w:val="Normal"/>
    <w:qFormat/>
    <w:rsid w:val="00C770E0"/>
    <w:pPr>
      <w:tabs>
        <w:tab w:val="left" w:pos="720"/>
        <w:tab w:val="left" w:pos="1440"/>
      </w:tabs>
      <w:ind w:left="1440" w:hanging="1440"/>
    </w:pPr>
    <w:rPr>
      <w:szCs w:val="24"/>
      <w:lang w:bidi="en-US"/>
    </w:rPr>
  </w:style>
  <w:style w:type="paragraph" w:customStyle="1" w:styleId="bdstyle2">
    <w:name w:val="bdstyle2"/>
    <w:basedOn w:val="Normal"/>
    <w:qFormat/>
    <w:rsid w:val="00C770E0"/>
    <w:pPr>
      <w:tabs>
        <w:tab w:val="left" w:pos="720"/>
        <w:tab w:val="left" w:pos="1440"/>
      </w:tabs>
      <w:spacing w:line="480" w:lineRule="auto"/>
      <w:ind w:firstLine="1440"/>
    </w:pPr>
  </w:style>
  <w:style w:type="paragraph" w:customStyle="1" w:styleId="captabs">
    <w:name w:val="captabs"/>
    <w:basedOn w:val="Normal"/>
    <w:next w:val="bdstyle2"/>
    <w:qFormat/>
    <w:rsid w:val="00C770E0"/>
    <w:pPr>
      <w:tabs>
        <w:tab w:val="left" w:pos="4680"/>
        <w:tab w:val="right" w:pos="7560"/>
        <w:tab w:val="right" w:pos="9000"/>
      </w:tabs>
    </w:pPr>
  </w:style>
  <w:style w:type="paragraph" w:styleId="Header">
    <w:name w:val="header"/>
    <w:basedOn w:val="Normal"/>
    <w:rsid w:val="00C139CF"/>
    <w:pPr>
      <w:tabs>
        <w:tab w:val="center" w:pos="4320"/>
        <w:tab w:val="right" w:pos="8640"/>
      </w:tabs>
    </w:pPr>
  </w:style>
  <w:style w:type="character" w:styleId="PageNumber">
    <w:name w:val="page number"/>
    <w:basedOn w:val="DefaultParagraphFont"/>
    <w:rsid w:val="00C139CF"/>
  </w:style>
  <w:style w:type="paragraph" w:styleId="Footer">
    <w:name w:val="footer"/>
    <w:basedOn w:val="Normal"/>
    <w:rsid w:val="00C139CF"/>
    <w:pPr>
      <w:tabs>
        <w:tab w:val="center" w:pos="4320"/>
        <w:tab w:val="right" w:pos="8640"/>
      </w:tabs>
    </w:pPr>
  </w:style>
  <w:style w:type="paragraph" w:customStyle="1" w:styleId="Default">
    <w:name w:val="Default"/>
    <w:rsid w:val="00CC092E"/>
    <w:pPr>
      <w:autoSpaceDE w:val="0"/>
      <w:autoSpaceDN w:val="0"/>
      <w:adjustRightInd w:val="0"/>
    </w:pPr>
    <w:rPr>
      <w:rFonts w:ascii="Comic Sans MS" w:hAnsi="Comic Sans MS" w:cs="Comic Sans MS"/>
      <w:color w:val="000000"/>
      <w:sz w:val="24"/>
      <w:szCs w:val="24"/>
    </w:rPr>
  </w:style>
  <w:style w:type="paragraph" w:styleId="Revision">
    <w:name w:val="Revision"/>
    <w:hidden/>
    <w:uiPriority w:val="99"/>
    <w:semiHidden/>
    <w:rsid w:val="00CA5A41"/>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107577">
      <w:bodyDiv w:val="1"/>
      <w:marLeft w:val="0"/>
      <w:marRight w:val="0"/>
      <w:marTop w:val="0"/>
      <w:marBottom w:val="0"/>
      <w:divBdr>
        <w:top w:val="none" w:sz="0" w:space="0" w:color="auto"/>
        <w:left w:val="none" w:sz="0" w:space="0" w:color="auto"/>
        <w:bottom w:val="none" w:sz="0" w:space="0" w:color="auto"/>
        <w:right w:val="none" w:sz="0" w:space="0" w:color="auto"/>
      </w:divBdr>
    </w:div>
    <w:div w:id="15440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D820-5431-431C-83EA-A96C9FFA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5a</vt:lpstr>
    </vt:vector>
  </TitlesOfParts>
  <Company>Rsato</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dc:title>
  <dc:subject/>
  <dc:creator>robyn sato</dc:creator>
  <cp:keywords/>
  <cp:lastModifiedBy>Williams, Aubrie</cp:lastModifiedBy>
  <cp:revision>12</cp:revision>
  <cp:lastPrinted>2011-07-11T20:41:00Z</cp:lastPrinted>
  <dcterms:created xsi:type="dcterms:W3CDTF">2025-02-27T21:35:00Z</dcterms:created>
  <dcterms:modified xsi:type="dcterms:W3CDTF">2025-05-23T13:42:00Z</dcterms:modified>
</cp:coreProperties>
</file>