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25AB" w14:textId="77777777" w:rsidR="00B51A0B" w:rsidRPr="003045A5" w:rsidRDefault="00B9394C" w:rsidP="002064AE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 w:rsidRPr="003045A5">
        <w:rPr>
          <w:rFonts w:ascii="Times" w:hAnsi="Times" w:cs="Times"/>
          <w:b/>
          <w:sz w:val="26"/>
          <w:szCs w:val="26"/>
        </w:rPr>
        <w:t>Urbana-Champaign</w:t>
      </w:r>
    </w:p>
    <w:p w14:paraId="24FEE09F" w14:textId="77777777" w:rsidR="00DC7E17" w:rsidRPr="003045A5" w:rsidRDefault="00DC7E17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60FC02E2" w14:textId="77777777" w:rsidR="00B51A0B" w:rsidRDefault="00B51A0B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3F07911C" w14:textId="77777777" w:rsidR="00917B45" w:rsidRDefault="00917B45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2056C66D" w14:textId="28D718FB" w:rsidR="00821A56" w:rsidRPr="001F520B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Ronald William Bailey</w:t>
      </w:r>
      <w:r>
        <w:rPr>
          <w:rFonts w:ascii="Times New Roman" w:hAnsi="Times New Roman" w:cs="Times New Roman"/>
          <w:iCs/>
          <w:sz w:val="26"/>
          <w:szCs w:val="26"/>
        </w:rPr>
        <w:t>, Professor Emeritus of African American Studies, June 16, 2025</w:t>
      </w:r>
    </w:p>
    <w:p w14:paraId="3C07029D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3FC11A8" w14:textId="7219FCB1" w:rsidR="00821A56" w:rsidRPr="002E7C15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Rahim F.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Benekohal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, Professor Emeritus of Civil and Environmental Engineering, July 1, 2025</w:t>
      </w:r>
    </w:p>
    <w:p w14:paraId="283E44F5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7E82645" w14:textId="21468CBB" w:rsidR="00821A56" w:rsidRPr="0050296A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Donna A. Buchanan</w:t>
      </w:r>
      <w:r>
        <w:rPr>
          <w:rFonts w:ascii="Times New Roman" w:hAnsi="Times New Roman" w:cs="Times New Roman"/>
          <w:iCs/>
          <w:sz w:val="26"/>
          <w:szCs w:val="26"/>
        </w:rPr>
        <w:t>, Professor Emerita, School of Music, January 1, 2025</w:t>
      </w:r>
    </w:p>
    <w:p w14:paraId="201118E8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4AF54F3A" w14:textId="182945A9" w:rsidR="00821A56" w:rsidRPr="00AE110C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Janice Harrington</w:t>
      </w:r>
      <w:r>
        <w:rPr>
          <w:rFonts w:ascii="Times New Roman" w:hAnsi="Times New Roman" w:cs="Times New Roman"/>
          <w:iCs/>
          <w:sz w:val="26"/>
          <w:szCs w:val="26"/>
        </w:rPr>
        <w:t>, Professor Emerita of English, August 16, 2025</w:t>
      </w:r>
    </w:p>
    <w:p w14:paraId="3FED40D5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0BDD0047" w14:textId="1B87DCAC" w:rsidR="00821A56" w:rsidRPr="00C1270E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Michael Insana</w:t>
      </w:r>
      <w:r>
        <w:rPr>
          <w:rFonts w:ascii="Times New Roman" w:hAnsi="Times New Roman" w:cs="Times New Roman"/>
          <w:iCs/>
          <w:sz w:val="26"/>
          <w:szCs w:val="26"/>
        </w:rPr>
        <w:t>, Donald Biggar Willett Professor Emeritus in Engineering, Department of Bioengineering, April 16, 2025</w:t>
      </w:r>
    </w:p>
    <w:p w14:paraId="38604F8D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61D8B10F" w14:textId="7AD24F0D" w:rsidR="00821A56" w:rsidRPr="005C76E4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John A. Juvik</w:t>
      </w:r>
      <w:r>
        <w:rPr>
          <w:rFonts w:ascii="Times New Roman" w:hAnsi="Times New Roman" w:cs="Times New Roman"/>
          <w:iCs/>
          <w:sz w:val="26"/>
          <w:szCs w:val="26"/>
        </w:rPr>
        <w:t>, Professor Emeritus of Crop Sciences, June 1, 2025</w:t>
      </w:r>
    </w:p>
    <w:p w14:paraId="510D6850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0A679311" w14:textId="6AB5117F" w:rsidR="00821A56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Peter Nathan Lasersohn</w:t>
      </w:r>
      <w:r>
        <w:rPr>
          <w:rFonts w:ascii="Times New Roman" w:hAnsi="Times New Roman" w:cs="Times New Roman"/>
          <w:iCs/>
          <w:sz w:val="26"/>
          <w:szCs w:val="26"/>
        </w:rPr>
        <w:t>, Professor Emeritus of Linguistics, August 16, 2025</w:t>
      </w:r>
    </w:p>
    <w:p w14:paraId="4281AA06" w14:textId="77777777" w:rsidR="00821A56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</w:p>
    <w:p w14:paraId="03648086" w14:textId="2170AEFF" w:rsidR="00821A56" w:rsidRPr="00121079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Kevin Leicht</w:t>
      </w:r>
      <w:r>
        <w:rPr>
          <w:rFonts w:ascii="Times New Roman" w:hAnsi="Times New Roman" w:cs="Times New Roman"/>
          <w:iCs/>
          <w:sz w:val="26"/>
          <w:szCs w:val="26"/>
        </w:rPr>
        <w:t>, Professor Emeritus of Sociology, August 16, 2024</w:t>
      </w:r>
    </w:p>
    <w:p w14:paraId="41A34E13" w14:textId="77777777" w:rsidR="00821A56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</w:p>
    <w:p w14:paraId="30F70DFD" w14:textId="244D2F28" w:rsidR="00821A56" w:rsidRPr="0069507C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Ken N. Paige</w:t>
      </w:r>
      <w:r>
        <w:rPr>
          <w:rFonts w:ascii="Times New Roman" w:hAnsi="Times New Roman" w:cs="Times New Roman"/>
          <w:iCs/>
          <w:sz w:val="26"/>
          <w:szCs w:val="26"/>
        </w:rPr>
        <w:t>, Professor Emeritus of Evolution, Ecology, and Behavior, August 16, 2024</w:t>
      </w:r>
    </w:p>
    <w:p w14:paraId="10E069A5" w14:textId="77777777" w:rsidR="00821A56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0C41A467" w14:textId="3928D853" w:rsidR="00821A56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 w:rsidRPr="00AA17E2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Dana M. Robinson</w:t>
      </w:r>
      <w:r>
        <w:rPr>
          <w:rFonts w:ascii="Times New Roman" w:hAnsi="Times New Roman" w:cs="Times New Roman"/>
          <w:iCs/>
          <w:sz w:val="26"/>
          <w:szCs w:val="26"/>
        </w:rPr>
        <w:t>, Associate Professor Emeritus, School of Music, January 1, 2025</w:t>
      </w:r>
    </w:p>
    <w:p w14:paraId="4D4CC581" w14:textId="77777777" w:rsidR="00821A56" w:rsidRDefault="00821A56" w:rsidP="00F56C1B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</w:p>
    <w:p w14:paraId="1541C7A6" w14:textId="4F102A90" w:rsidR="00821A56" w:rsidRPr="008B75AC" w:rsidRDefault="00821A56" w:rsidP="00F56C1B">
      <w:pPr>
        <w:pStyle w:val="MediumGrid21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8B75A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Arlette I</w:t>
      </w: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  <w:r w:rsidRPr="008B75A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Willis</w:t>
      </w:r>
      <w:r w:rsidRPr="008B75AC">
        <w:rPr>
          <w:rFonts w:ascii="Times New Roman" w:hAnsi="Times New Roman" w:cs="Times New Roman"/>
          <w:iCs/>
          <w:sz w:val="26"/>
          <w:szCs w:val="26"/>
        </w:rPr>
        <w:t>, Professor Emerita of Curriculum and Instruction, January 1, 2025</w:t>
      </w:r>
    </w:p>
    <w:p w14:paraId="1794E05B" w14:textId="77777777" w:rsidR="006C4FFC" w:rsidRPr="003045A5" w:rsidRDefault="006C4FFC" w:rsidP="008F5FB4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="00A152C6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</w:p>
    <w:p w14:paraId="456FCD9D" w14:textId="77777777" w:rsidR="00E516D6" w:rsidRDefault="00E516D6" w:rsidP="006C4FFC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6A608D14" w14:textId="77777777" w:rsidR="00CF0962" w:rsidRDefault="00CF0962">
      <w:pPr>
        <w:rPr>
          <w:rFonts w:ascii="Arial" w:hAnsi="Arial" w:cs="Arial"/>
          <w:b/>
          <w:bCs/>
        </w:rPr>
        <w:sectPr w:rsidR="00CF0962" w:rsidSect="00F808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p w14:paraId="729E7604" w14:textId="52A27FA3" w:rsidR="00CF0962" w:rsidRPr="00CF0962" w:rsidRDefault="00CF0962" w:rsidP="00CF0962">
      <w:pPr>
        <w:pStyle w:val="Heading2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CF0962">
        <w:rPr>
          <w:rFonts w:ascii="Arial" w:hAnsi="Arial" w:cs="Arial"/>
          <w:b w:val="0"/>
          <w:bCs w:val="0"/>
          <w:sz w:val="24"/>
          <w:u w:val="none"/>
        </w:rPr>
        <w:lastRenderedPageBreak/>
        <w:t>202</w:t>
      </w:r>
      <w:r w:rsidR="005738B2">
        <w:rPr>
          <w:rFonts w:ascii="Arial" w:hAnsi="Arial" w:cs="Arial"/>
          <w:b w:val="0"/>
          <w:bCs w:val="0"/>
          <w:sz w:val="24"/>
          <w:u w:val="none"/>
        </w:rPr>
        <w:t>5</w:t>
      </w:r>
      <w:r w:rsidRPr="00CF0962">
        <w:rPr>
          <w:rFonts w:ascii="Arial" w:hAnsi="Arial" w:cs="Arial"/>
          <w:b w:val="0"/>
          <w:bCs w:val="0"/>
          <w:sz w:val="24"/>
          <w:u w:val="none"/>
        </w:rPr>
        <w:t>-202</w:t>
      </w:r>
      <w:r w:rsidR="005738B2">
        <w:rPr>
          <w:rFonts w:ascii="Arial" w:hAnsi="Arial" w:cs="Arial"/>
          <w:b w:val="0"/>
          <w:bCs w:val="0"/>
          <w:sz w:val="24"/>
          <w:u w:val="none"/>
        </w:rPr>
        <w:t>6</w:t>
      </w:r>
      <w:r w:rsidRPr="00CF0962">
        <w:rPr>
          <w:rFonts w:ascii="Arial" w:hAnsi="Arial" w:cs="Arial"/>
          <w:b w:val="0"/>
          <w:bCs w:val="0"/>
          <w:sz w:val="24"/>
          <w:u w:val="none"/>
        </w:rPr>
        <w:t xml:space="preserve"> Sabbatical Requests Urbana-Champaign</w:t>
      </w:r>
    </w:p>
    <w:p w14:paraId="44227C73" w14:textId="7F42E501" w:rsidR="00CF0962" w:rsidRPr="00CF0962" w:rsidRDefault="00CF0962" w:rsidP="00CF0962">
      <w:pPr>
        <w:pStyle w:val="Heading2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CF0962">
        <w:rPr>
          <w:rFonts w:ascii="Arial" w:hAnsi="Arial" w:cs="Arial"/>
          <w:b w:val="0"/>
          <w:bCs w:val="0"/>
          <w:sz w:val="24"/>
          <w:u w:val="none"/>
        </w:rPr>
        <w:t xml:space="preserve">Submitted to the Board of Trustees </w:t>
      </w:r>
      <w:r w:rsidR="005738B2">
        <w:rPr>
          <w:rFonts w:ascii="Arial" w:hAnsi="Arial" w:cs="Arial"/>
          <w:b w:val="0"/>
          <w:bCs w:val="0"/>
          <w:sz w:val="24"/>
          <w:u w:val="none"/>
        </w:rPr>
        <w:t>May 22, 2025</w:t>
      </w:r>
    </w:p>
    <w:p w14:paraId="73F3FF85" w14:textId="77777777" w:rsidR="00CF0962" w:rsidRDefault="00CF0962" w:rsidP="006C4FFC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883"/>
        <w:gridCol w:w="1350"/>
        <w:gridCol w:w="881"/>
        <w:gridCol w:w="856"/>
        <w:gridCol w:w="1017"/>
        <w:gridCol w:w="1072"/>
        <w:gridCol w:w="1039"/>
        <w:gridCol w:w="817"/>
        <w:gridCol w:w="1083"/>
        <w:gridCol w:w="1083"/>
        <w:gridCol w:w="1506"/>
      </w:tblGrid>
      <w:tr w:rsidR="00661617" w:rsidRPr="00CF0962" w14:paraId="32CE0D09" w14:textId="77777777" w:rsidTr="00661617">
        <w:trPr>
          <w:trHeight w:val="750"/>
        </w:trPr>
        <w:tc>
          <w:tcPr>
            <w:tcW w:w="1851" w:type="dxa"/>
            <w:hideMark/>
          </w:tcPr>
          <w:p w14:paraId="1578F622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College</w:t>
            </w:r>
          </w:p>
        </w:tc>
        <w:tc>
          <w:tcPr>
            <w:tcW w:w="848" w:type="dxa"/>
            <w:hideMark/>
          </w:tcPr>
          <w:p w14:paraId="5C872452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</w:t>
            </w:r>
          </w:p>
        </w:tc>
        <w:tc>
          <w:tcPr>
            <w:tcW w:w="1291" w:type="dxa"/>
            <w:hideMark/>
          </w:tcPr>
          <w:p w14:paraId="47893531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Unit</w:t>
            </w:r>
          </w:p>
        </w:tc>
        <w:tc>
          <w:tcPr>
            <w:tcW w:w="1291" w:type="dxa"/>
            <w:hideMark/>
          </w:tcPr>
          <w:p w14:paraId="75CA8166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976" w:type="dxa"/>
            <w:hideMark/>
          </w:tcPr>
          <w:p w14:paraId="74D315C5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Middle Name</w:t>
            </w:r>
          </w:p>
        </w:tc>
        <w:tc>
          <w:tcPr>
            <w:tcW w:w="965" w:type="dxa"/>
            <w:hideMark/>
          </w:tcPr>
          <w:p w14:paraId="60F7202C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1028" w:type="dxa"/>
            <w:hideMark/>
          </w:tcPr>
          <w:p w14:paraId="039A30B3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Rank</w:t>
            </w:r>
          </w:p>
        </w:tc>
        <w:tc>
          <w:tcPr>
            <w:tcW w:w="996" w:type="dxa"/>
            <w:hideMark/>
          </w:tcPr>
          <w:p w14:paraId="4D4AE80B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Period of Leave</w:t>
            </w:r>
          </w:p>
        </w:tc>
        <w:tc>
          <w:tcPr>
            <w:tcW w:w="786" w:type="dxa"/>
            <w:hideMark/>
          </w:tcPr>
          <w:p w14:paraId="4DB4BD7F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Salary</w:t>
            </w:r>
          </w:p>
        </w:tc>
        <w:tc>
          <w:tcPr>
            <w:tcW w:w="1038" w:type="dxa"/>
            <w:hideMark/>
          </w:tcPr>
          <w:p w14:paraId="29D68043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Alternate Period of Leave</w:t>
            </w:r>
          </w:p>
        </w:tc>
        <w:tc>
          <w:tcPr>
            <w:tcW w:w="1038" w:type="dxa"/>
            <w:hideMark/>
          </w:tcPr>
          <w:p w14:paraId="25035CFD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Alternate Salary</w:t>
            </w:r>
          </w:p>
        </w:tc>
        <w:tc>
          <w:tcPr>
            <w:tcW w:w="1418" w:type="dxa"/>
            <w:hideMark/>
          </w:tcPr>
          <w:p w14:paraId="0D1316CD" w14:textId="77777777" w:rsidR="008928B7" w:rsidRPr="008928B7" w:rsidRDefault="008928B7" w:rsidP="00CF096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8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Concise Statement</w:t>
            </w:r>
          </w:p>
        </w:tc>
      </w:tr>
      <w:tr w:rsidR="00661617" w:rsidRPr="00661617" w14:paraId="686F41FD" w14:textId="77777777" w:rsidTr="00661617">
        <w:trPr>
          <w:trHeight w:val="750"/>
        </w:trPr>
        <w:tc>
          <w:tcPr>
            <w:tcW w:w="1851" w:type="dxa"/>
          </w:tcPr>
          <w:p w14:paraId="4CB7729D" w14:textId="407AEF85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COLLEGE OF AGRICULTURAL, CONSUMER AND ENVIRONMENTAL SCIENCES</w:t>
            </w:r>
          </w:p>
        </w:tc>
        <w:tc>
          <w:tcPr>
            <w:tcW w:w="848" w:type="dxa"/>
          </w:tcPr>
          <w:p w14:paraId="34B4D045" w14:textId="77777777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91" w:type="dxa"/>
          </w:tcPr>
          <w:p w14:paraId="17A6BBBD" w14:textId="4743A558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Animal Sciences</w:t>
            </w:r>
          </w:p>
        </w:tc>
        <w:tc>
          <w:tcPr>
            <w:tcW w:w="1291" w:type="dxa"/>
          </w:tcPr>
          <w:p w14:paraId="727CFEE0" w14:textId="625F2C56" w:rsidR="008928B7" w:rsidRPr="00661617" w:rsidRDefault="0066161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Isaac</w:t>
            </w:r>
          </w:p>
        </w:tc>
        <w:tc>
          <w:tcPr>
            <w:tcW w:w="976" w:type="dxa"/>
          </w:tcPr>
          <w:p w14:paraId="404AC093" w14:textId="7834B96A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0ECAA225" w14:textId="44F8F051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617">
              <w:rPr>
                <w:rFonts w:ascii="Arial" w:hAnsi="Arial" w:cs="Arial"/>
                <w:sz w:val="20"/>
                <w:szCs w:val="20"/>
              </w:rPr>
              <w:t>Cann</w:t>
            </w:r>
            <w:proofErr w:type="spellEnd"/>
          </w:p>
        </w:tc>
        <w:tc>
          <w:tcPr>
            <w:tcW w:w="1028" w:type="dxa"/>
          </w:tcPr>
          <w:p w14:paraId="0EBB17A6" w14:textId="5A510E43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Professor</w:t>
            </w:r>
          </w:p>
        </w:tc>
        <w:tc>
          <w:tcPr>
            <w:tcW w:w="996" w:type="dxa"/>
          </w:tcPr>
          <w:p w14:paraId="3A86E33E" w14:textId="729D11B4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Second semester (Spring)</w:t>
            </w:r>
          </w:p>
        </w:tc>
        <w:tc>
          <w:tcPr>
            <w:tcW w:w="786" w:type="dxa"/>
          </w:tcPr>
          <w:p w14:paraId="63C8943E" w14:textId="0EBD1FC7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full pay</w:t>
            </w:r>
          </w:p>
        </w:tc>
        <w:tc>
          <w:tcPr>
            <w:tcW w:w="1038" w:type="dxa"/>
          </w:tcPr>
          <w:p w14:paraId="20EBFCBF" w14:textId="77777777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38" w:type="dxa"/>
          </w:tcPr>
          <w:p w14:paraId="184BE648" w14:textId="5B5B1BCF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2CE2928" w14:textId="0878D2AA" w:rsidR="008928B7" w:rsidRPr="00661617" w:rsidRDefault="008928B7" w:rsidP="008928B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To continue research on exacerbation of organ fibrosis and therapeutic strategies and archaeal enzymes and origin of life, testing a critical hypothesis of how large genomes evolved.</w:t>
            </w:r>
          </w:p>
        </w:tc>
      </w:tr>
      <w:tr w:rsidR="00661617" w:rsidRPr="00661617" w14:paraId="6B05C8CE" w14:textId="77777777" w:rsidTr="00661617">
        <w:trPr>
          <w:trHeight w:val="750"/>
        </w:trPr>
        <w:tc>
          <w:tcPr>
            <w:tcW w:w="1851" w:type="dxa"/>
          </w:tcPr>
          <w:p w14:paraId="7A9BB9BA" w14:textId="119FF3D7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COLLEGE OF LIBERAL ARTS AND SCIENCES</w:t>
            </w:r>
          </w:p>
        </w:tc>
        <w:tc>
          <w:tcPr>
            <w:tcW w:w="848" w:type="dxa"/>
          </w:tcPr>
          <w:p w14:paraId="43310C3B" w14:textId="77777777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91" w:type="dxa"/>
          </w:tcPr>
          <w:p w14:paraId="4BAF106B" w14:textId="405A2AA4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History</w:t>
            </w:r>
          </w:p>
        </w:tc>
        <w:tc>
          <w:tcPr>
            <w:tcW w:w="1291" w:type="dxa"/>
          </w:tcPr>
          <w:p w14:paraId="1615C2AC" w14:textId="28F04A7C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Kevin</w:t>
            </w:r>
          </w:p>
        </w:tc>
        <w:tc>
          <w:tcPr>
            <w:tcW w:w="976" w:type="dxa"/>
          </w:tcPr>
          <w:p w14:paraId="5BDA063E" w14:textId="25664AF8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965" w:type="dxa"/>
          </w:tcPr>
          <w:p w14:paraId="562E567C" w14:textId="11B47254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1617">
              <w:rPr>
                <w:rFonts w:ascii="Arial" w:hAnsi="Arial" w:cs="Arial"/>
                <w:sz w:val="20"/>
                <w:szCs w:val="20"/>
              </w:rPr>
              <w:t>Mumford</w:t>
            </w:r>
          </w:p>
        </w:tc>
        <w:tc>
          <w:tcPr>
            <w:tcW w:w="1028" w:type="dxa"/>
          </w:tcPr>
          <w:p w14:paraId="4AB8A458" w14:textId="068E6F42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Professor</w:t>
            </w:r>
          </w:p>
        </w:tc>
        <w:tc>
          <w:tcPr>
            <w:tcW w:w="996" w:type="dxa"/>
          </w:tcPr>
          <w:p w14:paraId="2885A0E2" w14:textId="214EDE3E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First semester (Fall)</w:t>
            </w:r>
          </w:p>
        </w:tc>
        <w:tc>
          <w:tcPr>
            <w:tcW w:w="786" w:type="dxa"/>
          </w:tcPr>
          <w:p w14:paraId="2979BA92" w14:textId="69B0AAE4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two-thirds pay</w:t>
            </w:r>
          </w:p>
        </w:tc>
        <w:tc>
          <w:tcPr>
            <w:tcW w:w="1038" w:type="dxa"/>
          </w:tcPr>
          <w:p w14:paraId="3DF73CEB" w14:textId="77777777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38" w:type="dxa"/>
          </w:tcPr>
          <w:p w14:paraId="50E8E0F5" w14:textId="1314AD1B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110AEBD3" w14:textId="3998D9C6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 xml:space="preserve">To complete a book on the history of bias crimes leading to the Hate Crimes Statistics Act of 1990, centered around a set of incidents and demonstrating a variety of powerful grassroots </w:t>
            </w: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responses to violence.</w:t>
            </w:r>
          </w:p>
        </w:tc>
      </w:tr>
      <w:tr w:rsidR="00661617" w:rsidRPr="00661617" w14:paraId="0BC1F4C0" w14:textId="77777777" w:rsidTr="00661617">
        <w:trPr>
          <w:trHeight w:val="750"/>
        </w:trPr>
        <w:tc>
          <w:tcPr>
            <w:tcW w:w="1851" w:type="dxa"/>
          </w:tcPr>
          <w:p w14:paraId="76333964" w14:textId="41E7A2D6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COLLEGE OF LIBERAL ARTS AND SCIENCES</w:t>
            </w:r>
          </w:p>
        </w:tc>
        <w:tc>
          <w:tcPr>
            <w:tcW w:w="848" w:type="dxa"/>
          </w:tcPr>
          <w:p w14:paraId="262DA70B" w14:textId="77777777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91" w:type="dxa"/>
          </w:tcPr>
          <w:p w14:paraId="406E1242" w14:textId="6E5EC055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Mathematics</w:t>
            </w:r>
          </w:p>
        </w:tc>
        <w:tc>
          <w:tcPr>
            <w:tcW w:w="1291" w:type="dxa"/>
          </w:tcPr>
          <w:p w14:paraId="59BF4FD5" w14:textId="2A034652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William</w:t>
            </w:r>
          </w:p>
        </w:tc>
        <w:tc>
          <w:tcPr>
            <w:tcW w:w="976" w:type="dxa"/>
          </w:tcPr>
          <w:p w14:paraId="1B6680C3" w14:textId="6CBD0204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</w:t>
            </w:r>
          </w:p>
        </w:tc>
        <w:tc>
          <w:tcPr>
            <w:tcW w:w="965" w:type="dxa"/>
          </w:tcPr>
          <w:p w14:paraId="46667F46" w14:textId="76F9CEE4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Haboush</w:t>
            </w:r>
          </w:p>
        </w:tc>
        <w:tc>
          <w:tcPr>
            <w:tcW w:w="1028" w:type="dxa"/>
          </w:tcPr>
          <w:p w14:paraId="652D7060" w14:textId="4D5B25D7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Professor</w:t>
            </w:r>
          </w:p>
        </w:tc>
        <w:tc>
          <w:tcPr>
            <w:tcW w:w="996" w:type="dxa"/>
          </w:tcPr>
          <w:p w14:paraId="1B3D0BD0" w14:textId="3CC79334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Second semester (Spring)</w:t>
            </w:r>
          </w:p>
        </w:tc>
        <w:tc>
          <w:tcPr>
            <w:tcW w:w="786" w:type="dxa"/>
          </w:tcPr>
          <w:p w14:paraId="0FFAE47C" w14:textId="4F671386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full pay</w:t>
            </w:r>
          </w:p>
        </w:tc>
        <w:tc>
          <w:tcPr>
            <w:tcW w:w="1038" w:type="dxa"/>
          </w:tcPr>
          <w:p w14:paraId="271C2C2F" w14:textId="77777777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38" w:type="dxa"/>
          </w:tcPr>
          <w:p w14:paraId="7ED7D752" w14:textId="7C93E897" w:rsidR="00661617" w:rsidRPr="00661617" w:rsidRDefault="00661617" w:rsidP="00661617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96C533C" w14:textId="4064C928" w:rsidR="00661617" w:rsidRPr="00661617" w:rsidRDefault="00661617" w:rsidP="00661617">
            <w:pPr>
              <w:pStyle w:val="NoSpacing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To continue research on three problems: 1) the composition factors of symmetric powers under SL(</w:t>
            </w:r>
            <w:proofErr w:type="gramStart"/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2,k</w:t>
            </w:r>
            <w:proofErr w:type="gramEnd"/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 xml:space="preserve">) in positive characteristic, 2) simultaneous conjugacy classes of </w:t>
            </w:r>
            <w:proofErr w:type="spellStart"/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nilpotents</w:t>
            </w:r>
            <w:proofErr w:type="spellEnd"/>
            <w:r w:rsidRPr="00661617">
              <w:rPr>
                <w:rFonts w:ascii="Arial" w:hAnsi="Arial" w:cs="Arial"/>
                <w:color w:val="212529"/>
                <w:sz w:val="20"/>
                <w:szCs w:val="20"/>
              </w:rPr>
              <w:t>, Jets, and Hilbert schemes over the complex field, and 3) the decomposition of dual Weyl modules.</w:t>
            </w:r>
          </w:p>
        </w:tc>
      </w:tr>
    </w:tbl>
    <w:p w14:paraId="6C0A7982" w14:textId="77777777" w:rsidR="00CF0962" w:rsidRPr="00661617" w:rsidRDefault="00CF0962" w:rsidP="006C4FFC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618915B1" w14:textId="77777777" w:rsidR="00CF0962" w:rsidRPr="00661617" w:rsidRDefault="00CF0962" w:rsidP="006C4FFC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5113553" w14:textId="77777777" w:rsidR="00CF0962" w:rsidRDefault="00CF0962" w:rsidP="006C4FFC">
      <w:pPr>
        <w:pStyle w:val="NoSpacing"/>
        <w:rPr>
          <w:rFonts w:ascii="Times" w:hAnsi="Times" w:cs="Times"/>
          <w:sz w:val="26"/>
          <w:szCs w:val="26"/>
          <w:u w:val="single"/>
        </w:rPr>
        <w:sectPr w:rsidR="00CF0962" w:rsidSect="00CF0962">
          <w:pgSz w:w="15840" w:h="12240" w:orient="landscape"/>
          <w:pgMar w:top="1440" w:right="1152" w:bottom="1440" w:left="1152" w:header="720" w:footer="720" w:gutter="0"/>
          <w:cols w:space="720"/>
          <w:docGrid w:linePitch="360"/>
        </w:sectPr>
      </w:pPr>
    </w:p>
    <w:p w14:paraId="48184D57" w14:textId="77777777" w:rsidR="00CF0962" w:rsidRDefault="00CF0962" w:rsidP="006C4FFC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6D2FCF9B" w14:textId="77777777" w:rsidR="00F3640D" w:rsidRPr="003045A5" w:rsidRDefault="00B9394C" w:rsidP="005066BE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 w:rsidRPr="003045A5">
        <w:rPr>
          <w:rFonts w:ascii="Times" w:hAnsi="Times" w:cs="Times"/>
          <w:b/>
          <w:sz w:val="26"/>
          <w:szCs w:val="26"/>
        </w:rPr>
        <w:t>Chicago</w:t>
      </w:r>
    </w:p>
    <w:p w14:paraId="5E3C69C3" w14:textId="77777777" w:rsidR="00470B9F" w:rsidRPr="003045A5" w:rsidRDefault="00470B9F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4EB252CD" w14:textId="77777777" w:rsidR="006956FB" w:rsidRDefault="00F3640D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</w:t>
      </w:r>
      <w:r w:rsidR="00DD166F" w:rsidRPr="003045A5">
        <w:rPr>
          <w:rFonts w:ascii="Times" w:hAnsi="Times" w:cs="Times"/>
          <w:b/>
          <w:i/>
          <w:sz w:val="26"/>
          <w:szCs w:val="26"/>
        </w:rPr>
        <w:t>:</w:t>
      </w:r>
    </w:p>
    <w:p w14:paraId="2A1F7112" w14:textId="77777777" w:rsidR="002E7537" w:rsidRDefault="002E7537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134176EA" w14:textId="1F1F449C" w:rsidR="00821A56" w:rsidRPr="00821A56" w:rsidRDefault="00821A56" w:rsidP="00F56C1B">
      <w:pPr>
        <w:rPr>
          <w:sz w:val="26"/>
          <w:szCs w:val="26"/>
        </w:rPr>
      </w:pPr>
      <w:bookmarkStart w:id="0" w:name="_Hlk188868777"/>
      <w:bookmarkStart w:id="1" w:name="_Hlk168300564"/>
      <w:r w:rsidRPr="00821A56">
        <w:rPr>
          <w:b/>
          <w:bCs/>
          <w:sz w:val="26"/>
          <w:szCs w:val="26"/>
          <w:u w:val="single"/>
        </w:rPr>
        <w:t>Karen Halverson Cross</w:t>
      </w:r>
      <w:r w:rsidRPr="00821A56">
        <w:rPr>
          <w:sz w:val="26"/>
          <w:szCs w:val="26"/>
        </w:rPr>
        <w:t>, Professor Emerita of Law, August 16, 2025</w:t>
      </w:r>
      <w:bookmarkEnd w:id="0"/>
    </w:p>
    <w:p w14:paraId="517BAB66" w14:textId="77777777" w:rsidR="00821A56" w:rsidRPr="00821A56" w:rsidRDefault="00821A56" w:rsidP="00F56C1B">
      <w:pPr>
        <w:rPr>
          <w:sz w:val="26"/>
          <w:szCs w:val="26"/>
        </w:rPr>
      </w:pPr>
    </w:p>
    <w:p w14:paraId="106B5155" w14:textId="3A6E1867" w:rsidR="00821A56" w:rsidRPr="00821A56" w:rsidRDefault="00821A56" w:rsidP="00F56C1B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2" w:name="_Hlk190771276"/>
      <w:r w:rsidRPr="00821A56">
        <w:rPr>
          <w:rFonts w:ascii="Times New Roman" w:hAnsi="Times New Roman" w:cs="Times New Roman"/>
          <w:b/>
          <w:bCs/>
          <w:sz w:val="26"/>
          <w:szCs w:val="26"/>
          <w:u w:val="single"/>
        </w:rPr>
        <w:t>William B.T. Mock</w:t>
      </w:r>
      <w:r w:rsidRPr="00821A56">
        <w:rPr>
          <w:rFonts w:ascii="Times New Roman" w:hAnsi="Times New Roman" w:cs="Times New Roman"/>
          <w:sz w:val="26"/>
          <w:szCs w:val="26"/>
        </w:rPr>
        <w:t>, Professor Emeritus of Law, February 1, 2025</w:t>
      </w:r>
    </w:p>
    <w:bookmarkEnd w:id="2"/>
    <w:p w14:paraId="001BE53A" w14:textId="77777777" w:rsidR="00821A56" w:rsidRPr="00821A56" w:rsidRDefault="00821A56" w:rsidP="00F56C1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359027" w14:textId="3F538813" w:rsidR="00821A56" w:rsidRPr="00821A56" w:rsidRDefault="00821A56" w:rsidP="00F56C1B">
      <w:pPr>
        <w:rPr>
          <w:sz w:val="26"/>
          <w:szCs w:val="26"/>
        </w:rPr>
      </w:pPr>
      <w:r w:rsidRPr="00821A56">
        <w:rPr>
          <w:b/>
          <w:bCs/>
          <w:sz w:val="26"/>
          <w:szCs w:val="26"/>
          <w:u w:val="single"/>
        </w:rPr>
        <w:t>Nadine R. Peacock</w:t>
      </w:r>
      <w:r w:rsidRPr="00821A56">
        <w:rPr>
          <w:b/>
          <w:bCs/>
          <w:sz w:val="26"/>
          <w:szCs w:val="26"/>
        </w:rPr>
        <w:t xml:space="preserve">, </w:t>
      </w:r>
      <w:r w:rsidRPr="00821A56">
        <w:rPr>
          <w:sz w:val="26"/>
          <w:szCs w:val="26"/>
        </w:rPr>
        <w:t>Associate Professor Emerita of Community Health Sciences, February 1, 2025</w:t>
      </w:r>
    </w:p>
    <w:p w14:paraId="26E7F6D9" w14:textId="77777777" w:rsidR="00821A56" w:rsidRDefault="00821A56" w:rsidP="00821A56">
      <w:pPr>
        <w:ind w:left="1440"/>
      </w:pPr>
    </w:p>
    <w:bookmarkEnd w:id="1"/>
    <w:p w14:paraId="2BF59A0E" w14:textId="77777777" w:rsidR="00035BEF" w:rsidRDefault="00035BEF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>Springfield</w:t>
      </w:r>
    </w:p>
    <w:p w14:paraId="0823DFE9" w14:textId="77777777" w:rsidR="00035BEF" w:rsidRDefault="00035BEF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6351926F" w14:textId="77777777" w:rsidR="00BD4460" w:rsidRDefault="00BD4460" w:rsidP="00BD4460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4B6B8D48" w14:textId="77777777" w:rsidR="00BD4460" w:rsidRDefault="00BD4460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3607A90B" w14:textId="35934632" w:rsidR="00035BEF" w:rsidRDefault="00BD4460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None</w:t>
      </w:r>
    </w:p>
    <w:sectPr w:rsidR="00035BEF" w:rsidSect="00CF096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B669" w14:textId="77777777" w:rsidR="00ED1BA8" w:rsidRDefault="00ED1BA8" w:rsidP="00E03F43">
      <w:r>
        <w:separator/>
      </w:r>
    </w:p>
  </w:endnote>
  <w:endnote w:type="continuationSeparator" w:id="0">
    <w:p w14:paraId="2FD4D230" w14:textId="77777777" w:rsidR="00ED1BA8" w:rsidRDefault="00ED1BA8" w:rsidP="00E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EF84" w14:textId="77777777" w:rsidR="00747D9B" w:rsidRDefault="0074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A9D7" w14:textId="77777777" w:rsidR="00747D9B" w:rsidRDefault="0074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CD68" w14:textId="77777777" w:rsidR="00747D9B" w:rsidRDefault="0074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BDB6" w14:textId="77777777" w:rsidR="00ED1BA8" w:rsidRDefault="00ED1BA8" w:rsidP="00E03F43">
      <w:r>
        <w:separator/>
      </w:r>
    </w:p>
  </w:footnote>
  <w:footnote w:type="continuationSeparator" w:id="0">
    <w:p w14:paraId="191C2B73" w14:textId="77777777" w:rsidR="00ED1BA8" w:rsidRDefault="00ED1BA8" w:rsidP="00E0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FB0A" w14:textId="77777777" w:rsidR="00747D9B" w:rsidRDefault="00747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0377" w14:textId="77777777" w:rsidR="00747D9B" w:rsidRDefault="00747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AA03" w14:textId="77777777" w:rsidR="00747D9B" w:rsidRDefault="00747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B97"/>
    <w:multiLevelType w:val="hybridMultilevel"/>
    <w:tmpl w:val="E10411B0"/>
    <w:lvl w:ilvl="0" w:tplc="996439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D1F"/>
    <w:multiLevelType w:val="hybridMultilevel"/>
    <w:tmpl w:val="B48A7EBA"/>
    <w:lvl w:ilvl="0" w:tplc="38FA55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4D36"/>
    <w:multiLevelType w:val="hybridMultilevel"/>
    <w:tmpl w:val="83F48D70"/>
    <w:lvl w:ilvl="0" w:tplc="A23EB7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118916">
    <w:abstractNumId w:val="2"/>
  </w:num>
  <w:num w:numId="2" w16cid:durableId="1680696293">
    <w:abstractNumId w:val="1"/>
  </w:num>
  <w:num w:numId="3" w16cid:durableId="6345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D"/>
    <w:rsid w:val="000015B2"/>
    <w:rsid w:val="000037A6"/>
    <w:rsid w:val="0000580D"/>
    <w:rsid w:val="000072F8"/>
    <w:rsid w:val="0001131E"/>
    <w:rsid w:val="000122EA"/>
    <w:rsid w:val="000145D7"/>
    <w:rsid w:val="0001507C"/>
    <w:rsid w:val="00015356"/>
    <w:rsid w:val="00020E3C"/>
    <w:rsid w:val="000211C9"/>
    <w:rsid w:val="00021918"/>
    <w:rsid w:val="00021A7B"/>
    <w:rsid w:val="0002476A"/>
    <w:rsid w:val="0002641B"/>
    <w:rsid w:val="00031E83"/>
    <w:rsid w:val="0003385B"/>
    <w:rsid w:val="00033C15"/>
    <w:rsid w:val="00033D1C"/>
    <w:rsid w:val="000343FF"/>
    <w:rsid w:val="0003586A"/>
    <w:rsid w:val="00035BEF"/>
    <w:rsid w:val="00036EA8"/>
    <w:rsid w:val="00037F1F"/>
    <w:rsid w:val="00041392"/>
    <w:rsid w:val="00041ADC"/>
    <w:rsid w:val="00041B42"/>
    <w:rsid w:val="00043001"/>
    <w:rsid w:val="00044BA9"/>
    <w:rsid w:val="000531CB"/>
    <w:rsid w:val="000535F6"/>
    <w:rsid w:val="00054B60"/>
    <w:rsid w:val="00056A30"/>
    <w:rsid w:val="00060A03"/>
    <w:rsid w:val="00061B40"/>
    <w:rsid w:val="0006303B"/>
    <w:rsid w:val="00064449"/>
    <w:rsid w:val="00065A9C"/>
    <w:rsid w:val="00066AB7"/>
    <w:rsid w:val="00071562"/>
    <w:rsid w:val="00073058"/>
    <w:rsid w:val="00073CB1"/>
    <w:rsid w:val="00075F31"/>
    <w:rsid w:val="00082350"/>
    <w:rsid w:val="000829A8"/>
    <w:rsid w:val="000829C6"/>
    <w:rsid w:val="00083A05"/>
    <w:rsid w:val="00084FBD"/>
    <w:rsid w:val="00085806"/>
    <w:rsid w:val="00086B57"/>
    <w:rsid w:val="00092B85"/>
    <w:rsid w:val="00092EEB"/>
    <w:rsid w:val="0009376B"/>
    <w:rsid w:val="00093A4D"/>
    <w:rsid w:val="00095015"/>
    <w:rsid w:val="00095CBF"/>
    <w:rsid w:val="000A390C"/>
    <w:rsid w:val="000B0261"/>
    <w:rsid w:val="000B06E9"/>
    <w:rsid w:val="000B0CF5"/>
    <w:rsid w:val="000B14D7"/>
    <w:rsid w:val="000B29AD"/>
    <w:rsid w:val="000B4614"/>
    <w:rsid w:val="000B465B"/>
    <w:rsid w:val="000B6D66"/>
    <w:rsid w:val="000B6DAE"/>
    <w:rsid w:val="000C1B37"/>
    <w:rsid w:val="000C2C27"/>
    <w:rsid w:val="000C2CF2"/>
    <w:rsid w:val="000C3F2B"/>
    <w:rsid w:val="000C4650"/>
    <w:rsid w:val="000C685C"/>
    <w:rsid w:val="000D0040"/>
    <w:rsid w:val="000D179D"/>
    <w:rsid w:val="000E355A"/>
    <w:rsid w:val="000E63D3"/>
    <w:rsid w:val="000E7CA1"/>
    <w:rsid w:val="001017F7"/>
    <w:rsid w:val="001021A5"/>
    <w:rsid w:val="00106DE1"/>
    <w:rsid w:val="00106DF1"/>
    <w:rsid w:val="00111ACE"/>
    <w:rsid w:val="00113C3B"/>
    <w:rsid w:val="00122BFC"/>
    <w:rsid w:val="00123F47"/>
    <w:rsid w:val="00125385"/>
    <w:rsid w:val="00125B67"/>
    <w:rsid w:val="00126569"/>
    <w:rsid w:val="00126C10"/>
    <w:rsid w:val="00130B51"/>
    <w:rsid w:val="0013166E"/>
    <w:rsid w:val="001338A4"/>
    <w:rsid w:val="00133E68"/>
    <w:rsid w:val="001342AE"/>
    <w:rsid w:val="00135962"/>
    <w:rsid w:val="001369B8"/>
    <w:rsid w:val="00136F79"/>
    <w:rsid w:val="00141DD0"/>
    <w:rsid w:val="0014234B"/>
    <w:rsid w:val="0014344E"/>
    <w:rsid w:val="0014527C"/>
    <w:rsid w:val="001469B8"/>
    <w:rsid w:val="001470C0"/>
    <w:rsid w:val="001472C2"/>
    <w:rsid w:val="00151EED"/>
    <w:rsid w:val="001529B8"/>
    <w:rsid w:val="0015383F"/>
    <w:rsid w:val="00155492"/>
    <w:rsid w:val="00155B37"/>
    <w:rsid w:val="001565BD"/>
    <w:rsid w:val="00162748"/>
    <w:rsid w:val="001627E2"/>
    <w:rsid w:val="00163A16"/>
    <w:rsid w:val="00166B0A"/>
    <w:rsid w:val="00167C95"/>
    <w:rsid w:val="00174135"/>
    <w:rsid w:val="00176653"/>
    <w:rsid w:val="00176C33"/>
    <w:rsid w:val="00177859"/>
    <w:rsid w:val="0018033B"/>
    <w:rsid w:val="001811F0"/>
    <w:rsid w:val="00184AE1"/>
    <w:rsid w:val="00185186"/>
    <w:rsid w:val="00187C30"/>
    <w:rsid w:val="00187F96"/>
    <w:rsid w:val="00195688"/>
    <w:rsid w:val="001A0AE5"/>
    <w:rsid w:val="001A606F"/>
    <w:rsid w:val="001A6448"/>
    <w:rsid w:val="001A715C"/>
    <w:rsid w:val="001B2BB7"/>
    <w:rsid w:val="001B4A0F"/>
    <w:rsid w:val="001C56EF"/>
    <w:rsid w:val="001C7E7C"/>
    <w:rsid w:val="001D153E"/>
    <w:rsid w:val="001D6FFC"/>
    <w:rsid w:val="001E12FE"/>
    <w:rsid w:val="001E3E32"/>
    <w:rsid w:val="001E7A67"/>
    <w:rsid w:val="001F0D27"/>
    <w:rsid w:val="001F7507"/>
    <w:rsid w:val="001F7BEA"/>
    <w:rsid w:val="00203A20"/>
    <w:rsid w:val="002064AE"/>
    <w:rsid w:val="00210D90"/>
    <w:rsid w:val="00213E27"/>
    <w:rsid w:val="00217986"/>
    <w:rsid w:val="00217A95"/>
    <w:rsid w:val="002221A6"/>
    <w:rsid w:val="002229CD"/>
    <w:rsid w:val="00223AD9"/>
    <w:rsid w:val="002257AC"/>
    <w:rsid w:val="00227BE7"/>
    <w:rsid w:val="00227F76"/>
    <w:rsid w:val="0023209A"/>
    <w:rsid w:val="00237FAF"/>
    <w:rsid w:val="00245C14"/>
    <w:rsid w:val="0024662F"/>
    <w:rsid w:val="002467DA"/>
    <w:rsid w:val="00246E4E"/>
    <w:rsid w:val="002516CA"/>
    <w:rsid w:val="002536EC"/>
    <w:rsid w:val="002606C9"/>
    <w:rsid w:val="00261D28"/>
    <w:rsid w:val="00262FCD"/>
    <w:rsid w:val="002639AD"/>
    <w:rsid w:val="00263A72"/>
    <w:rsid w:val="00267C02"/>
    <w:rsid w:val="0027003D"/>
    <w:rsid w:val="002709EF"/>
    <w:rsid w:val="002721CF"/>
    <w:rsid w:val="0027283A"/>
    <w:rsid w:val="00272D2C"/>
    <w:rsid w:val="00275BFB"/>
    <w:rsid w:val="002760B5"/>
    <w:rsid w:val="002761E4"/>
    <w:rsid w:val="00276430"/>
    <w:rsid w:val="002778D0"/>
    <w:rsid w:val="00280E7C"/>
    <w:rsid w:val="00286AA4"/>
    <w:rsid w:val="002903EC"/>
    <w:rsid w:val="00292976"/>
    <w:rsid w:val="00294A6D"/>
    <w:rsid w:val="002964B1"/>
    <w:rsid w:val="002974AC"/>
    <w:rsid w:val="002A5F92"/>
    <w:rsid w:val="002A616E"/>
    <w:rsid w:val="002A7DB9"/>
    <w:rsid w:val="002B1057"/>
    <w:rsid w:val="002B148C"/>
    <w:rsid w:val="002B1582"/>
    <w:rsid w:val="002B36FC"/>
    <w:rsid w:val="002B70DD"/>
    <w:rsid w:val="002C020F"/>
    <w:rsid w:val="002C02ED"/>
    <w:rsid w:val="002C0A9B"/>
    <w:rsid w:val="002C2EDE"/>
    <w:rsid w:val="002C41A5"/>
    <w:rsid w:val="002C4444"/>
    <w:rsid w:val="002C4741"/>
    <w:rsid w:val="002C58A6"/>
    <w:rsid w:val="002C5D41"/>
    <w:rsid w:val="002C7574"/>
    <w:rsid w:val="002C7A9F"/>
    <w:rsid w:val="002D1C24"/>
    <w:rsid w:val="002D29BA"/>
    <w:rsid w:val="002D4C9B"/>
    <w:rsid w:val="002D520E"/>
    <w:rsid w:val="002D6823"/>
    <w:rsid w:val="002D7D81"/>
    <w:rsid w:val="002E0B65"/>
    <w:rsid w:val="002E1294"/>
    <w:rsid w:val="002E1B6D"/>
    <w:rsid w:val="002E1F50"/>
    <w:rsid w:val="002E51B0"/>
    <w:rsid w:val="002E59D8"/>
    <w:rsid w:val="002E7521"/>
    <w:rsid w:val="002E7537"/>
    <w:rsid w:val="002E7B6F"/>
    <w:rsid w:val="002F2E8F"/>
    <w:rsid w:val="002F4130"/>
    <w:rsid w:val="002F7D0A"/>
    <w:rsid w:val="00302CC3"/>
    <w:rsid w:val="003045A5"/>
    <w:rsid w:val="00305A0C"/>
    <w:rsid w:val="00305D9F"/>
    <w:rsid w:val="00315091"/>
    <w:rsid w:val="0031779A"/>
    <w:rsid w:val="00321622"/>
    <w:rsid w:val="003234D8"/>
    <w:rsid w:val="003254E6"/>
    <w:rsid w:val="00325958"/>
    <w:rsid w:val="0032664E"/>
    <w:rsid w:val="00333258"/>
    <w:rsid w:val="003363CD"/>
    <w:rsid w:val="00340C53"/>
    <w:rsid w:val="003424D6"/>
    <w:rsid w:val="00344E4C"/>
    <w:rsid w:val="00351EC2"/>
    <w:rsid w:val="003526BC"/>
    <w:rsid w:val="00353098"/>
    <w:rsid w:val="00360761"/>
    <w:rsid w:val="0036084F"/>
    <w:rsid w:val="00361AC8"/>
    <w:rsid w:val="00362007"/>
    <w:rsid w:val="00363E32"/>
    <w:rsid w:val="00365F2A"/>
    <w:rsid w:val="00366590"/>
    <w:rsid w:val="00367563"/>
    <w:rsid w:val="00370606"/>
    <w:rsid w:val="00372E02"/>
    <w:rsid w:val="00373E27"/>
    <w:rsid w:val="003746F3"/>
    <w:rsid w:val="0037498C"/>
    <w:rsid w:val="0037506D"/>
    <w:rsid w:val="003840FC"/>
    <w:rsid w:val="00384981"/>
    <w:rsid w:val="00385772"/>
    <w:rsid w:val="003876B2"/>
    <w:rsid w:val="00391B82"/>
    <w:rsid w:val="00392170"/>
    <w:rsid w:val="003942DB"/>
    <w:rsid w:val="00395A59"/>
    <w:rsid w:val="003A2537"/>
    <w:rsid w:val="003A3834"/>
    <w:rsid w:val="003A7297"/>
    <w:rsid w:val="003A7942"/>
    <w:rsid w:val="003B1114"/>
    <w:rsid w:val="003B481C"/>
    <w:rsid w:val="003B6FA7"/>
    <w:rsid w:val="003C2CEA"/>
    <w:rsid w:val="003C368F"/>
    <w:rsid w:val="003C5FE9"/>
    <w:rsid w:val="003C7294"/>
    <w:rsid w:val="003D24A8"/>
    <w:rsid w:val="003D4C7B"/>
    <w:rsid w:val="003D4DF9"/>
    <w:rsid w:val="003D6328"/>
    <w:rsid w:val="003E0215"/>
    <w:rsid w:val="003E0E9E"/>
    <w:rsid w:val="003E2A6F"/>
    <w:rsid w:val="003E30E7"/>
    <w:rsid w:val="003E3BCE"/>
    <w:rsid w:val="003E508C"/>
    <w:rsid w:val="003F3F09"/>
    <w:rsid w:val="003F4F33"/>
    <w:rsid w:val="004009BD"/>
    <w:rsid w:val="00402814"/>
    <w:rsid w:val="0040286C"/>
    <w:rsid w:val="00403767"/>
    <w:rsid w:val="00417505"/>
    <w:rsid w:val="0042100C"/>
    <w:rsid w:val="004216DC"/>
    <w:rsid w:val="004219CD"/>
    <w:rsid w:val="0042435D"/>
    <w:rsid w:val="00427C5A"/>
    <w:rsid w:val="004303A2"/>
    <w:rsid w:val="00431B4D"/>
    <w:rsid w:val="00442C25"/>
    <w:rsid w:val="004436F6"/>
    <w:rsid w:val="00450273"/>
    <w:rsid w:val="00450D85"/>
    <w:rsid w:val="0045159A"/>
    <w:rsid w:val="00452019"/>
    <w:rsid w:val="00452D6C"/>
    <w:rsid w:val="00457E64"/>
    <w:rsid w:val="00466E86"/>
    <w:rsid w:val="00470B9F"/>
    <w:rsid w:val="00471839"/>
    <w:rsid w:val="00472584"/>
    <w:rsid w:val="0047284A"/>
    <w:rsid w:val="004728AB"/>
    <w:rsid w:val="00473666"/>
    <w:rsid w:val="00473786"/>
    <w:rsid w:val="00474148"/>
    <w:rsid w:val="00476F6B"/>
    <w:rsid w:val="00477AC1"/>
    <w:rsid w:val="00482E73"/>
    <w:rsid w:val="0049401E"/>
    <w:rsid w:val="004A2759"/>
    <w:rsid w:val="004A53EE"/>
    <w:rsid w:val="004A5A4D"/>
    <w:rsid w:val="004A5C5F"/>
    <w:rsid w:val="004A7816"/>
    <w:rsid w:val="004B100B"/>
    <w:rsid w:val="004B240B"/>
    <w:rsid w:val="004B2718"/>
    <w:rsid w:val="004B3165"/>
    <w:rsid w:val="004C0C1A"/>
    <w:rsid w:val="004C2A61"/>
    <w:rsid w:val="004C2ABB"/>
    <w:rsid w:val="004C2D19"/>
    <w:rsid w:val="004C38A1"/>
    <w:rsid w:val="004C4B39"/>
    <w:rsid w:val="004C54A3"/>
    <w:rsid w:val="004D13A2"/>
    <w:rsid w:val="004D1CA5"/>
    <w:rsid w:val="004D473B"/>
    <w:rsid w:val="004D4799"/>
    <w:rsid w:val="004E6C08"/>
    <w:rsid w:val="004E7C51"/>
    <w:rsid w:val="004F1EBC"/>
    <w:rsid w:val="004F26D1"/>
    <w:rsid w:val="004F4584"/>
    <w:rsid w:val="005006FC"/>
    <w:rsid w:val="0050092A"/>
    <w:rsid w:val="00501449"/>
    <w:rsid w:val="005022C5"/>
    <w:rsid w:val="00503D8F"/>
    <w:rsid w:val="0050406F"/>
    <w:rsid w:val="00504501"/>
    <w:rsid w:val="005066BE"/>
    <w:rsid w:val="00507CC7"/>
    <w:rsid w:val="0051255B"/>
    <w:rsid w:val="00513C5B"/>
    <w:rsid w:val="005167EB"/>
    <w:rsid w:val="00524E6A"/>
    <w:rsid w:val="00527798"/>
    <w:rsid w:val="0053216D"/>
    <w:rsid w:val="00535F70"/>
    <w:rsid w:val="00537B0C"/>
    <w:rsid w:val="005401B5"/>
    <w:rsid w:val="00540487"/>
    <w:rsid w:val="005408C4"/>
    <w:rsid w:val="00544D26"/>
    <w:rsid w:val="005459AC"/>
    <w:rsid w:val="0054706E"/>
    <w:rsid w:val="00547758"/>
    <w:rsid w:val="00551A68"/>
    <w:rsid w:val="00552BDC"/>
    <w:rsid w:val="005538E5"/>
    <w:rsid w:val="00553EC9"/>
    <w:rsid w:val="00555FA7"/>
    <w:rsid w:val="00556ECE"/>
    <w:rsid w:val="00556F2E"/>
    <w:rsid w:val="00557327"/>
    <w:rsid w:val="00560857"/>
    <w:rsid w:val="0056184E"/>
    <w:rsid w:val="00561A89"/>
    <w:rsid w:val="005653BB"/>
    <w:rsid w:val="00567A58"/>
    <w:rsid w:val="00570035"/>
    <w:rsid w:val="00571429"/>
    <w:rsid w:val="005738B2"/>
    <w:rsid w:val="005742DA"/>
    <w:rsid w:val="00575B16"/>
    <w:rsid w:val="00582864"/>
    <w:rsid w:val="005848AB"/>
    <w:rsid w:val="00585C43"/>
    <w:rsid w:val="005868BC"/>
    <w:rsid w:val="0059166C"/>
    <w:rsid w:val="00591A9A"/>
    <w:rsid w:val="0059247D"/>
    <w:rsid w:val="00592951"/>
    <w:rsid w:val="00592D00"/>
    <w:rsid w:val="00593FCA"/>
    <w:rsid w:val="005A0071"/>
    <w:rsid w:val="005A1BCA"/>
    <w:rsid w:val="005A31F9"/>
    <w:rsid w:val="005A5859"/>
    <w:rsid w:val="005B4FC8"/>
    <w:rsid w:val="005B61C7"/>
    <w:rsid w:val="005C164F"/>
    <w:rsid w:val="005C2542"/>
    <w:rsid w:val="005C6AB7"/>
    <w:rsid w:val="005D0002"/>
    <w:rsid w:val="005D0A9A"/>
    <w:rsid w:val="005D448B"/>
    <w:rsid w:val="005D629A"/>
    <w:rsid w:val="005E263E"/>
    <w:rsid w:val="005F288C"/>
    <w:rsid w:val="005F4360"/>
    <w:rsid w:val="005F6858"/>
    <w:rsid w:val="005F7D0E"/>
    <w:rsid w:val="00600471"/>
    <w:rsid w:val="00600B2E"/>
    <w:rsid w:val="0060122E"/>
    <w:rsid w:val="006055DD"/>
    <w:rsid w:val="006110AF"/>
    <w:rsid w:val="0061182B"/>
    <w:rsid w:val="00611AC9"/>
    <w:rsid w:val="00621AF5"/>
    <w:rsid w:val="00621D58"/>
    <w:rsid w:val="00621DBF"/>
    <w:rsid w:val="006230FC"/>
    <w:rsid w:val="00623EC6"/>
    <w:rsid w:val="00643419"/>
    <w:rsid w:val="00644AB3"/>
    <w:rsid w:val="00645D66"/>
    <w:rsid w:val="006516E7"/>
    <w:rsid w:val="006535F2"/>
    <w:rsid w:val="00654645"/>
    <w:rsid w:val="0065541B"/>
    <w:rsid w:val="0065700A"/>
    <w:rsid w:val="006573A4"/>
    <w:rsid w:val="0065775C"/>
    <w:rsid w:val="006578A5"/>
    <w:rsid w:val="00661617"/>
    <w:rsid w:val="006714BE"/>
    <w:rsid w:val="00672BF5"/>
    <w:rsid w:val="00672C5F"/>
    <w:rsid w:val="00675F0D"/>
    <w:rsid w:val="0067622E"/>
    <w:rsid w:val="00677605"/>
    <w:rsid w:val="00683369"/>
    <w:rsid w:val="00685110"/>
    <w:rsid w:val="006869A7"/>
    <w:rsid w:val="0069076D"/>
    <w:rsid w:val="00690C0E"/>
    <w:rsid w:val="0069476F"/>
    <w:rsid w:val="006956FB"/>
    <w:rsid w:val="006A1584"/>
    <w:rsid w:val="006A175A"/>
    <w:rsid w:val="006A2D7C"/>
    <w:rsid w:val="006A5149"/>
    <w:rsid w:val="006A6741"/>
    <w:rsid w:val="006A6D6C"/>
    <w:rsid w:val="006B0CB0"/>
    <w:rsid w:val="006B0D4B"/>
    <w:rsid w:val="006B2F37"/>
    <w:rsid w:val="006B5D98"/>
    <w:rsid w:val="006B6696"/>
    <w:rsid w:val="006C46C6"/>
    <w:rsid w:val="006C4FFC"/>
    <w:rsid w:val="006C5B14"/>
    <w:rsid w:val="006D4F1C"/>
    <w:rsid w:val="006D5C98"/>
    <w:rsid w:val="006D5D12"/>
    <w:rsid w:val="006E0036"/>
    <w:rsid w:val="006E033E"/>
    <w:rsid w:val="006E5568"/>
    <w:rsid w:val="006E5E38"/>
    <w:rsid w:val="006E7194"/>
    <w:rsid w:val="006F352D"/>
    <w:rsid w:val="006F3868"/>
    <w:rsid w:val="006F41EB"/>
    <w:rsid w:val="006F4DAC"/>
    <w:rsid w:val="006F5A1F"/>
    <w:rsid w:val="00700801"/>
    <w:rsid w:val="00704961"/>
    <w:rsid w:val="0070573C"/>
    <w:rsid w:val="00705DBD"/>
    <w:rsid w:val="00712042"/>
    <w:rsid w:val="00713007"/>
    <w:rsid w:val="00714312"/>
    <w:rsid w:val="00714D5D"/>
    <w:rsid w:val="00717FB5"/>
    <w:rsid w:val="007213E3"/>
    <w:rsid w:val="00721CD0"/>
    <w:rsid w:val="00726DF4"/>
    <w:rsid w:val="007274D0"/>
    <w:rsid w:val="00727745"/>
    <w:rsid w:val="00733172"/>
    <w:rsid w:val="00735B82"/>
    <w:rsid w:val="00736123"/>
    <w:rsid w:val="00741826"/>
    <w:rsid w:val="00741B6D"/>
    <w:rsid w:val="00741E6C"/>
    <w:rsid w:val="00747D9B"/>
    <w:rsid w:val="0075147C"/>
    <w:rsid w:val="0075522F"/>
    <w:rsid w:val="007557C1"/>
    <w:rsid w:val="007558D1"/>
    <w:rsid w:val="00756004"/>
    <w:rsid w:val="00760226"/>
    <w:rsid w:val="007607F5"/>
    <w:rsid w:val="00761F9E"/>
    <w:rsid w:val="00762859"/>
    <w:rsid w:val="007629B3"/>
    <w:rsid w:val="00767585"/>
    <w:rsid w:val="00767948"/>
    <w:rsid w:val="00767C20"/>
    <w:rsid w:val="00770E64"/>
    <w:rsid w:val="00771D59"/>
    <w:rsid w:val="00774683"/>
    <w:rsid w:val="00777AE3"/>
    <w:rsid w:val="00787885"/>
    <w:rsid w:val="00791590"/>
    <w:rsid w:val="00795B0C"/>
    <w:rsid w:val="00796269"/>
    <w:rsid w:val="00796B8C"/>
    <w:rsid w:val="007A0B72"/>
    <w:rsid w:val="007A1121"/>
    <w:rsid w:val="007A4693"/>
    <w:rsid w:val="007A5394"/>
    <w:rsid w:val="007A5915"/>
    <w:rsid w:val="007A659E"/>
    <w:rsid w:val="007A78FE"/>
    <w:rsid w:val="007B0080"/>
    <w:rsid w:val="007B1018"/>
    <w:rsid w:val="007B4419"/>
    <w:rsid w:val="007B73BD"/>
    <w:rsid w:val="007C121C"/>
    <w:rsid w:val="007C3D2C"/>
    <w:rsid w:val="007C464E"/>
    <w:rsid w:val="007C4769"/>
    <w:rsid w:val="007C4CB7"/>
    <w:rsid w:val="007C55CE"/>
    <w:rsid w:val="007C68C4"/>
    <w:rsid w:val="007D0ACB"/>
    <w:rsid w:val="007D59B6"/>
    <w:rsid w:val="007D61B4"/>
    <w:rsid w:val="007E08F4"/>
    <w:rsid w:val="007E3A96"/>
    <w:rsid w:val="007E3C8F"/>
    <w:rsid w:val="007E4612"/>
    <w:rsid w:val="007E6273"/>
    <w:rsid w:val="007E65B0"/>
    <w:rsid w:val="007E6E86"/>
    <w:rsid w:val="007F0FEA"/>
    <w:rsid w:val="007F3166"/>
    <w:rsid w:val="007F6AE9"/>
    <w:rsid w:val="007F6DCE"/>
    <w:rsid w:val="00800328"/>
    <w:rsid w:val="00800AE9"/>
    <w:rsid w:val="00802680"/>
    <w:rsid w:val="0081043F"/>
    <w:rsid w:val="00811C43"/>
    <w:rsid w:val="00811CD9"/>
    <w:rsid w:val="008132B6"/>
    <w:rsid w:val="00821A56"/>
    <w:rsid w:val="00824A2F"/>
    <w:rsid w:val="008269F5"/>
    <w:rsid w:val="00827C72"/>
    <w:rsid w:val="008302D1"/>
    <w:rsid w:val="008305E2"/>
    <w:rsid w:val="00834086"/>
    <w:rsid w:val="008435C9"/>
    <w:rsid w:val="00843FF7"/>
    <w:rsid w:val="008445D9"/>
    <w:rsid w:val="00850BCE"/>
    <w:rsid w:val="0085187D"/>
    <w:rsid w:val="00851AEF"/>
    <w:rsid w:val="00853136"/>
    <w:rsid w:val="0085332C"/>
    <w:rsid w:val="00866B2F"/>
    <w:rsid w:val="008678A8"/>
    <w:rsid w:val="00872629"/>
    <w:rsid w:val="00873538"/>
    <w:rsid w:val="00875658"/>
    <w:rsid w:val="00877237"/>
    <w:rsid w:val="008800C4"/>
    <w:rsid w:val="00880B8B"/>
    <w:rsid w:val="008815D3"/>
    <w:rsid w:val="008823AB"/>
    <w:rsid w:val="00883A87"/>
    <w:rsid w:val="00885DC7"/>
    <w:rsid w:val="008867ED"/>
    <w:rsid w:val="00890B5D"/>
    <w:rsid w:val="008928B7"/>
    <w:rsid w:val="00892C27"/>
    <w:rsid w:val="008931FD"/>
    <w:rsid w:val="00896E64"/>
    <w:rsid w:val="008A0EF1"/>
    <w:rsid w:val="008A341C"/>
    <w:rsid w:val="008A39D0"/>
    <w:rsid w:val="008B0F8F"/>
    <w:rsid w:val="008B398B"/>
    <w:rsid w:val="008B6F00"/>
    <w:rsid w:val="008C0C79"/>
    <w:rsid w:val="008C1DCD"/>
    <w:rsid w:val="008C46FC"/>
    <w:rsid w:val="008D23A4"/>
    <w:rsid w:val="008D314F"/>
    <w:rsid w:val="008D5D04"/>
    <w:rsid w:val="008D7067"/>
    <w:rsid w:val="008E200E"/>
    <w:rsid w:val="008E3815"/>
    <w:rsid w:val="008E3BAE"/>
    <w:rsid w:val="008E418D"/>
    <w:rsid w:val="008E430E"/>
    <w:rsid w:val="008F43B8"/>
    <w:rsid w:val="008F5D2F"/>
    <w:rsid w:val="008F5FB4"/>
    <w:rsid w:val="008F7ED6"/>
    <w:rsid w:val="00901088"/>
    <w:rsid w:val="00903522"/>
    <w:rsid w:val="0090423A"/>
    <w:rsid w:val="009056EE"/>
    <w:rsid w:val="0090697B"/>
    <w:rsid w:val="00907A04"/>
    <w:rsid w:val="00911E40"/>
    <w:rsid w:val="009126D1"/>
    <w:rsid w:val="00912EFF"/>
    <w:rsid w:val="00916EE7"/>
    <w:rsid w:val="00917B45"/>
    <w:rsid w:val="00917F55"/>
    <w:rsid w:val="009249B5"/>
    <w:rsid w:val="00926C2E"/>
    <w:rsid w:val="00930A06"/>
    <w:rsid w:val="00933923"/>
    <w:rsid w:val="009343A2"/>
    <w:rsid w:val="00935004"/>
    <w:rsid w:val="009350E9"/>
    <w:rsid w:val="009353A1"/>
    <w:rsid w:val="00937A1C"/>
    <w:rsid w:val="00940240"/>
    <w:rsid w:val="00942090"/>
    <w:rsid w:val="00942DB1"/>
    <w:rsid w:val="0094426B"/>
    <w:rsid w:val="0094446B"/>
    <w:rsid w:val="00944F16"/>
    <w:rsid w:val="00950201"/>
    <w:rsid w:val="009521B7"/>
    <w:rsid w:val="009526A0"/>
    <w:rsid w:val="009553B4"/>
    <w:rsid w:val="00955773"/>
    <w:rsid w:val="009604FC"/>
    <w:rsid w:val="00961894"/>
    <w:rsid w:val="00962BE9"/>
    <w:rsid w:val="00963363"/>
    <w:rsid w:val="00965738"/>
    <w:rsid w:val="009658BC"/>
    <w:rsid w:val="00965DFC"/>
    <w:rsid w:val="00967AB2"/>
    <w:rsid w:val="009702D6"/>
    <w:rsid w:val="00974ECB"/>
    <w:rsid w:val="00975115"/>
    <w:rsid w:val="009771EA"/>
    <w:rsid w:val="0098181B"/>
    <w:rsid w:val="009857BA"/>
    <w:rsid w:val="00987599"/>
    <w:rsid w:val="00991012"/>
    <w:rsid w:val="00992558"/>
    <w:rsid w:val="009942D0"/>
    <w:rsid w:val="00994922"/>
    <w:rsid w:val="009A1C93"/>
    <w:rsid w:val="009A531F"/>
    <w:rsid w:val="009A6A54"/>
    <w:rsid w:val="009A7AFA"/>
    <w:rsid w:val="009B0E2A"/>
    <w:rsid w:val="009B0ECE"/>
    <w:rsid w:val="009B1D3E"/>
    <w:rsid w:val="009C1D8F"/>
    <w:rsid w:val="009D360C"/>
    <w:rsid w:val="009D7956"/>
    <w:rsid w:val="009E1377"/>
    <w:rsid w:val="009E1D6B"/>
    <w:rsid w:val="009E7FCA"/>
    <w:rsid w:val="009F076E"/>
    <w:rsid w:val="009F23EA"/>
    <w:rsid w:val="009F3379"/>
    <w:rsid w:val="009F7D30"/>
    <w:rsid w:val="00A00511"/>
    <w:rsid w:val="00A0074B"/>
    <w:rsid w:val="00A0112C"/>
    <w:rsid w:val="00A01776"/>
    <w:rsid w:val="00A02415"/>
    <w:rsid w:val="00A045C0"/>
    <w:rsid w:val="00A054E7"/>
    <w:rsid w:val="00A06425"/>
    <w:rsid w:val="00A0685E"/>
    <w:rsid w:val="00A06EC7"/>
    <w:rsid w:val="00A11C3E"/>
    <w:rsid w:val="00A12A8D"/>
    <w:rsid w:val="00A13592"/>
    <w:rsid w:val="00A152C6"/>
    <w:rsid w:val="00A24F0E"/>
    <w:rsid w:val="00A31CE7"/>
    <w:rsid w:val="00A32C9F"/>
    <w:rsid w:val="00A34CEA"/>
    <w:rsid w:val="00A4017F"/>
    <w:rsid w:val="00A408A0"/>
    <w:rsid w:val="00A43240"/>
    <w:rsid w:val="00A44875"/>
    <w:rsid w:val="00A5060E"/>
    <w:rsid w:val="00A51D37"/>
    <w:rsid w:val="00A52DB1"/>
    <w:rsid w:val="00A565B3"/>
    <w:rsid w:val="00A56CB8"/>
    <w:rsid w:val="00A60921"/>
    <w:rsid w:val="00A60DF1"/>
    <w:rsid w:val="00A64521"/>
    <w:rsid w:val="00A646D1"/>
    <w:rsid w:val="00A64A98"/>
    <w:rsid w:val="00A70921"/>
    <w:rsid w:val="00A74A52"/>
    <w:rsid w:val="00A75C76"/>
    <w:rsid w:val="00A75D8D"/>
    <w:rsid w:val="00A820ED"/>
    <w:rsid w:val="00A8473E"/>
    <w:rsid w:val="00A90573"/>
    <w:rsid w:val="00A9204F"/>
    <w:rsid w:val="00A933BB"/>
    <w:rsid w:val="00A95298"/>
    <w:rsid w:val="00A95A81"/>
    <w:rsid w:val="00A96020"/>
    <w:rsid w:val="00A96B55"/>
    <w:rsid w:val="00AA08CD"/>
    <w:rsid w:val="00AA0EF9"/>
    <w:rsid w:val="00AA30BB"/>
    <w:rsid w:val="00AA5795"/>
    <w:rsid w:val="00AB34A1"/>
    <w:rsid w:val="00AB4672"/>
    <w:rsid w:val="00AB7325"/>
    <w:rsid w:val="00AC1058"/>
    <w:rsid w:val="00AC14DD"/>
    <w:rsid w:val="00AC36C4"/>
    <w:rsid w:val="00AC63B2"/>
    <w:rsid w:val="00AC67A4"/>
    <w:rsid w:val="00AC7B72"/>
    <w:rsid w:val="00AD4AE2"/>
    <w:rsid w:val="00AD6794"/>
    <w:rsid w:val="00AE0456"/>
    <w:rsid w:val="00AE3EB2"/>
    <w:rsid w:val="00AE5444"/>
    <w:rsid w:val="00AE7F59"/>
    <w:rsid w:val="00AF13A7"/>
    <w:rsid w:val="00AF25F3"/>
    <w:rsid w:val="00AF38FF"/>
    <w:rsid w:val="00AF472F"/>
    <w:rsid w:val="00B03297"/>
    <w:rsid w:val="00B033C7"/>
    <w:rsid w:val="00B05F7A"/>
    <w:rsid w:val="00B10289"/>
    <w:rsid w:val="00B17920"/>
    <w:rsid w:val="00B2219A"/>
    <w:rsid w:val="00B23FC5"/>
    <w:rsid w:val="00B24600"/>
    <w:rsid w:val="00B2549F"/>
    <w:rsid w:val="00B2552C"/>
    <w:rsid w:val="00B26116"/>
    <w:rsid w:val="00B27064"/>
    <w:rsid w:val="00B27290"/>
    <w:rsid w:val="00B2750B"/>
    <w:rsid w:val="00B32379"/>
    <w:rsid w:val="00B32F5D"/>
    <w:rsid w:val="00B33468"/>
    <w:rsid w:val="00B33DC0"/>
    <w:rsid w:val="00B346B4"/>
    <w:rsid w:val="00B3481F"/>
    <w:rsid w:val="00B36859"/>
    <w:rsid w:val="00B459E9"/>
    <w:rsid w:val="00B51A0B"/>
    <w:rsid w:val="00B51DFD"/>
    <w:rsid w:val="00B57843"/>
    <w:rsid w:val="00B6285E"/>
    <w:rsid w:val="00B632B2"/>
    <w:rsid w:val="00B6542C"/>
    <w:rsid w:val="00B6587D"/>
    <w:rsid w:val="00B65B0A"/>
    <w:rsid w:val="00B735FA"/>
    <w:rsid w:val="00B748F7"/>
    <w:rsid w:val="00B77E8F"/>
    <w:rsid w:val="00B90F0D"/>
    <w:rsid w:val="00B9158E"/>
    <w:rsid w:val="00B917C7"/>
    <w:rsid w:val="00B92CDE"/>
    <w:rsid w:val="00B9394C"/>
    <w:rsid w:val="00B97D1C"/>
    <w:rsid w:val="00BA0491"/>
    <w:rsid w:val="00BA1978"/>
    <w:rsid w:val="00BA2279"/>
    <w:rsid w:val="00BA27F9"/>
    <w:rsid w:val="00BA4A06"/>
    <w:rsid w:val="00BA547E"/>
    <w:rsid w:val="00BA7EC3"/>
    <w:rsid w:val="00BB1027"/>
    <w:rsid w:val="00BB2F02"/>
    <w:rsid w:val="00BB4013"/>
    <w:rsid w:val="00BC35BB"/>
    <w:rsid w:val="00BD1109"/>
    <w:rsid w:val="00BD1156"/>
    <w:rsid w:val="00BD156A"/>
    <w:rsid w:val="00BD4460"/>
    <w:rsid w:val="00BD45E8"/>
    <w:rsid w:val="00BD689C"/>
    <w:rsid w:val="00BE003D"/>
    <w:rsid w:val="00BE0CF4"/>
    <w:rsid w:val="00BE0FE3"/>
    <w:rsid w:val="00BE3F17"/>
    <w:rsid w:val="00BE4BA2"/>
    <w:rsid w:val="00BE5489"/>
    <w:rsid w:val="00BF59EA"/>
    <w:rsid w:val="00C02B1E"/>
    <w:rsid w:val="00C03841"/>
    <w:rsid w:val="00C100F2"/>
    <w:rsid w:val="00C13F49"/>
    <w:rsid w:val="00C14FEE"/>
    <w:rsid w:val="00C154D6"/>
    <w:rsid w:val="00C170BA"/>
    <w:rsid w:val="00C17FFA"/>
    <w:rsid w:val="00C2082E"/>
    <w:rsid w:val="00C2135F"/>
    <w:rsid w:val="00C226E6"/>
    <w:rsid w:val="00C22A69"/>
    <w:rsid w:val="00C27B2E"/>
    <w:rsid w:val="00C27F31"/>
    <w:rsid w:val="00C3181B"/>
    <w:rsid w:val="00C40BF9"/>
    <w:rsid w:val="00C40DFC"/>
    <w:rsid w:val="00C41316"/>
    <w:rsid w:val="00C42115"/>
    <w:rsid w:val="00C42464"/>
    <w:rsid w:val="00C505AB"/>
    <w:rsid w:val="00C50D4E"/>
    <w:rsid w:val="00C51F26"/>
    <w:rsid w:val="00C520F1"/>
    <w:rsid w:val="00C52147"/>
    <w:rsid w:val="00C5314E"/>
    <w:rsid w:val="00C53E90"/>
    <w:rsid w:val="00C542A3"/>
    <w:rsid w:val="00C54FB2"/>
    <w:rsid w:val="00C553D3"/>
    <w:rsid w:val="00C55C85"/>
    <w:rsid w:val="00C6262A"/>
    <w:rsid w:val="00C6276C"/>
    <w:rsid w:val="00C629A6"/>
    <w:rsid w:val="00C635FA"/>
    <w:rsid w:val="00C64466"/>
    <w:rsid w:val="00C64704"/>
    <w:rsid w:val="00C713E3"/>
    <w:rsid w:val="00C72F14"/>
    <w:rsid w:val="00C7304C"/>
    <w:rsid w:val="00C75D7E"/>
    <w:rsid w:val="00C775B4"/>
    <w:rsid w:val="00C84304"/>
    <w:rsid w:val="00C84977"/>
    <w:rsid w:val="00C8584D"/>
    <w:rsid w:val="00C926CE"/>
    <w:rsid w:val="00C97C89"/>
    <w:rsid w:val="00CA0314"/>
    <w:rsid w:val="00CA6693"/>
    <w:rsid w:val="00CB2795"/>
    <w:rsid w:val="00CB2923"/>
    <w:rsid w:val="00CB2BD7"/>
    <w:rsid w:val="00CB31F8"/>
    <w:rsid w:val="00CB3313"/>
    <w:rsid w:val="00CB4D7E"/>
    <w:rsid w:val="00CB698B"/>
    <w:rsid w:val="00CB6B1C"/>
    <w:rsid w:val="00CC2693"/>
    <w:rsid w:val="00CC2986"/>
    <w:rsid w:val="00CC32E4"/>
    <w:rsid w:val="00CC486C"/>
    <w:rsid w:val="00CC7518"/>
    <w:rsid w:val="00CD3AD0"/>
    <w:rsid w:val="00CE00CC"/>
    <w:rsid w:val="00CE0690"/>
    <w:rsid w:val="00CE2652"/>
    <w:rsid w:val="00CE3C5E"/>
    <w:rsid w:val="00CE5B35"/>
    <w:rsid w:val="00CE6204"/>
    <w:rsid w:val="00CF0962"/>
    <w:rsid w:val="00CF2CCC"/>
    <w:rsid w:val="00CF3170"/>
    <w:rsid w:val="00CF369D"/>
    <w:rsid w:val="00CF59FB"/>
    <w:rsid w:val="00CF6755"/>
    <w:rsid w:val="00CF6E0E"/>
    <w:rsid w:val="00D0011B"/>
    <w:rsid w:val="00D01C74"/>
    <w:rsid w:val="00D034DD"/>
    <w:rsid w:val="00D03D2A"/>
    <w:rsid w:val="00D058C1"/>
    <w:rsid w:val="00D107CE"/>
    <w:rsid w:val="00D11FCE"/>
    <w:rsid w:val="00D166BB"/>
    <w:rsid w:val="00D27074"/>
    <w:rsid w:val="00D31B4C"/>
    <w:rsid w:val="00D3338C"/>
    <w:rsid w:val="00D352D4"/>
    <w:rsid w:val="00D3540E"/>
    <w:rsid w:val="00D37AB9"/>
    <w:rsid w:val="00D4188D"/>
    <w:rsid w:val="00D45144"/>
    <w:rsid w:val="00D458CE"/>
    <w:rsid w:val="00D4703A"/>
    <w:rsid w:val="00D478FF"/>
    <w:rsid w:val="00D538CB"/>
    <w:rsid w:val="00D54546"/>
    <w:rsid w:val="00D55E5B"/>
    <w:rsid w:val="00D612F6"/>
    <w:rsid w:val="00D63D89"/>
    <w:rsid w:val="00D743BD"/>
    <w:rsid w:val="00D74C96"/>
    <w:rsid w:val="00D7657E"/>
    <w:rsid w:val="00D76EF9"/>
    <w:rsid w:val="00D76FF4"/>
    <w:rsid w:val="00D80916"/>
    <w:rsid w:val="00D83339"/>
    <w:rsid w:val="00D83B79"/>
    <w:rsid w:val="00D85F76"/>
    <w:rsid w:val="00D90953"/>
    <w:rsid w:val="00D91536"/>
    <w:rsid w:val="00D920A7"/>
    <w:rsid w:val="00D926AA"/>
    <w:rsid w:val="00D952DD"/>
    <w:rsid w:val="00DA044E"/>
    <w:rsid w:val="00DA14A0"/>
    <w:rsid w:val="00DA1A13"/>
    <w:rsid w:val="00DA345A"/>
    <w:rsid w:val="00DA5914"/>
    <w:rsid w:val="00DB0B54"/>
    <w:rsid w:val="00DB0F11"/>
    <w:rsid w:val="00DB161E"/>
    <w:rsid w:val="00DB2BA4"/>
    <w:rsid w:val="00DB2F47"/>
    <w:rsid w:val="00DB7652"/>
    <w:rsid w:val="00DC2CC6"/>
    <w:rsid w:val="00DC4157"/>
    <w:rsid w:val="00DC516C"/>
    <w:rsid w:val="00DC5537"/>
    <w:rsid w:val="00DC6A90"/>
    <w:rsid w:val="00DC7E17"/>
    <w:rsid w:val="00DD0021"/>
    <w:rsid w:val="00DD166F"/>
    <w:rsid w:val="00DD53E4"/>
    <w:rsid w:val="00DD583E"/>
    <w:rsid w:val="00DD5ECB"/>
    <w:rsid w:val="00DD6306"/>
    <w:rsid w:val="00DD64FD"/>
    <w:rsid w:val="00DE0F20"/>
    <w:rsid w:val="00DE100F"/>
    <w:rsid w:val="00DE1B5F"/>
    <w:rsid w:val="00DE431C"/>
    <w:rsid w:val="00DE6ADE"/>
    <w:rsid w:val="00DE7AC7"/>
    <w:rsid w:val="00DF1C82"/>
    <w:rsid w:val="00DF1EF4"/>
    <w:rsid w:val="00DF2BB3"/>
    <w:rsid w:val="00DF2BC6"/>
    <w:rsid w:val="00DF2DC9"/>
    <w:rsid w:val="00DF3A09"/>
    <w:rsid w:val="00DF5120"/>
    <w:rsid w:val="00DF6E59"/>
    <w:rsid w:val="00E01412"/>
    <w:rsid w:val="00E03F43"/>
    <w:rsid w:val="00E04B35"/>
    <w:rsid w:val="00E06714"/>
    <w:rsid w:val="00E076D4"/>
    <w:rsid w:val="00E07CF5"/>
    <w:rsid w:val="00E11E2C"/>
    <w:rsid w:val="00E12296"/>
    <w:rsid w:val="00E131C8"/>
    <w:rsid w:val="00E13CC6"/>
    <w:rsid w:val="00E14B88"/>
    <w:rsid w:val="00E15CBE"/>
    <w:rsid w:val="00E20803"/>
    <w:rsid w:val="00E24BD8"/>
    <w:rsid w:val="00E417B2"/>
    <w:rsid w:val="00E417D0"/>
    <w:rsid w:val="00E41B62"/>
    <w:rsid w:val="00E50815"/>
    <w:rsid w:val="00E516D6"/>
    <w:rsid w:val="00E5362D"/>
    <w:rsid w:val="00E54334"/>
    <w:rsid w:val="00E55291"/>
    <w:rsid w:val="00E55C96"/>
    <w:rsid w:val="00E57684"/>
    <w:rsid w:val="00E630F9"/>
    <w:rsid w:val="00E66B85"/>
    <w:rsid w:val="00E702EF"/>
    <w:rsid w:val="00E736BE"/>
    <w:rsid w:val="00E73901"/>
    <w:rsid w:val="00E7494D"/>
    <w:rsid w:val="00E74B8A"/>
    <w:rsid w:val="00E74D41"/>
    <w:rsid w:val="00E76489"/>
    <w:rsid w:val="00E76A39"/>
    <w:rsid w:val="00E80FA2"/>
    <w:rsid w:val="00E80FFE"/>
    <w:rsid w:val="00E87009"/>
    <w:rsid w:val="00E92579"/>
    <w:rsid w:val="00E95780"/>
    <w:rsid w:val="00E97304"/>
    <w:rsid w:val="00E97929"/>
    <w:rsid w:val="00EA117A"/>
    <w:rsid w:val="00EA16DA"/>
    <w:rsid w:val="00EA2A0C"/>
    <w:rsid w:val="00EA35ED"/>
    <w:rsid w:val="00EA3B1D"/>
    <w:rsid w:val="00EB03DD"/>
    <w:rsid w:val="00EB0B79"/>
    <w:rsid w:val="00EB2BA7"/>
    <w:rsid w:val="00EB33BC"/>
    <w:rsid w:val="00EB5553"/>
    <w:rsid w:val="00EB7468"/>
    <w:rsid w:val="00EC09AE"/>
    <w:rsid w:val="00ED1BA8"/>
    <w:rsid w:val="00ED236A"/>
    <w:rsid w:val="00ED4EDC"/>
    <w:rsid w:val="00ED575D"/>
    <w:rsid w:val="00ED6303"/>
    <w:rsid w:val="00ED652B"/>
    <w:rsid w:val="00ED6641"/>
    <w:rsid w:val="00EE1CC1"/>
    <w:rsid w:val="00EE2DCD"/>
    <w:rsid w:val="00EE304E"/>
    <w:rsid w:val="00EE38FE"/>
    <w:rsid w:val="00EE5DE3"/>
    <w:rsid w:val="00EE65DF"/>
    <w:rsid w:val="00EF27C0"/>
    <w:rsid w:val="00EF6F68"/>
    <w:rsid w:val="00F0144A"/>
    <w:rsid w:val="00F030D7"/>
    <w:rsid w:val="00F0328E"/>
    <w:rsid w:val="00F132BA"/>
    <w:rsid w:val="00F172F4"/>
    <w:rsid w:val="00F22326"/>
    <w:rsid w:val="00F22E12"/>
    <w:rsid w:val="00F2475A"/>
    <w:rsid w:val="00F30DB7"/>
    <w:rsid w:val="00F3450B"/>
    <w:rsid w:val="00F34A38"/>
    <w:rsid w:val="00F35BB0"/>
    <w:rsid w:val="00F3640D"/>
    <w:rsid w:val="00F37D6C"/>
    <w:rsid w:val="00F4050B"/>
    <w:rsid w:val="00F414B4"/>
    <w:rsid w:val="00F44CAA"/>
    <w:rsid w:val="00F4585B"/>
    <w:rsid w:val="00F45DDD"/>
    <w:rsid w:val="00F47371"/>
    <w:rsid w:val="00F505FD"/>
    <w:rsid w:val="00F51335"/>
    <w:rsid w:val="00F53301"/>
    <w:rsid w:val="00F5405A"/>
    <w:rsid w:val="00F56C1B"/>
    <w:rsid w:val="00F61E1A"/>
    <w:rsid w:val="00F65551"/>
    <w:rsid w:val="00F716C2"/>
    <w:rsid w:val="00F72BB6"/>
    <w:rsid w:val="00F7381D"/>
    <w:rsid w:val="00F74593"/>
    <w:rsid w:val="00F74C0B"/>
    <w:rsid w:val="00F76A81"/>
    <w:rsid w:val="00F770B7"/>
    <w:rsid w:val="00F777D7"/>
    <w:rsid w:val="00F77DA7"/>
    <w:rsid w:val="00F77FEA"/>
    <w:rsid w:val="00F80864"/>
    <w:rsid w:val="00F8348E"/>
    <w:rsid w:val="00F868B6"/>
    <w:rsid w:val="00F878AE"/>
    <w:rsid w:val="00F95543"/>
    <w:rsid w:val="00F95D4F"/>
    <w:rsid w:val="00FA2A30"/>
    <w:rsid w:val="00FA5C6F"/>
    <w:rsid w:val="00FA60B5"/>
    <w:rsid w:val="00FA679A"/>
    <w:rsid w:val="00FA6CD9"/>
    <w:rsid w:val="00FA7BCF"/>
    <w:rsid w:val="00FB0121"/>
    <w:rsid w:val="00FB40B8"/>
    <w:rsid w:val="00FB6630"/>
    <w:rsid w:val="00FB66E3"/>
    <w:rsid w:val="00FC0811"/>
    <w:rsid w:val="00FC0AA1"/>
    <w:rsid w:val="00FC4778"/>
    <w:rsid w:val="00FC4BC0"/>
    <w:rsid w:val="00FD08FF"/>
    <w:rsid w:val="00FD13E6"/>
    <w:rsid w:val="00FD2D72"/>
    <w:rsid w:val="00FD48CE"/>
    <w:rsid w:val="00FD5972"/>
    <w:rsid w:val="00FD5B1E"/>
    <w:rsid w:val="00FD6734"/>
    <w:rsid w:val="00FE0937"/>
    <w:rsid w:val="00FE1AA0"/>
    <w:rsid w:val="00FE646D"/>
    <w:rsid w:val="00FE680B"/>
    <w:rsid w:val="00FF1689"/>
    <w:rsid w:val="00FF22ED"/>
    <w:rsid w:val="00FF5EB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870F1"/>
  <w15:chartTrackingRefBased/>
  <w15:docId w15:val="{3A0977DE-633D-4D3F-A710-ECA869E0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7920"/>
      <w:outlineLvl w:val="4"/>
    </w:pPr>
    <w:rPr>
      <w:b/>
      <w:bCs/>
      <w:snapToGrid w:val="0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 w:hanging="360"/>
    </w:pPr>
    <w:rPr>
      <w:sz w:val="26"/>
    </w:rPr>
  </w:style>
  <w:style w:type="paragraph" w:styleId="BodyText">
    <w:name w:val="Body Text"/>
    <w:basedOn w:val="Normal"/>
    <w:pPr>
      <w:tabs>
        <w:tab w:val="left" w:pos="-150"/>
        <w:tab w:val="left" w:pos="1200"/>
        <w:tab w:val="left" w:pos="2400"/>
        <w:tab w:val="center" w:pos="4560"/>
        <w:tab w:val="left" w:pos="4800"/>
        <w:tab w:val="left" w:pos="5520"/>
      </w:tabs>
      <w:spacing w:line="240" w:lineRule="exact"/>
    </w:pPr>
    <w:rPr>
      <w:b/>
      <w:bCs/>
      <w:sz w:val="26"/>
    </w:rPr>
  </w:style>
  <w:style w:type="paragraph" w:styleId="BodyTextIndent2">
    <w:name w:val="Body Text Indent 2"/>
    <w:basedOn w:val="Normal"/>
    <w:pPr>
      <w:ind w:left="360" w:hanging="360"/>
    </w:pPr>
    <w:rPr>
      <w:sz w:val="26"/>
    </w:rPr>
  </w:style>
  <w:style w:type="paragraph" w:styleId="BodyTextIndent3">
    <w:name w:val="Body Text Indent 3"/>
    <w:basedOn w:val="Normal"/>
    <w:pPr>
      <w:ind w:left="144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rus BT" w:hAnsi="Arrus BT"/>
      <w:b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131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869A7"/>
    <w:rPr>
      <w:rFonts w:ascii="Arrus BT" w:hAnsi="Arrus BT"/>
      <w:b/>
      <w:sz w:val="24"/>
      <w:u w:val="single"/>
    </w:rPr>
  </w:style>
  <w:style w:type="paragraph" w:styleId="Footer">
    <w:name w:val="footer"/>
    <w:basedOn w:val="Normal"/>
    <w:link w:val="FooterChar"/>
    <w:rsid w:val="00E03F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3F43"/>
    <w:rPr>
      <w:sz w:val="24"/>
      <w:szCs w:val="24"/>
    </w:rPr>
  </w:style>
  <w:style w:type="paragraph" w:styleId="NoSpacing">
    <w:name w:val="No Spacing"/>
    <w:uiPriority w:val="1"/>
    <w:qFormat/>
    <w:rsid w:val="008E430E"/>
    <w:rPr>
      <w:rFonts w:ascii="Calibri" w:eastAsia="Calibri" w:hAnsi="Calibri" w:cs="Calibri"/>
      <w:sz w:val="22"/>
      <w:szCs w:val="22"/>
    </w:rPr>
  </w:style>
  <w:style w:type="paragraph" w:customStyle="1" w:styleId="nospacing0">
    <w:name w:val="nospacing"/>
    <w:basedOn w:val="Normal"/>
    <w:rsid w:val="00166B0A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B7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B2BA7"/>
    <w:rPr>
      <w:rFonts w:ascii="CG Times" w:hAnsi="CG Times"/>
      <w:sz w:val="24"/>
    </w:rPr>
  </w:style>
  <w:style w:type="paragraph" w:customStyle="1" w:styleId="MediumGrid21">
    <w:name w:val="Medium Grid 21"/>
    <w:uiPriority w:val="1"/>
    <w:qFormat/>
    <w:rsid w:val="00B632B2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CF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FBD-FC27-483C-A757-6963838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Illinois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sjjones</dc:creator>
  <cp:keywords/>
  <cp:lastModifiedBy>Todd, Marla Jo</cp:lastModifiedBy>
  <cp:revision>5</cp:revision>
  <cp:lastPrinted>2015-10-21T19:15:00Z</cp:lastPrinted>
  <dcterms:created xsi:type="dcterms:W3CDTF">2025-05-08T03:26:00Z</dcterms:created>
  <dcterms:modified xsi:type="dcterms:W3CDTF">2025-05-15T16:47:00Z</dcterms:modified>
</cp:coreProperties>
</file>