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05244" w14:textId="77777777" w:rsidR="00D80110" w:rsidRPr="00D80110" w:rsidRDefault="00D80110" w:rsidP="00D801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</w:pPr>
      <w:bookmarkStart w:id="0" w:name="_Hlk77839959"/>
      <w:bookmarkStart w:id="1" w:name="_Hlk93577479"/>
      <w:r w:rsidRPr="00D8011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Approved by the Board of Trustees</w:t>
      </w:r>
    </w:p>
    <w:bookmarkEnd w:id="0"/>
    <w:bookmarkEnd w:id="1"/>
    <w:p w14:paraId="4330D8BD" w14:textId="77777777" w:rsidR="00D80110" w:rsidRPr="00D80110" w:rsidRDefault="00D80110" w:rsidP="00D80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</w:pPr>
      <w:r w:rsidRPr="00D8011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May 22, 2025</w:t>
      </w:r>
    </w:p>
    <w:p w14:paraId="0A86DCAD" w14:textId="10E6C9A3" w:rsidR="0088649F" w:rsidRPr="0088649F" w:rsidRDefault="004C784F" w:rsidP="0088649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18</w:t>
      </w:r>
    </w:p>
    <w:p w14:paraId="49BFF733" w14:textId="77777777" w:rsidR="0088649F" w:rsidRDefault="0088649F" w:rsidP="0088649F">
      <w:pPr>
        <w:spacing w:after="0" w:line="240" w:lineRule="auto"/>
        <w:ind w:left="720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64E4AD5F" w14:textId="77777777" w:rsidR="0088649F" w:rsidRDefault="0088649F" w:rsidP="0088649F">
      <w:pPr>
        <w:spacing w:after="0" w:line="240" w:lineRule="auto"/>
        <w:ind w:left="720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2BC8A27B" w14:textId="647B2FC6" w:rsidR="0088649F" w:rsidRPr="0088649F" w:rsidRDefault="0088649F" w:rsidP="0088649F">
      <w:pPr>
        <w:spacing w:after="0" w:line="240" w:lineRule="auto"/>
        <w:ind w:left="720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Board Meeting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br/>
      </w:r>
      <w:r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May 22, 2025</w:t>
      </w:r>
    </w:p>
    <w:p w14:paraId="4B0E1D21" w14:textId="77777777" w:rsidR="0088649F" w:rsidRPr="0088649F" w:rsidRDefault="0088649F" w:rsidP="00886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0F96CDF6" w14:textId="77777777" w:rsidR="0088649F" w:rsidRPr="0088649F" w:rsidRDefault="0088649F" w:rsidP="00886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276809B2" w14:textId="77777777" w:rsidR="0088649F" w:rsidRPr="0088649F" w:rsidRDefault="0088649F" w:rsidP="008864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APPOINT FACULTY FELLOWS TO THE INSTITUTE FOR THE HUMANITIES, COLLEGE OF LIBERAL ARTS AND SCIENCES, CHICAGO</w:t>
      </w:r>
    </w:p>
    <w:p w14:paraId="5D48B566" w14:textId="77777777" w:rsidR="0088649F" w:rsidRDefault="0088649F" w:rsidP="0088649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5F898F53" w14:textId="77777777" w:rsidR="0088649F" w:rsidRPr="0088649F" w:rsidRDefault="0088649F" w:rsidP="0088649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4963EBB0" w14:textId="3C225AB0" w:rsidR="0088649F" w:rsidRPr="0088649F" w:rsidRDefault="0088649F" w:rsidP="0088649F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8649F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Action:</w:t>
      </w:r>
      <w:r w:rsidRPr="0088649F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ab/>
      </w:r>
      <w:r w:rsidR="00D9501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Appoint Faculty Fellows</w:t>
      </w:r>
      <w:r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="001836E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to </w:t>
      </w:r>
      <w:r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 Institute for the Humanities, College of Liberal Arts and Sciences</w:t>
      </w:r>
    </w:p>
    <w:p w14:paraId="19558C6B" w14:textId="77777777" w:rsidR="0088649F" w:rsidRPr="0088649F" w:rsidRDefault="0088649F" w:rsidP="00886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01F8914F" w14:textId="06DE9E3F" w:rsidR="0088649F" w:rsidRPr="0088649F" w:rsidRDefault="0088649F" w:rsidP="00886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8649F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Funding:</w:t>
      </w:r>
      <w:r w:rsidRPr="0088649F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ab/>
      </w:r>
      <w:r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State </w:t>
      </w:r>
      <w:r w:rsidR="00D32C9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</w:t>
      </w:r>
      <w:r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ppropriated </w:t>
      </w:r>
      <w:r w:rsidR="001D696C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f</w:t>
      </w:r>
      <w:r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unds</w:t>
      </w:r>
    </w:p>
    <w:p w14:paraId="37EB2C29" w14:textId="77777777" w:rsidR="0088649F" w:rsidRPr="0088649F" w:rsidRDefault="0088649F" w:rsidP="00886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5409FE08" w14:textId="77777777" w:rsidR="0088649F" w:rsidRPr="0088649F" w:rsidRDefault="0088649F" w:rsidP="0088649F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66372A73" w14:textId="64D2A2C1" w:rsidR="0088649F" w:rsidRDefault="001836E2" w:rsidP="0088649F">
      <w:pPr>
        <w:tabs>
          <w:tab w:val="left" w:pos="300"/>
        </w:tabs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 </w:t>
      </w:r>
      <w:r w:rsidR="0088649F"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="0088649F"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="0088649F"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="00D32C9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="0088649F"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 chancellor, University of Illinois Chicago, and vice president,</w:t>
      </w:r>
      <w:r w:rsidR="00767DE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="0088649F"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University of Illinois System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r w:rsidR="0088649F"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with the recommendation of the director of the Institute </w:t>
      </w:r>
      <w:r w:rsidR="00D32C9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for </w:t>
      </w:r>
      <w:r w:rsidR="0088649F"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 Humanities and with the concurrence of the dean of the College of Liberal Arts and Sciences and the provost and vice chancellor for academic affairs</w:t>
      </w:r>
      <w:r w:rsidR="00D32C9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r w:rsidR="0088649F"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has recommended the following appointments of fellows to the Institute for the Humanities for the </w:t>
      </w:r>
      <w:r w:rsidR="00D32C9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</w:t>
      </w:r>
      <w:r w:rsidR="0088649F"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cademic </w:t>
      </w:r>
      <w:r w:rsidR="00D32C9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</w:t>
      </w:r>
      <w:r w:rsidR="0088649F"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ear 202</w:t>
      </w:r>
      <w:r w:rsidR="00D32C9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5</w:t>
      </w:r>
      <w:r w:rsidR="0088649F"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r w:rsidR="00D32C9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20</w:t>
      </w:r>
      <w:r w:rsidR="0088649F"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26, and for the programs of research or study indicated.</w:t>
      </w:r>
      <w:r w:rsidR="0088649F" w:rsidRPr="0088649F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footnoteReference w:id="1"/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="0088649F"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Fellows are released from teaching and administrative duties, normally for one year, so that they can devote full effort to their research.</w:t>
      </w:r>
      <w:r w:rsidR="0088649F" w:rsidRPr="0088649F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footnoteReference w:id="2"/>
      </w:r>
    </w:p>
    <w:p w14:paraId="0EC4C6A1" w14:textId="68FA8EAE" w:rsidR="0088649F" w:rsidRPr="0088649F" w:rsidRDefault="0088649F" w:rsidP="00130B4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D32C9D">
        <w:rPr>
          <w:rFonts w:ascii="Times New Roman" w:eastAsia="Times New Roman" w:hAnsi="Times New Roman" w:cs="Times New Roman"/>
          <w:b/>
          <w:bCs/>
          <w:smallCaps/>
          <w:kern w:val="0"/>
          <w:sz w:val="26"/>
          <w:szCs w:val="26"/>
          <w14:ligatures w14:val="none"/>
        </w:rPr>
        <w:lastRenderedPageBreak/>
        <w:t>Soledad Álvarez Velasco</w:t>
      </w:r>
      <w:r w:rsidRPr="0088649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,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r w:rsidR="00D32C9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</w:t>
      </w:r>
      <w:r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ssistant</w:t>
      </w:r>
      <w:r w:rsidR="0037382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="00D32C9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</w:t>
      </w:r>
      <w:r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rofessor,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="00130B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</w:t>
      </w:r>
      <w:r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nthropology and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Latin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American &amp; Latino Studies</w:t>
      </w:r>
      <w:r w:rsidR="00130B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r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“Inhabiting the Transit: Migrant Spatial Struggles from Global South America to the U.S.”</w:t>
      </w:r>
    </w:p>
    <w:p w14:paraId="2E04D8AB" w14:textId="77777777" w:rsidR="0088649F" w:rsidRPr="00D32C9D" w:rsidRDefault="0088649F" w:rsidP="00886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kern w:val="0"/>
          <w:sz w:val="26"/>
          <w:szCs w:val="26"/>
          <w14:ligatures w14:val="none"/>
        </w:rPr>
      </w:pPr>
    </w:p>
    <w:p w14:paraId="0A6487AF" w14:textId="04845527" w:rsidR="0088649F" w:rsidRPr="0088649F" w:rsidRDefault="0088649F" w:rsidP="00886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D32C9D">
        <w:rPr>
          <w:rFonts w:ascii="Times New Roman" w:eastAsia="Times New Roman" w:hAnsi="Times New Roman" w:cs="Times New Roman"/>
          <w:b/>
          <w:bCs/>
          <w:smallCaps/>
          <w:kern w:val="0"/>
          <w:sz w:val="26"/>
          <w:szCs w:val="26"/>
          <w14:ligatures w14:val="none"/>
        </w:rPr>
        <w:t>Zachary Davis Cuyler</w:t>
      </w:r>
      <w:r w:rsidRPr="0088649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,</w:t>
      </w:r>
      <w:r w:rsidRPr="00130B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="00130B46" w:rsidRPr="00130B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</w:t>
      </w:r>
      <w:r w:rsidRPr="00130B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ssistant </w:t>
      </w:r>
      <w:r w:rsidR="00130B46" w:rsidRPr="00130B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</w:t>
      </w:r>
      <w:r w:rsidRPr="00130B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rofessor, </w:t>
      </w:r>
      <w:r w:rsidR="00130B46" w:rsidRPr="00130B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</w:t>
      </w:r>
      <w:r w:rsidRPr="00130B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istory</w:t>
      </w:r>
      <w:r w:rsidR="00130B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r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“Fossil Lebanon: Oil and the Making of the Lebanese State”</w:t>
      </w:r>
    </w:p>
    <w:p w14:paraId="4DB5EADD" w14:textId="77777777" w:rsidR="0088649F" w:rsidRPr="0088649F" w:rsidRDefault="0088649F" w:rsidP="00886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34201B53" w14:textId="073D832C" w:rsidR="0088649F" w:rsidRPr="0088649F" w:rsidRDefault="0088649F" w:rsidP="00886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D32C9D">
        <w:rPr>
          <w:rFonts w:ascii="Times New Roman" w:eastAsia="Times New Roman" w:hAnsi="Times New Roman" w:cs="Times New Roman"/>
          <w:b/>
          <w:bCs/>
          <w:smallCaps/>
          <w:kern w:val="0"/>
          <w:sz w:val="26"/>
          <w:szCs w:val="26"/>
          <w14:ligatures w14:val="none"/>
        </w:rPr>
        <w:t>Kaitlin Forcier</w:t>
      </w:r>
      <w:r w:rsidRPr="0088649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, </w:t>
      </w:r>
      <w:r w:rsidR="00130B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</w:t>
      </w:r>
      <w:r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ssistant </w:t>
      </w:r>
      <w:r w:rsidR="00130B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</w:t>
      </w:r>
      <w:r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rofessor, English</w:t>
      </w:r>
      <w:r w:rsidR="00130B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r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“The Infinite Aesthetic”</w:t>
      </w:r>
    </w:p>
    <w:p w14:paraId="4EC5182B" w14:textId="77777777" w:rsidR="0088649F" w:rsidRPr="0088649F" w:rsidRDefault="0088649F" w:rsidP="0088649F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6"/>
          <w:szCs w:val="26"/>
          <w14:ligatures w14:val="none"/>
        </w:rPr>
      </w:pPr>
    </w:p>
    <w:p w14:paraId="10842582" w14:textId="57D7A916" w:rsidR="0088649F" w:rsidRPr="0088649F" w:rsidRDefault="0088649F" w:rsidP="00886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D32C9D">
        <w:rPr>
          <w:rFonts w:ascii="Times New Roman" w:eastAsia="Times New Roman" w:hAnsi="Times New Roman" w:cs="Times New Roman"/>
          <w:b/>
          <w:bCs/>
          <w:smallCaps/>
          <w:kern w:val="0"/>
          <w:sz w:val="26"/>
          <w:szCs w:val="26"/>
          <w14:ligatures w14:val="none"/>
        </w:rPr>
        <w:t>Johari Jabir</w:t>
      </w:r>
      <w:r w:rsidRPr="0088649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, </w:t>
      </w:r>
      <w:r w:rsidR="00130B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</w:t>
      </w:r>
      <w:r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ssociate </w:t>
      </w:r>
      <w:r w:rsidR="00130B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</w:t>
      </w:r>
      <w:r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rofessor, Black </w:t>
      </w:r>
      <w:r w:rsidR="00130B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</w:t>
      </w:r>
      <w:r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tudies</w:t>
      </w:r>
      <w:r w:rsidR="00130B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r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“No Ways Tired: The Life Legacy and Making of the King of Gospel, Rev. James Cleveland”</w:t>
      </w:r>
    </w:p>
    <w:p w14:paraId="389FB67B" w14:textId="77777777" w:rsidR="0088649F" w:rsidRPr="0088649F" w:rsidRDefault="0088649F" w:rsidP="00886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42FA93F7" w14:textId="4C2BD94B" w:rsidR="0088649F" w:rsidRPr="0088649F" w:rsidRDefault="0088649F" w:rsidP="00886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D32C9D">
        <w:rPr>
          <w:rFonts w:ascii="Times New Roman" w:eastAsia="Times New Roman" w:hAnsi="Times New Roman" w:cs="Times New Roman"/>
          <w:b/>
          <w:bCs/>
          <w:smallCaps/>
          <w:kern w:val="0"/>
          <w:sz w:val="26"/>
          <w:szCs w:val="26"/>
          <w14:ligatures w14:val="none"/>
        </w:rPr>
        <w:t>Steven Marsh</w:t>
      </w:r>
      <w:r w:rsidRPr="0088649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, </w:t>
      </w:r>
      <w:r w:rsidR="00130B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</w:t>
      </w:r>
      <w:r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rofessor, Hispanic and Italian </w:t>
      </w:r>
      <w:r w:rsidR="00130B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</w:t>
      </w:r>
      <w:r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tudies</w:t>
      </w:r>
      <w:r w:rsidR="00130B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r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“The Portuguese Revolution as Geo-filmic Event”</w:t>
      </w:r>
    </w:p>
    <w:p w14:paraId="220B37C2" w14:textId="77777777" w:rsidR="0088649F" w:rsidRPr="0088649F" w:rsidRDefault="0088649F" w:rsidP="00886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3C327234" w14:textId="79BD719D" w:rsidR="0088649F" w:rsidRPr="0088649F" w:rsidRDefault="0088649F" w:rsidP="00130B4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D32C9D">
        <w:rPr>
          <w:rFonts w:ascii="Times New Roman" w:eastAsia="Times New Roman" w:hAnsi="Times New Roman" w:cs="Times New Roman"/>
          <w:b/>
          <w:bCs/>
          <w:smallCaps/>
          <w:kern w:val="0"/>
          <w:sz w:val="26"/>
          <w:szCs w:val="26"/>
          <w14:ligatures w14:val="none"/>
        </w:rPr>
        <w:t xml:space="preserve">Justin Quang Nguyen Phan, </w:t>
      </w:r>
      <w:r w:rsidR="00130B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</w:t>
      </w:r>
      <w:r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ssistant </w:t>
      </w:r>
      <w:r w:rsidR="00130B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</w:t>
      </w:r>
      <w:r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rofessor, </w:t>
      </w:r>
      <w:r w:rsidR="00130B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</w:t>
      </w:r>
      <w:r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lobal Asian </w:t>
      </w:r>
      <w:r w:rsidR="00130B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</w:t>
      </w:r>
      <w:r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tudies</w:t>
      </w:r>
      <w:r w:rsidR="00130B4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r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“Embodied Nonalignment: Vietnamese Diasporic Aesthetics and Cold War Mediations”</w:t>
      </w:r>
    </w:p>
    <w:p w14:paraId="76540FC7" w14:textId="77777777" w:rsidR="0088649F" w:rsidRPr="0088649F" w:rsidRDefault="0088649F" w:rsidP="0088649F">
      <w:pPr>
        <w:spacing w:after="0" w:line="240" w:lineRule="auto"/>
        <w:ind w:left="400" w:hanging="400"/>
        <w:rPr>
          <w:rFonts w:ascii="Times New Roman" w:eastAsia="Times New Roman" w:hAnsi="Times New Roman" w:cs="Times New Roman"/>
          <w:kern w:val="0"/>
          <w:sz w:val="26"/>
          <w:szCs w:val="20"/>
          <w14:ligatures w14:val="none"/>
        </w:rPr>
      </w:pPr>
    </w:p>
    <w:p w14:paraId="11EE2BCC" w14:textId="77777777" w:rsidR="0088649F" w:rsidRPr="0088649F" w:rsidRDefault="0088649F" w:rsidP="0088649F">
      <w:pPr>
        <w:spacing w:after="0" w:line="240" w:lineRule="auto"/>
        <w:ind w:left="400" w:hanging="400"/>
        <w:rPr>
          <w:rFonts w:ascii="Times New Roman" w:eastAsia="Times New Roman" w:hAnsi="Times New Roman" w:cs="Times New Roman"/>
          <w:kern w:val="0"/>
          <w:sz w:val="26"/>
          <w:szCs w:val="20"/>
          <w14:ligatures w14:val="none"/>
        </w:rPr>
      </w:pPr>
    </w:p>
    <w:p w14:paraId="50CD6E88" w14:textId="77777777" w:rsidR="0088649F" w:rsidRDefault="0088649F" w:rsidP="00130B46">
      <w:pPr>
        <w:spacing w:after="0" w:line="480" w:lineRule="auto"/>
        <w:ind w:firstLine="144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The Board action recommended in this item complies in all material respects with applicable State and federal laws, University of Illinois </w:t>
      </w:r>
      <w:r w:rsidRPr="0088649F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Statutes</w:t>
      </w:r>
      <w:r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r w:rsidRPr="0088649F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The General Rules Concerning the University Organization and Procedure</w:t>
      </w:r>
      <w:r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and Board of Trustees policies and directives. </w:t>
      </w:r>
    </w:p>
    <w:p w14:paraId="4099E7C0" w14:textId="77777777" w:rsidR="0088649F" w:rsidRDefault="0088649F" w:rsidP="00130B46">
      <w:pPr>
        <w:spacing w:after="0" w:line="480" w:lineRule="auto"/>
        <w:ind w:firstLine="144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 executive vice president and vice president for academic affairs concurs.</w:t>
      </w:r>
    </w:p>
    <w:p w14:paraId="268D59AF" w14:textId="148B571E" w:rsidR="0088649F" w:rsidRPr="0088649F" w:rsidRDefault="0088649F" w:rsidP="00130B46">
      <w:pPr>
        <w:spacing w:after="0" w:line="480" w:lineRule="auto"/>
        <w:ind w:firstLine="144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88649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 president of the University of Illinois System recommends approval.</w:t>
      </w:r>
    </w:p>
    <w:p w14:paraId="17B6548F" w14:textId="77777777" w:rsidR="0088649F" w:rsidRPr="0088649F" w:rsidRDefault="0088649F" w:rsidP="0088649F">
      <w:pPr>
        <w:spacing w:after="0" w:line="240" w:lineRule="auto"/>
        <w:rPr>
          <w:rFonts w:ascii="Univers" w:eastAsia="Times New Roman" w:hAnsi="Univers" w:cs="Times New Roman"/>
          <w:kern w:val="0"/>
          <w:sz w:val="20"/>
          <w:szCs w:val="20"/>
          <w14:ligatures w14:val="none"/>
        </w:rPr>
      </w:pPr>
    </w:p>
    <w:p w14:paraId="7DB624CB" w14:textId="77777777" w:rsidR="002948F5" w:rsidRDefault="002948F5"/>
    <w:sectPr w:rsidR="002948F5" w:rsidSect="0088649F">
      <w:headerReference w:type="even" r:id="rId6"/>
      <w:headerReference w:type="default" r:id="rId7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BE030" w14:textId="77777777" w:rsidR="007B4D47" w:rsidRDefault="007B4D47" w:rsidP="0088649F">
      <w:pPr>
        <w:spacing w:after="0" w:line="240" w:lineRule="auto"/>
      </w:pPr>
      <w:r>
        <w:separator/>
      </w:r>
    </w:p>
  </w:endnote>
  <w:endnote w:type="continuationSeparator" w:id="0">
    <w:p w14:paraId="3FCA0FF4" w14:textId="77777777" w:rsidR="007B4D47" w:rsidRDefault="007B4D47" w:rsidP="00886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EFF93" w14:textId="77777777" w:rsidR="007B4D47" w:rsidRDefault="007B4D47" w:rsidP="0088649F">
      <w:pPr>
        <w:spacing w:after="0" w:line="240" w:lineRule="auto"/>
      </w:pPr>
      <w:r>
        <w:separator/>
      </w:r>
    </w:p>
  </w:footnote>
  <w:footnote w:type="continuationSeparator" w:id="0">
    <w:p w14:paraId="53F17C05" w14:textId="77777777" w:rsidR="007B4D47" w:rsidRDefault="007B4D47" w:rsidP="0088649F">
      <w:pPr>
        <w:spacing w:after="0" w:line="240" w:lineRule="auto"/>
      </w:pPr>
      <w:r>
        <w:continuationSeparator/>
      </w:r>
    </w:p>
  </w:footnote>
  <w:footnote w:id="1">
    <w:p w14:paraId="71552D12" w14:textId="2A76F196" w:rsidR="0088649F" w:rsidRPr="00D32C9D" w:rsidRDefault="0088649F" w:rsidP="0088649F">
      <w:pPr>
        <w:pStyle w:val="FootnoteText"/>
        <w:rPr>
          <w:rFonts w:ascii="Times New Roman" w:hAnsi="Times New Roman"/>
          <w:sz w:val="26"/>
          <w:szCs w:val="26"/>
        </w:rPr>
      </w:pPr>
      <w:r w:rsidRPr="00D32C9D">
        <w:rPr>
          <w:rStyle w:val="FootnoteReference"/>
          <w:rFonts w:ascii="Times New Roman" w:hAnsi="Times New Roman"/>
          <w:sz w:val="26"/>
          <w:szCs w:val="26"/>
        </w:rPr>
        <w:footnoteRef/>
      </w:r>
      <w:r w:rsidRPr="00D32C9D">
        <w:rPr>
          <w:rFonts w:ascii="Times New Roman" w:hAnsi="Times New Roman"/>
          <w:sz w:val="26"/>
          <w:szCs w:val="26"/>
        </w:rPr>
        <w:t xml:space="preserve"> Faculty Fellows are chosen competitively by the Institute’s Executive Committee</w:t>
      </w:r>
      <w:r w:rsidR="001836E2" w:rsidRPr="00D32C9D">
        <w:rPr>
          <w:rFonts w:ascii="Times New Roman" w:hAnsi="Times New Roman"/>
          <w:sz w:val="26"/>
          <w:szCs w:val="26"/>
        </w:rPr>
        <w:t xml:space="preserve"> </w:t>
      </w:r>
      <w:r w:rsidRPr="00D32C9D">
        <w:rPr>
          <w:rFonts w:ascii="Times New Roman" w:hAnsi="Times New Roman"/>
          <w:sz w:val="26"/>
          <w:szCs w:val="26"/>
        </w:rPr>
        <w:t>through evaluation of research proposals.</w:t>
      </w:r>
    </w:p>
  </w:footnote>
  <w:footnote w:id="2">
    <w:p w14:paraId="6BAF0FEF" w14:textId="77777777" w:rsidR="0088649F" w:rsidRPr="00D32C9D" w:rsidRDefault="0088649F" w:rsidP="0088649F">
      <w:pPr>
        <w:pStyle w:val="FootnoteText"/>
        <w:rPr>
          <w:rFonts w:ascii="Times New Roman" w:hAnsi="Times New Roman"/>
          <w:sz w:val="26"/>
          <w:szCs w:val="26"/>
        </w:rPr>
      </w:pPr>
      <w:r w:rsidRPr="00D32C9D">
        <w:rPr>
          <w:rStyle w:val="FootnoteReference"/>
          <w:rFonts w:ascii="Times New Roman" w:hAnsi="Times New Roman"/>
          <w:sz w:val="26"/>
          <w:szCs w:val="26"/>
        </w:rPr>
        <w:footnoteRef/>
      </w:r>
      <w:r w:rsidRPr="00D32C9D">
        <w:rPr>
          <w:rFonts w:ascii="Times New Roman" w:hAnsi="Times New Roman"/>
          <w:sz w:val="26"/>
          <w:szCs w:val="26"/>
        </w:rPr>
        <w:t xml:space="preserve"> In the event of a cancellation from one of the named fellows, the following alternates have been named: </w:t>
      </w:r>
    </w:p>
    <w:p w14:paraId="36034287" w14:textId="3F957DE3" w:rsidR="0088649F" w:rsidRPr="00D32C9D" w:rsidRDefault="0088649F" w:rsidP="0088649F">
      <w:pPr>
        <w:pStyle w:val="FootnoteText"/>
        <w:rPr>
          <w:rFonts w:ascii="Times New Roman" w:hAnsi="Times New Roman"/>
          <w:bCs/>
          <w:sz w:val="26"/>
          <w:szCs w:val="26"/>
        </w:rPr>
      </w:pPr>
      <w:r w:rsidRPr="00D32C9D">
        <w:rPr>
          <w:rFonts w:ascii="Times New Roman" w:hAnsi="Times New Roman"/>
          <w:sz w:val="26"/>
          <w:szCs w:val="26"/>
        </w:rPr>
        <w:t xml:space="preserve">Alternate 1: </w:t>
      </w:r>
      <w:r w:rsidRPr="00D32C9D">
        <w:rPr>
          <w:rFonts w:ascii="Times New Roman" w:hAnsi="Times New Roman"/>
          <w:b/>
          <w:bCs/>
          <w:sz w:val="26"/>
          <w:szCs w:val="26"/>
        </w:rPr>
        <w:t xml:space="preserve">Lilia Fernandez, </w:t>
      </w:r>
      <w:r w:rsidR="00D32C9D">
        <w:rPr>
          <w:rFonts w:ascii="Times New Roman" w:hAnsi="Times New Roman"/>
          <w:sz w:val="26"/>
          <w:szCs w:val="26"/>
        </w:rPr>
        <w:t>p</w:t>
      </w:r>
      <w:r w:rsidRPr="00D32C9D">
        <w:rPr>
          <w:rFonts w:ascii="Times New Roman" w:hAnsi="Times New Roman"/>
          <w:sz w:val="26"/>
          <w:szCs w:val="26"/>
        </w:rPr>
        <w:t xml:space="preserve">rofessor, </w:t>
      </w:r>
      <w:r w:rsidR="00D32C9D">
        <w:rPr>
          <w:rFonts w:ascii="Times New Roman" w:hAnsi="Times New Roman"/>
          <w:sz w:val="26"/>
          <w:szCs w:val="26"/>
        </w:rPr>
        <w:t>h</w:t>
      </w:r>
      <w:r w:rsidRPr="00D32C9D">
        <w:rPr>
          <w:rFonts w:ascii="Times New Roman" w:hAnsi="Times New Roman"/>
          <w:sz w:val="26"/>
          <w:szCs w:val="26"/>
        </w:rPr>
        <w:t>istory</w:t>
      </w:r>
      <w:r w:rsidR="00D32C9D">
        <w:rPr>
          <w:rFonts w:ascii="Times New Roman" w:hAnsi="Times New Roman"/>
          <w:sz w:val="26"/>
          <w:szCs w:val="26"/>
        </w:rPr>
        <w:t>,</w:t>
      </w:r>
      <w:r w:rsidRPr="00D32C9D">
        <w:rPr>
          <w:rFonts w:ascii="Times New Roman" w:hAnsi="Times New Roman"/>
          <w:sz w:val="26"/>
          <w:szCs w:val="26"/>
        </w:rPr>
        <w:t xml:space="preserve"> </w:t>
      </w:r>
      <w:r w:rsidR="00D32C9D">
        <w:rPr>
          <w:rFonts w:ascii="Times New Roman" w:hAnsi="Times New Roman"/>
          <w:bCs/>
          <w:sz w:val="26"/>
          <w:szCs w:val="26"/>
        </w:rPr>
        <w:t>“</w:t>
      </w:r>
      <w:r w:rsidRPr="00D32C9D">
        <w:rPr>
          <w:rFonts w:ascii="Times New Roman" w:hAnsi="Times New Roman"/>
          <w:bCs/>
          <w:sz w:val="26"/>
          <w:szCs w:val="26"/>
        </w:rPr>
        <w:t>Chicago’s Forgotten Workers: Latino Industrial Labor in the Mid-Twentieth Century</w:t>
      </w:r>
      <w:r w:rsidR="00D32C9D">
        <w:rPr>
          <w:rFonts w:ascii="Times New Roman" w:hAnsi="Times New Roman"/>
          <w:bCs/>
          <w:sz w:val="26"/>
          <w:szCs w:val="26"/>
        </w:rPr>
        <w:t>”</w:t>
      </w:r>
    </w:p>
    <w:p w14:paraId="361C14E1" w14:textId="39C71E3B" w:rsidR="0088649F" w:rsidRPr="00D32C9D" w:rsidRDefault="0088649F" w:rsidP="0088649F">
      <w:pPr>
        <w:pStyle w:val="FootnoteText"/>
        <w:rPr>
          <w:rFonts w:ascii="Times New Roman" w:hAnsi="Times New Roman"/>
          <w:b/>
          <w:sz w:val="26"/>
          <w:szCs w:val="26"/>
        </w:rPr>
      </w:pPr>
      <w:r w:rsidRPr="00D32C9D">
        <w:rPr>
          <w:rFonts w:ascii="Times New Roman" w:hAnsi="Times New Roman"/>
          <w:sz w:val="26"/>
          <w:szCs w:val="26"/>
        </w:rPr>
        <w:t xml:space="preserve">Alternate 2: </w:t>
      </w:r>
      <w:r w:rsidRPr="00D32C9D">
        <w:rPr>
          <w:rFonts w:ascii="Times New Roman" w:hAnsi="Times New Roman"/>
          <w:b/>
          <w:bCs/>
          <w:sz w:val="26"/>
          <w:szCs w:val="26"/>
        </w:rPr>
        <w:t xml:space="preserve">Maria Eugenia López-Garcia, </w:t>
      </w:r>
      <w:r w:rsidR="00D32C9D">
        <w:rPr>
          <w:rFonts w:ascii="Times New Roman" w:hAnsi="Times New Roman"/>
          <w:sz w:val="26"/>
          <w:szCs w:val="26"/>
        </w:rPr>
        <w:t>a</w:t>
      </w:r>
      <w:r w:rsidRPr="00D32C9D">
        <w:rPr>
          <w:rFonts w:ascii="Times New Roman" w:hAnsi="Times New Roman"/>
          <w:sz w:val="26"/>
          <w:szCs w:val="26"/>
        </w:rPr>
        <w:t xml:space="preserve">ssistant </w:t>
      </w:r>
      <w:r w:rsidR="00D32C9D">
        <w:rPr>
          <w:rFonts w:ascii="Times New Roman" w:hAnsi="Times New Roman"/>
          <w:sz w:val="26"/>
          <w:szCs w:val="26"/>
        </w:rPr>
        <w:t>p</w:t>
      </w:r>
      <w:r w:rsidRPr="00D32C9D">
        <w:rPr>
          <w:rFonts w:ascii="Times New Roman" w:hAnsi="Times New Roman"/>
          <w:sz w:val="26"/>
          <w:szCs w:val="26"/>
        </w:rPr>
        <w:t xml:space="preserve">rofessor, </w:t>
      </w:r>
      <w:r w:rsidR="00D32C9D">
        <w:rPr>
          <w:rFonts w:ascii="Times New Roman" w:hAnsi="Times New Roman"/>
          <w:sz w:val="26"/>
          <w:szCs w:val="26"/>
        </w:rPr>
        <w:t>m</w:t>
      </w:r>
      <w:r w:rsidRPr="00D32C9D">
        <w:rPr>
          <w:rFonts w:ascii="Times New Roman" w:hAnsi="Times New Roman"/>
          <w:sz w:val="26"/>
          <w:szCs w:val="26"/>
        </w:rPr>
        <w:t xml:space="preserve">useum and </w:t>
      </w:r>
      <w:r w:rsidR="00D32C9D">
        <w:rPr>
          <w:rFonts w:ascii="Times New Roman" w:hAnsi="Times New Roman"/>
          <w:sz w:val="26"/>
          <w:szCs w:val="26"/>
        </w:rPr>
        <w:t>e</w:t>
      </w:r>
      <w:r w:rsidRPr="00D32C9D">
        <w:rPr>
          <w:rFonts w:ascii="Times New Roman" w:hAnsi="Times New Roman"/>
          <w:sz w:val="26"/>
          <w:szCs w:val="26"/>
        </w:rPr>
        <w:t xml:space="preserve">xhibition </w:t>
      </w:r>
      <w:r w:rsidR="00D32C9D">
        <w:rPr>
          <w:rFonts w:ascii="Times New Roman" w:hAnsi="Times New Roman"/>
          <w:sz w:val="26"/>
          <w:szCs w:val="26"/>
        </w:rPr>
        <w:t>s</w:t>
      </w:r>
      <w:r w:rsidRPr="00D32C9D">
        <w:rPr>
          <w:rFonts w:ascii="Times New Roman" w:hAnsi="Times New Roman"/>
          <w:sz w:val="26"/>
          <w:szCs w:val="26"/>
        </w:rPr>
        <w:t>tudies</w:t>
      </w:r>
      <w:r w:rsidRPr="00D32C9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32C9D">
        <w:rPr>
          <w:rFonts w:ascii="Times New Roman" w:hAnsi="Times New Roman"/>
          <w:bCs/>
          <w:sz w:val="26"/>
          <w:szCs w:val="26"/>
        </w:rPr>
        <w:t>“</w:t>
      </w:r>
      <w:r w:rsidRPr="00D32C9D">
        <w:rPr>
          <w:rFonts w:ascii="Times New Roman" w:hAnsi="Times New Roman"/>
          <w:bCs/>
          <w:sz w:val="26"/>
          <w:szCs w:val="26"/>
        </w:rPr>
        <w:t>A Dignified Gaze: The Visual Imaginaries of Domestic Work</w:t>
      </w:r>
      <w:r w:rsidR="00D32C9D">
        <w:rPr>
          <w:rFonts w:ascii="Times New Roman" w:hAnsi="Times New Roman"/>
          <w:bCs/>
          <w:sz w:val="26"/>
          <w:szCs w:val="26"/>
        </w:rPr>
        <w:t>”</w:t>
      </w:r>
      <w:r w:rsidRPr="00D32C9D">
        <w:rPr>
          <w:rFonts w:ascii="Times New Roman" w:hAnsi="Times New Roman"/>
          <w:b/>
          <w:sz w:val="26"/>
          <w:szCs w:val="26"/>
        </w:rPr>
        <w:t xml:space="preserve"> </w:t>
      </w:r>
    </w:p>
    <w:p w14:paraId="6E59BB6D" w14:textId="70CC55FA" w:rsidR="0088649F" w:rsidRPr="00D32C9D" w:rsidRDefault="0088649F" w:rsidP="0088649F">
      <w:pPr>
        <w:pStyle w:val="FootnoteText"/>
        <w:rPr>
          <w:rFonts w:ascii="Times New Roman" w:hAnsi="Times New Roman"/>
          <w:sz w:val="26"/>
          <w:szCs w:val="26"/>
        </w:rPr>
      </w:pPr>
      <w:r w:rsidRPr="00D32C9D">
        <w:rPr>
          <w:rFonts w:ascii="Times New Roman" w:hAnsi="Times New Roman"/>
          <w:sz w:val="26"/>
          <w:szCs w:val="26"/>
        </w:rPr>
        <w:t xml:space="preserve">Alternate 3: </w:t>
      </w:r>
      <w:r w:rsidRPr="00D32C9D">
        <w:rPr>
          <w:rFonts w:ascii="Times New Roman" w:hAnsi="Times New Roman"/>
          <w:b/>
          <w:bCs/>
          <w:sz w:val="26"/>
          <w:szCs w:val="26"/>
        </w:rPr>
        <w:t xml:space="preserve">Will Small, </w:t>
      </w:r>
      <w:r w:rsidR="00D32C9D">
        <w:rPr>
          <w:rFonts w:ascii="Times New Roman" w:hAnsi="Times New Roman"/>
          <w:sz w:val="26"/>
          <w:szCs w:val="26"/>
        </w:rPr>
        <w:t>a</w:t>
      </w:r>
      <w:r w:rsidRPr="00D32C9D">
        <w:rPr>
          <w:rFonts w:ascii="Times New Roman" w:hAnsi="Times New Roman"/>
          <w:sz w:val="26"/>
          <w:szCs w:val="26"/>
        </w:rPr>
        <w:t xml:space="preserve">ssociate </w:t>
      </w:r>
      <w:r w:rsidR="00D32C9D">
        <w:rPr>
          <w:rFonts w:ascii="Times New Roman" w:hAnsi="Times New Roman"/>
          <w:sz w:val="26"/>
          <w:szCs w:val="26"/>
        </w:rPr>
        <w:t>p</w:t>
      </w:r>
      <w:r w:rsidRPr="00D32C9D">
        <w:rPr>
          <w:rFonts w:ascii="Times New Roman" w:hAnsi="Times New Roman"/>
          <w:sz w:val="26"/>
          <w:szCs w:val="26"/>
        </w:rPr>
        <w:t xml:space="preserve">rofessor, </w:t>
      </w:r>
      <w:r w:rsidR="00D32C9D">
        <w:rPr>
          <w:rFonts w:ascii="Times New Roman" w:hAnsi="Times New Roman"/>
          <w:sz w:val="26"/>
          <w:szCs w:val="26"/>
        </w:rPr>
        <w:t>p</w:t>
      </w:r>
      <w:r w:rsidRPr="00D32C9D">
        <w:rPr>
          <w:rFonts w:ascii="Times New Roman" w:hAnsi="Times New Roman"/>
          <w:sz w:val="26"/>
          <w:szCs w:val="26"/>
        </w:rPr>
        <w:t xml:space="preserve">hilosophy </w:t>
      </w:r>
      <w:r w:rsidR="00D32C9D">
        <w:rPr>
          <w:rFonts w:ascii="Times New Roman" w:hAnsi="Times New Roman"/>
          <w:sz w:val="26"/>
          <w:szCs w:val="26"/>
        </w:rPr>
        <w:t>“</w:t>
      </w:r>
      <w:r w:rsidRPr="00D32C9D">
        <w:rPr>
          <w:rFonts w:ascii="Times New Roman" w:hAnsi="Times New Roman"/>
          <w:sz w:val="26"/>
          <w:szCs w:val="26"/>
        </w:rPr>
        <w:t>Skill as Practical Knowledge</w:t>
      </w:r>
      <w:r w:rsidR="00D32C9D">
        <w:rPr>
          <w:rFonts w:ascii="Times New Roman" w:hAnsi="Times New Roman"/>
          <w:sz w:val="26"/>
          <w:szCs w:val="26"/>
        </w:rPr>
        <w:t>”</w:t>
      </w:r>
    </w:p>
    <w:p w14:paraId="03782D94" w14:textId="7EB4E2CB" w:rsidR="0088649F" w:rsidRPr="00D32C9D" w:rsidRDefault="0088649F" w:rsidP="0088649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D32C9D">
        <w:rPr>
          <w:rFonts w:ascii="Times New Roman" w:hAnsi="Times New Roman" w:cs="Times New Roman"/>
          <w:sz w:val="26"/>
          <w:szCs w:val="26"/>
        </w:rPr>
        <w:t xml:space="preserve">Alternate 4: </w:t>
      </w:r>
      <w:r w:rsidRPr="00D32C9D">
        <w:rPr>
          <w:rFonts w:ascii="Times New Roman" w:hAnsi="Times New Roman" w:cs="Times New Roman"/>
          <w:b/>
          <w:bCs/>
          <w:sz w:val="26"/>
          <w:szCs w:val="26"/>
        </w:rPr>
        <w:t>Claire Decoteau,</w:t>
      </w:r>
      <w:r w:rsidRPr="00D32C9D">
        <w:rPr>
          <w:rFonts w:ascii="Times New Roman" w:hAnsi="Times New Roman" w:cs="Times New Roman"/>
          <w:sz w:val="26"/>
          <w:szCs w:val="26"/>
        </w:rPr>
        <w:t xml:space="preserve"> </w:t>
      </w:r>
      <w:r w:rsidR="00D32C9D" w:rsidRPr="00D32C9D">
        <w:rPr>
          <w:rFonts w:ascii="Times New Roman" w:hAnsi="Times New Roman" w:cs="Times New Roman"/>
          <w:sz w:val="26"/>
          <w:szCs w:val="26"/>
        </w:rPr>
        <w:t>p</w:t>
      </w:r>
      <w:r w:rsidRPr="00D32C9D">
        <w:rPr>
          <w:rFonts w:ascii="Times New Roman" w:hAnsi="Times New Roman" w:cs="Times New Roman"/>
          <w:sz w:val="26"/>
          <w:szCs w:val="26"/>
        </w:rPr>
        <w:t xml:space="preserve">rofessor, </w:t>
      </w:r>
      <w:r w:rsidR="00D32C9D">
        <w:rPr>
          <w:rFonts w:ascii="Times New Roman" w:hAnsi="Times New Roman" w:cs="Times New Roman"/>
          <w:sz w:val="26"/>
          <w:szCs w:val="26"/>
        </w:rPr>
        <w:t>s</w:t>
      </w:r>
      <w:r w:rsidRPr="00D32C9D">
        <w:rPr>
          <w:rFonts w:ascii="Times New Roman" w:hAnsi="Times New Roman" w:cs="Times New Roman"/>
          <w:sz w:val="26"/>
          <w:szCs w:val="26"/>
        </w:rPr>
        <w:t>ociology</w:t>
      </w:r>
      <w:r w:rsidR="00D32C9D">
        <w:rPr>
          <w:rFonts w:ascii="Times New Roman" w:hAnsi="Times New Roman" w:cs="Times New Roman"/>
          <w:sz w:val="26"/>
          <w:szCs w:val="26"/>
        </w:rPr>
        <w:t>, “</w:t>
      </w:r>
      <w:r w:rsidRPr="00D32C9D">
        <w:rPr>
          <w:rFonts w:ascii="Times New Roman" w:hAnsi="Times New Roman" w:cs="Times New Roman"/>
          <w:sz w:val="26"/>
          <w:szCs w:val="26"/>
        </w:rPr>
        <w:t>Reproductive Borderlands: Navigating the Fractured Reproductive Healthcare Landscape</w:t>
      </w:r>
      <w:r w:rsidR="00D32C9D">
        <w:rPr>
          <w:rFonts w:ascii="Times New Roman" w:hAnsi="Times New Roman" w:cs="Times New Roman"/>
          <w:sz w:val="26"/>
          <w:szCs w:val="26"/>
        </w:rPr>
        <w:t>”</w:t>
      </w:r>
      <w:r w:rsidRPr="00D32C9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792650" w14:textId="77777777" w:rsidR="0088649F" w:rsidRPr="00533C0B" w:rsidRDefault="0088649F" w:rsidP="0088649F">
      <w:pPr>
        <w:ind w:left="400" w:hanging="400"/>
        <w:rPr>
          <w:rFonts w:ascii="Times New Roman" w:hAnsi="Times New Roman"/>
          <w:sz w:val="20"/>
        </w:rPr>
      </w:pPr>
    </w:p>
    <w:p w14:paraId="26BF9099" w14:textId="77777777" w:rsidR="0088649F" w:rsidRPr="00544D54" w:rsidRDefault="0088649F" w:rsidP="0088649F">
      <w:pPr>
        <w:pStyle w:val="FootnoteText"/>
        <w:rPr>
          <w:rFonts w:ascii="Times New Roman" w:hAnsi="Times New Roman"/>
        </w:rPr>
      </w:pPr>
    </w:p>
    <w:p w14:paraId="1E1B06A4" w14:textId="77777777" w:rsidR="0088649F" w:rsidRPr="00544D54" w:rsidRDefault="0088649F" w:rsidP="0088649F">
      <w:pPr>
        <w:pStyle w:val="FootnoteText"/>
        <w:rPr>
          <w:rFonts w:ascii="Times New Roman" w:hAnsi="Times New Roman"/>
        </w:rPr>
      </w:pPr>
    </w:p>
    <w:p w14:paraId="0DDA78E1" w14:textId="77777777" w:rsidR="0088649F" w:rsidRPr="00533C0B" w:rsidRDefault="0088649F" w:rsidP="0088649F">
      <w:pPr>
        <w:pStyle w:val="FootnoteText"/>
        <w:ind w:firstLine="288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C052A" w14:textId="77777777" w:rsidR="00767DEA" w:rsidRDefault="00767D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23EE34B" w14:textId="77777777" w:rsidR="00767DEA" w:rsidRDefault="00767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09306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074BF856" w14:textId="163C8B1E" w:rsidR="001836E2" w:rsidRPr="001836E2" w:rsidRDefault="001836E2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1836E2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836E2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1836E2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1836E2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1836E2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2873EF32" w14:textId="77777777" w:rsidR="00767DEA" w:rsidRDefault="00767D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9F"/>
    <w:rsid w:val="00005198"/>
    <w:rsid w:val="00130B46"/>
    <w:rsid w:val="001836E2"/>
    <w:rsid w:val="001D696C"/>
    <w:rsid w:val="0029354D"/>
    <w:rsid w:val="002948F5"/>
    <w:rsid w:val="002C49AA"/>
    <w:rsid w:val="002E7FA5"/>
    <w:rsid w:val="00326502"/>
    <w:rsid w:val="00373827"/>
    <w:rsid w:val="003C4B1D"/>
    <w:rsid w:val="004B33D7"/>
    <w:rsid w:val="004C784F"/>
    <w:rsid w:val="00736FB8"/>
    <w:rsid w:val="00767DEA"/>
    <w:rsid w:val="007B4D47"/>
    <w:rsid w:val="0088649F"/>
    <w:rsid w:val="00BA2279"/>
    <w:rsid w:val="00BA4E01"/>
    <w:rsid w:val="00D32C9D"/>
    <w:rsid w:val="00D80110"/>
    <w:rsid w:val="00D9501F"/>
    <w:rsid w:val="00F0624E"/>
    <w:rsid w:val="00F4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58A845"/>
  <w15:chartTrackingRefBased/>
  <w15:docId w15:val="{05F8207A-C893-4144-BF01-764EFA96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4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4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4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4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4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4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4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4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4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4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4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4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4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4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4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6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4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6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6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64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64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64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4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4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649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6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49F"/>
  </w:style>
  <w:style w:type="paragraph" w:styleId="FootnoteText">
    <w:name w:val="footnote text"/>
    <w:basedOn w:val="Normal"/>
    <w:link w:val="FootnoteTextChar"/>
    <w:semiHidden/>
    <w:rsid w:val="0088649F"/>
    <w:pPr>
      <w:spacing w:after="0" w:line="240" w:lineRule="auto"/>
    </w:pPr>
    <w:rPr>
      <w:rFonts w:ascii="Univers" w:eastAsia="Times New Roman" w:hAnsi="Univers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semiHidden/>
    <w:rsid w:val="0088649F"/>
    <w:rPr>
      <w:rFonts w:ascii="Univers" w:eastAsia="Times New Roman" w:hAnsi="Univers" w:cs="Times New Roman"/>
      <w:kern w:val="0"/>
      <w:sz w:val="20"/>
      <w:szCs w:val="20"/>
      <w14:ligatures w14:val="none"/>
    </w:rPr>
  </w:style>
  <w:style w:type="character" w:styleId="FootnoteReference">
    <w:name w:val="footnote reference"/>
    <w:semiHidden/>
    <w:rsid w:val="0088649F"/>
    <w:rPr>
      <w:vertAlign w:val="superscript"/>
    </w:rPr>
  </w:style>
  <w:style w:type="character" w:styleId="PageNumber">
    <w:name w:val="page number"/>
    <w:basedOn w:val="DefaultParagraphFont"/>
    <w:rsid w:val="0088649F"/>
  </w:style>
  <w:style w:type="paragraph" w:styleId="Footer">
    <w:name w:val="footer"/>
    <w:basedOn w:val="Normal"/>
    <w:link w:val="FooterChar"/>
    <w:uiPriority w:val="99"/>
    <w:unhideWhenUsed/>
    <w:rsid w:val="00183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Abid, Faizan H</dc:creator>
  <cp:keywords/>
  <dc:description/>
  <cp:lastModifiedBy>Williams, Aubrie</cp:lastModifiedBy>
  <cp:revision>6</cp:revision>
  <dcterms:created xsi:type="dcterms:W3CDTF">2025-04-23T19:27:00Z</dcterms:created>
  <dcterms:modified xsi:type="dcterms:W3CDTF">2025-05-23T14:03:00Z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54f49be2-49b8-4958-9bb1-e1af6027fdc7</vt:lpwstr>
  </property>
</Properties>
</file>