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521E59A4" w14:textId="77777777" w:rsidR="00DA782A" w:rsidRDefault="00DA782A" w:rsidP="00DA782A">
      <w:pPr>
        <w:pStyle w:val="Heading3"/>
        <w:ind w:firstLine="0"/>
        <w:jc w:val="right"/>
        <w:rPr>
          <w:b w:val="0"/>
          <w:bCs w:val="0"/>
          <w:sz w:val="18"/>
          <w:szCs w:val="18"/>
        </w:rPr>
      </w:pPr>
    </w:p>
    <w:p w14:paraId="56563BC1" w14:textId="352FDD12" w:rsidR="004758D1" w:rsidRPr="004B3B1B" w:rsidRDefault="004B3B1B" w:rsidP="00DA782A">
      <w:pPr>
        <w:pStyle w:val="Heading3"/>
        <w:ind w:firstLine="0"/>
        <w:jc w:val="right"/>
        <w:rPr>
          <w:b w:val="0"/>
          <w:bCs w:val="0"/>
          <w:sz w:val="18"/>
          <w:szCs w:val="18"/>
        </w:rPr>
      </w:pPr>
      <w:r w:rsidRPr="004B3B1B">
        <w:rPr>
          <w:b w:val="0"/>
          <w:bCs w:val="0"/>
          <w:sz w:val="18"/>
          <w:szCs w:val="18"/>
        </w:rPr>
        <w:t xml:space="preserve">May </w:t>
      </w:r>
      <w:r w:rsidR="00AA214D">
        <w:rPr>
          <w:b w:val="0"/>
          <w:bCs w:val="0"/>
          <w:sz w:val="18"/>
          <w:szCs w:val="18"/>
        </w:rPr>
        <w:t>27</w:t>
      </w:r>
      <w:r w:rsidRPr="004B3B1B">
        <w:rPr>
          <w:b w:val="0"/>
          <w:bCs w:val="0"/>
          <w:sz w:val="18"/>
          <w:szCs w:val="18"/>
        </w:rPr>
        <w:t>, 2025</w:t>
      </w:r>
    </w:p>
    <w:p w14:paraId="16385A93" w14:textId="77777777" w:rsidR="00DA782A" w:rsidRPr="004B3B1B" w:rsidRDefault="00DA782A" w:rsidP="00DA782A">
      <w:pPr>
        <w:pStyle w:val="BodyTextIndent"/>
        <w:ind w:firstLine="0"/>
        <w:rPr>
          <w:sz w:val="18"/>
          <w:szCs w:val="18"/>
        </w:rPr>
      </w:pPr>
    </w:p>
    <w:p w14:paraId="7F604FD0" w14:textId="2F2AF34E" w:rsidR="00DA782A" w:rsidRDefault="00917D43" w:rsidP="00DA782A">
      <w:pPr>
        <w:pStyle w:val="BodyTextIndent"/>
        <w:ind w:firstLine="0"/>
        <w:rPr>
          <w:sz w:val="18"/>
          <w:szCs w:val="18"/>
        </w:rPr>
      </w:pPr>
      <w:r w:rsidRPr="004B3B1B">
        <w:rPr>
          <w:sz w:val="18"/>
          <w:szCs w:val="18"/>
        </w:rPr>
        <w:t xml:space="preserve">The Board of Trustees of the University of Illinois will hold a </w:t>
      </w:r>
      <w:r w:rsidR="004B3B1B" w:rsidRPr="004B3B1B">
        <w:rPr>
          <w:sz w:val="18"/>
          <w:szCs w:val="18"/>
        </w:rPr>
        <w:t xml:space="preserve">special </w:t>
      </w:r>
      <w:r w:rsidRPr="004B3B1B">
        <w:rPr>
          <w:sz w:val="18"/>
          <w:szCs w:val="18"/>
        </w:rPr>
        <w:t xml:space="preserve">meeting on </w:t>
      </w:r>
      <w:r w:rsidR="00AA214D">
        <w:rPr>
          <w:sz w:val="18"/>
          <w:szCs w:val="18"/>
        </w:rPr>
        <w:t>Thursday</w:t>
      </w:r>
      <w:r w:rsidRPr="004B3B1B">
        <w:rPr>
          <w:sz w:val="18"/>
          <w:szCs w:val="18"/>
        </w:rPr>
        <w:t xml:space="preserve">, </w:t>
      </w:r>
      <w:r w:rsidR="004B3B1B" w:rsidRPr="004B3B1B">
        <w:rPr>
          <w:sz w:val="18"/>
          <w:szCs w:val="18"/>
        </w:rPr>
        <w:t xml:space="preserve">May </w:t>
      </w:r>
      <w:r w:rsidR="00AA214D">
        <w:rPr>
          <w:sz w:val="18"/>
          <w:szCs w:val="18"/>
        </w:rPr>
        <w:t>29</w:t>
      </w:r>
      <w:r w:rsidR="009B25DE" w:rsidRPr="004B3B1B">
        <w:rPr>
          <w:sz w:val="18"/>
          <w:szCs w:val="18"/>
        </w:rPr>
        <w:t>, 2025</w:t>
      </w:r>
      <w:r w:rsidRPr="004B3B1B">
        <w:rPr>
          <w:sz w:val="18"/>
          <w:szCs w:val="18"/>
        </w:rPr>
        <w:t xml:space="preserve">, beginning at </w:t>
      </w:r>
      <w:r w:rsidR="00AA214D">
        <w:rPr>
          <w:sz w:val="18"/>
          <w:szCs w:val="18"/>
        </w:rPr>
        <w:t>3</w:t>
      </w:r>
      <w:r w:rsidRPr="004B3B1B">
        <w:rPr>
          <w:sz w:val="18"/>
          <w:szCs w:val="18"/>
        </w:rPr>
        <w:t xml:space="preserve">:00 </w:t>
      </w:r>
      <w:r w:rsidR="00AA214D">
        <w:rPr>
          <w:sz w:val="18"/>
          <w:szCs w:val="18"/>
        </w:rPr>
        <w:t>p</w:t>
      </w:r>
      <w:r w:rsidRPr="004B3B1B">
        <w:rPr>
          <w:sz w:val="18"/>
          <w:szCs w:val="18"/>
        </w:rPr>
        <w:t xml:space="preserve">.m., </w:t>
      </w:r>
      <w:r w:rsidR="00C915ED" w:rsidRPr="00D2196C">
        <w:rPr>
          <w:sz w:val="18"/>
          <w:szCs w:val="18"/>
        </w:rPr>
        <w:t>in</w:t>
      </w:r>
      <w:r w:rsidR="002F22CE">
        <w:rPr>
          <w:sz w:val="18"/>
          <w:szCs w:val="18"/>
        </w:rPr>
        <w:t xml:space="preserve"> the</w:t>
      </w:r>
      <w:r w:rsidR="00C915ED" w:rsidRPr="00D2196C">
        <w:rPr>
          <w:sz w:val="18"/>
          <w:szCs w:val="18"/>
        </w:rPr>
        <w:t xml:space="preserve"> </w:t>
      </w:r>
      <w:r w:rsidR="002F22CE" w:rsidRPr="00D2196C">
        <w:rPr>
          <w:sz w:val="18"/>
          <w:szCs w:val="18"/>
        </w:rPr>
        <w:t>Isadore and Sadie Dorin Forum</w:t>
      </w:r>
      <w:r w:rsidR="002F22CE">
        <w:rPr>
          <w:sz w:val="18"/>
          <w:szCs w:val="18"/>
        </w:rPr>
        <w:t>,</w:t>
      </w:r>
      <w:r w:rsidR="002F22CE">
        <w:rPr>
          <w:rStyle w:val="FootnoteReference"/>
          <w:sz w:val="18"/>
          <w:szCs w:val="18"/>
        </w:rPr>
        <w:footnoteReference w:id="1"/>
      </w:r>
      <w:r w:rsidR="002F22CE" w:rsidRPr="00D2196C">
        <w:rPr>
          <w:sz w:val="18"/>
          <w:szCs w:val="18"/>
        </w:rPr>
        <w:t xml:space="preserve"> </w:t>
      </w:r>
      <w:r w:rsidR="00C915ED" w:rsidRPr="00D2196C">
        <w:rPr>
          <w:sz w:val="18"/>
          <w:szCs w:val="18"/>
        </w:rPr>
        <w:t>Room</w:t>
      </w:r>
      <w:r w:rsidR="00D2196C" w:rsidRPr="00D2196C">
        <w:rPr>
          <w:sz w:val="18"/>
          <w:szCs w:val="18"/>
        </w:rPr>
        <w:t>s G</w:t>
      </w:r>
      <w:r w:rsidR="002F22CE">
        <w:rPr>
          <w:sz w:val="18"/>
          <w:szCs w:val="18"/>
        </w:rPr>
        <w:t xml:space="preserve">, </w:t>
      </w:r>
      <w:r w:rsidR="00D2196C" w:rsidRPr="00D2196C">
        <w:rPr>
          <w:sz w:val="18"/>
          <w:szCs w:val="18"/>
        </w:rPr>
        <w:t>H</w:t>
      </w:r>
      <w:r w:rsidR="002F22CE">
        <w:rPr>
          <w:sz w:val="18"/>
          <w:szCs w:val="18"/>
        </w:rPr>
        <w:t xml:space="preserve">, and </w:t>
      </w:r>
      <w:r w:rsidR="00D2196C" w:rsidRPr="00D2196C">
        <w:rPr>
          <w:sz w:val="18"/>
          <w:szCs w:val="18"/>
        </w:rPr>
        <w:t>I</w:t>
      </w:r>
      <w:r w:rsidR="002F22CE">
        <w:rPr>
          <w:sz w:val="18"/>
          <w:szCs w:val="18"/>
        </w:rPr>
        <w:t xml:space="preserve">, </w:t>
      </w:r>
      <w:r w:rsidR="00D2196C" w:rsidRPr="00D2196C">
        <w:rPr>
          <w:sz w:val="18"/>
          <w:szCs w:val="18"/>
        </w:rPr>
        <w:t>725 W</w:t>
      </w:r>
      <w:r w:rsidR="002F22CE">
        <w:rPr>
          <w:sz w:val="18"/>
          <w:szCs w:val="18"/>
        </w:rPr>
        <w:t>est</w:t>
      </w:r>
      <w:r w:rsidR="00D2196C" w:rsidRPr="00D2196C">
        <w:rPr>
          <w:sz w:val="18"/>
          <w:szCs w:val="18"/>
        </w:rPr>
        <w:t xml:space="preserve"> Roosevelt </w:t>
      </w:r>
      <w:r w:rsidR="002F22CE">
        <w:rPr>
          <w:sz w:val="18"/>
          <w:szCs w:val="18"/>
        </w:rPr>
        <w:t>Road,</w:t>
      </w:r>
      <w:r w:rsidR="00D2196C" w:rsidRPr="00D2196C">
        <w:rPr>
          <w:sz w:val="18"/>
          <w:szCs w:val="18"/>
        </w:rPr>
        <w:t xml:space="preserve"> Chicago, Illinois.</w:t>
      </w:r>
      <w:r w:rsidR="00D2196C">
        <w:rPr>
          <w:sz w:val="18"/>
          <w:szCs w:val="18"/>
        </w:rPr>
        <w:t xml:space="preserve"> </w:t>
      </w:r>
      <w:r w:rsidR="00654E9A">
        <w:rPr>
          <w:sz w:val="18"/>
          <w:szCs w:val="18"/>
        </w:rPr>
        <w:t xml:space="preserve"> </w:t>
      </w:r>
    </w:p>
    <w:p w14:paraId="21DBC58F" w14:textId="77777777" w:rsidR="00654E9A" w:rsidRDefault="00654E9A" w:rsidP="00DA782A">
      <w:pPr>
        <w:pStyle w:val="BodyTextIndent"/>
        <w:ind w:firstLine="0"/>
        <w:rPr>
          <w:sz w:val="18"/>
          <w:szCs w:val="18"/>
        </w:rPr>
      </w:pPr>
    </w:p>
    <w:p w14:paraId="58DACC18" w14:textId="53449917" w:rsidR="00654E9A" w:rsidRDefault="00654E9A" w:rsidP="00DA782A">
      <w:pPr>
        <w:pStyle w:val="BodyTextIndent"/>
        <w:ind w:firstLine="0"/>
        <w:rPr>
          <w:sz w:val="18"/>
          <w:szCs w:val="18"/>
        </w:rPr>
      </w:pPr>
      <w:r>
        <w:rPr>
          <w:sz w:val="18"/>
          <w:szCs w:val="18"/>
        </w:rPr>
        <w:t>The meeting will also be available via videoconference from the following locations:</w:t>
      </w:r>
    </w:p>
    <w:p w14:paraId="1B296CCA" w14:textId="77777777" w:rsidR="00654E9A" w:rsidRPr="00654E9A" w:rsidRDefault="00654E9A" w:rsidP="00654E9A">
      <w:pPr>
        <w:pStyle w:val="BodyTextIndent"/>
        <w:rPr>
          <w:sz w:val="18"/>
          <w:szCs w:val="18"/>
        </w:rPr>
      </w:pPr>
    </w:p>
    <w:p w14:paraId="1F3F3144" w14:textId="4659EA77" w:rsidR="00654E9A" w:rsidRPr="00654E9A" w:rsidRDefault="00654E9A" w:rsidP="00654E9A">
      <w:pPr>
        <w:pStyle w:val="BodyTextIndent"/>
        <w:rPr>
          <w:sz w:val="18"/>
          <w:szCs w:val="18"/>
        </w:rPr>
      </w:pPr>
      <w:r>
        <w:rPr>
          <w:sz w:val="18"/>
          <w:szCs w:val="18"/>
        </w:rPr>
        <w:t xml:space="preserve">364 </w:t>
      </w:r>
      <w:r w:rsidRPr="00654E9A">
        <w:rPr>
          <w:sz w:val="18"/>
          <w:szCs w:val="18"/>
        </w:rPr>
        <w:t>Henry Administration Building, 506 S. Wright St., Urbana, Illinois</w:t>
      </w:r>
    </w:p>
    <w:p w14:paraId="5651B3CD" w14:textId="77777777" w:rsidR="00654E9A" w:rsidRPr="00654E9A" w:rsidRDefault="00654E9A" w:rsidP="00654E9A">
      <w:pPr>
        <w:pStyle w:val="BodyTextIndent"/>
        <w:rPr>
          <w:sz w:val="18"/>
          <w:szCs w:val="18"/>
        </w:rPr>
      </w:pPr>
      <w:r w:rsidRPr="00654E9A">
        <w:rPr>
          <w:sz w:val="18"/>
          <w:szCs w:val="18"/>
        </w:rPr>
        <w:t>Washington County Extension Office, 9623 Wall St., Nashville, Illinois</w:t>
      </w:r>
    </w:p>
    <w:p w14:paraId="077AF3F4" w14:textId="176B9EDC" w:rsidR="00654E9A" w:rsidRPr="004B3B1B" w:rsidRDefault="00654E9A" w:rsidP="00654E9A">
      <w:pPr>
        <w:pStyle w:val="BodyTextIndent"/>
        <w:rPr>
          <w:sz w:val="18"/>
          <w:szCs w:val="18"/>
        </w:rPr>
      </w:pPr>
      <w:r w:rsidRPr="00654E9A">
        <w:rPr>
          <w:sz w:val="18"/>
          <w:szCs w:val="18"/>
        </w:rPr>
        <w:t>The Hatmaker Room, Room 550, Public Affairs Center, One University Plaza, Springfield, Illinois</w:t>
      </w:r>
    </w:p>
    <w:p w14:paraId="783B7BE1" w14:textId="77777777" w:rsidR="004B3B1B" w:rsidRPr="004B3B1B" w:rsidRDefault="004B3B1B" w:rsidP="00DA782A">
      <w:pPr>
        <w:pStyle w:val="BodyTextIndent"/>
        <w:ind w:firstLine="0"/>
        <w:rPr>
          <w:sz w:val="18"/>
          <w:szCs w:val="18"/>
        </w:rPr>
      </w:pPr>
    </w:p>
    <w:p w14:paraId="0AD5E9A1" w14:textId="467DB864" w:rsidR="00B31DC2" w:rsidRPr="004B3B1B" w:rsidRDefault="00B31DC2" w:rsidP="00DA782A">
      <w:pPr>
        <w:pStyle w:val="BodyTextIndent"/>
        <w:ind w:firstLine="0"/>
        <w:rPr>
          <w:sz w:val="18"/>
          <w:szCs w:val="18"/>
        </w:rPr>
      </w:pPr>
      <w:r w:rsidRPr="004B3B1B">
        <w:rPr>
          <w:sz w:val="18"/>
          <w:szCs w:val="18"/>
          <w:u w:val="single"/>
        </w:rPr>
        <w:t>Please note that the starting times for various sessions, after the first session, are provided for your convenience and are estimates</w:t>
      </w:r>
      <w:r w:rsidRPr="004B3B1B">
        <w:rPr>
          <w:sz w:val="18"/>
          <w:szCs w:val="18"/>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4B3B1B" w:rsidRDefault="00250CA6" w:rsidP="00DA782A">
      <w:pPr>
        <w:pStyle w:val="BodyTextIndent"/>
        <w:tabs>
          <w:tab w:val="left" w:pos="1296"/>
        </w:tabs>
        <w:ind w:firstLine="0"/>
        <w:rPr>
          <w:sz w:val="18"/>
          <w:szCs w:val="18"/>
        </w:rPr>
      </w:pPr>
      <w:r w:rsidRPr="004B3B1B">
        <w:rPr>
          <w:sz w:val="18"/>
          <w:szCs w:val="18"/>
        </w:rPr>
        <w:tab/>
      </w:r>
    </w:p>
    <w:p w14:paraId="6B9EBC3B" w14:textId="77777777" w:rsidR="00105386" w:rsidRPr="002F22CE" w:rsidRDefault="00105386" w:rsidP="00DA782A">
      <w:pPr>
        <w:pStyle w:val="BodyTextIndent"/>
        <w:ind w:firstLine="0"/>
        <w:rPr>
          <w:sz w:val="18"/>
          <w:szCs w:val="18"/>
        </w:rPr>
      </w:pPr>
      <w:r w:rsidRPr="004B3B1B">
        <w:rPr>
          <w:sz w:val="18"/>
          <w:szCs w:val="18"/>
        </w:rPr>
        <w:t xml:space="preserve">The </w:t>
      </w:r>
      <w:r w:rsidRPr="002F22CE">
        <w:rPr>
          <w:sz w:val="18"/>
          <w:szCs w:val="18"/>
        </w:rPr>
        <w:t>schedule is as follows:</w:t>
      </w:r>
    </w:p>
    <w:p w14:paraId="43A81D58" w14:textId="77777777" w:rsidR="00105386" w:rsidRPr="002F22CE" w:rsidRDefault="00105386" w:rsidP="00DA782A">
      <w:pPr>
        <w:rPr>
          <w:sz w:val="18"/>
          <w:szCs w:val="18"/>
        </w:rPr>
      </w:pPr>
    </w:p>
    <w:p w14:paraId="255F91CA" w14:textId="4C701EB3" w:rsidR="004B3B1B" w:rsidRPr="002F22CE" w:rsidRDefault="00AA214D" w:rsidP="004B3B1B">
      <w:pPr>
        <w:tabs>
          <w:tab w:val="left" w:pos="-648"/>
          <w:tab w:val="left" w:pos="0"/>
          <w:tab w:val="left" w:pos="720"/>
          <w:tab w:val="left" w:pos="1440"/>
          <w:tab w:val="left" w:pos="1782"/>
        </w:tabs>
        <w:rPr>
          <w:b/>
          <w:sz w:val="18"/>
          <w:szCs w:val="18"/>
        </w:rPr>
      </w:pPr>
      <w:r w:rsidRPr="002F22CE">
        <w:rPr>
          <w:b/>
          <w:sz w:val="18"/>
          <w:szCs w:val="18"/>
        </w:rPr>
        <w:t>Thursday</w:t>
      </w:r>
      <w:r w:rsidR="004B3B1B" w:rsidRPr="002F22CE">
        <w:rPr>
          <w:b/>
          <w:sz w:val="18"/>
          <w:szCs w:val="18"/>
        </w:rPr>
        <w:t xml:space="preserve">, </w:t>
      </w:r>
      <w:r w:rsidR="0093206E" w:rsidRPr="002F22CE">
        <w:rPr>
          <w:b/>
          <w:sz w:val="18"/>
          <w:szCs w:val="18"/>
        </w:rPr>
        <w:t xml:space="preserve">May </w:t>
      </w:r>
      <w:r w:rsidRPr="002F22CE">
        <w:rPr>
          <w:b/>
          <w:sz w:val="18"/>
          <w:szCs w:val="18"/>
        </w:rPr>
        <w:t>29</w:t>
      </w:r>
      <w:r w:rsidR="004B3B1B" w:rsidRPr="002F22CE">
        <w:rPr>
          <w:b/>
          <w:sz w:val="18"/>
          <w:szCs w:val="18"/>
        </w:rPr>
        <w:t>, 20</w:t>
      </w:r>
      <w:r w:rsidR="0093206E" w:rsidRPr="002F22CE">
        <w:rPr>
          <w:b/>
          <w:sz w:val="18"/>
          <w:szCs w:val="18"/>
        </w:rPr>
        <w:t>25</w:t>
      </w:r>
    </w:p>
    <w:p w14:paraId="5FA22AAF" w14:textId="6BDE90D9" w:rsidR="0093206E" w:rsidRPr="002F22CE" w:rsidRDefault="0093206E" w:rsidP="0093206E">
      <w:pPr>
        <w:tabs>
          <w:tab w:val="right" w:pos="900"/>
        </w:tabs>
        <w:ind w:left="1440" w:hanging="1440"/>
        <w:rPr>
          <w:sz w:val="18"/>
          <w:szCs w:val="18"/>
        </w:rPr>
      </w:pPr>
      <w:r w:rsidRPr="002F22CE">
        <w:rPr>
          <w:sz w:val="18"/>
          <w:szCs w:val="18"/>
        </w:rPr>
        <w:t xml:space="preserve">  </w:t>
      </w:r>
      <w:r w:rsidR="00AA214D" w:rsidRPr="002F22CE">
        <w:rPr>
          <w:sz w:val="18"/>
          <w:szCs w:val="18"/>
        </w:rPr>
        <w:t>3</w:t>
      </w:r>
      <w:r w:rsidRPr="002F22CE">
        <w:rPr>
          <w:sz w:val="18"/>
          <w:szCs w:val="18"/>
        </w:rPr>
        <w:t xml:space="preserve">:00 </w:t>
      </w:r>
      <w:r w:rsidR="00AA214D" w:rsidRPr="002F22CE">
        <w:rPr>
          <w:sz w:val="18"/>
          <w:szCs w:val="18"/>
        </w:rPr>
        <w:t>p</w:t>
      </w:r>
      <w:r w:rsidRPr="002F22CE">
        <w:rPr>
          <w:sz w:val="18"/>
          <w:szCs w:val="18"/>
        </w:rPr>
        <w:t>.m.</w:t>
      </w:r>
      <w:r w:rsidRPr="002F22CE">
        <w:rPr>
          <w:sz w:val="18"/>
          <w:szCs w:val="18"/>
        </w:rPr>
        <w:tab/>
      </w:r>
      <w:r w:rsidRPr="002F22CE">
        <w:rPr>
          <w:sz w:val="18"/>
          <w:szCs w:val="18"/>
        </w:rPr>
        <w:tab/>
        <w:t>Special meeting of the Board of Trustees convenes</w:t>
      </w:r>
    </w:p>
    <w:p w14:paraId="6B4C6838" w14:textId="602AFD73" w:rsidR="0093206E" w:rsidRPr="002F22CE" w:rsidRDefault="0093206E" w:rsidP="0093206E">
      <w:pPr>
        <w:tabs>
          <w:tab w:val="left" w:pos="-648"/>
          <w:tab w:val="right" w:pos="900"/>
        </w:tabs>
        <w:ind w:left="1440" w:hanging="1440"/>
        <w:rPr>
          <w:sz w:val="18"/>
          <w:szCs w:val="18"/>
        </w:rPr>
      </w:pPr>
      <w:r w:rsidRPr="002F22CE">
        <w:rPr>
          <w:sz w:val="18"/>
          <w:szCs w:val="18"/>
        </w:rPr>
        <w:t xml:space="preserve">  </w:t>
      </w:r>
      <w:r w:rsidR="00AA214D" w:rsidRPr="002F22CE">
        <w:rPr>
          <w:sz w:val="18"/>
          <w:szCs w:val="18"/>
        </w:rPr>
        <w:t>3</w:t>
      </w:r>
      <w:r w:rsidRPr="002F22CE">
        <w:rPr>
          <w:sz w:val="18"/>
          <w:szCs w:val="18"/>
        </w:rPr>
        <w:t xml:space="preserve">:05 </w:t>
      </w:r>
      <w:r w:rsidR="00AA214D" w:rsidRPr="002F22CE">
        <w:rPr>
          <w:sz w:val="18"/>
          <w:szCs w:val="18"/>
        </w:rPr>
        <w:t>p</w:t>
      </w:r>
      <w:r w:rsidRPr="002F22CE">
        <w:rPr>
          <w:sz w:val="18"/>
          <w:szCs w:val="18"/>
        </w:rPr>
        <w:t>.m.</w:t>
      </w:r>
      <w:r w:rsidRPr="002F22CE">
        <w:rPr>
          <w:sz w:val="18"/>
          <w:szCs w:val="18"/>
        </w:rPr>
        <w:tab/>
      </w:r>
      <w:r w:rsidRPr="002F22CE">
        <w:rPr>
          <w:sz w:val="18"/>
          <w:szCs w:val="18"/>
        </w:rPr>
        <w:tab/>
        <w:t>Executive session</w:t>
      </w:r>
    </w:p>
    <w:p w14:paraId="6D4714B7" w14:textId="4A3E109C" w:rsidR="0093206E" w:rsidRPr="002F22CE" w:rsidRDefault="0093206E" w:rsidP="0093206E">
      <w:pPr>
        <w:tabs>
          <w:tab w:val="right" w:pos="900"/>
        </w:tabs>
        <w:ind w:left="1440" w:hanging="1440"/>
        <w:rPr>
          <w:sz w:val="18"/>
          <w:szCs w:val="18"/>
        </w:rPr>
      </w:pPr>
      <w:r w:rsidRPr="002F22CE">
        <w:rPr>
          <w:sz w:val="18"/>
          <w:szCs w:val="18"/>
        </w:rPr>
        <w:t xml:space="preserve">  </w:t>
      </w:r>
      <w:r w:rsidR="002F22CE" w:rsidRPr="002F22CE">
        <w:rPr>
          <w:sz w:val="18"/>
          <w:szCs w:val="18"/>
        </w:rPr>
        <w:t>3:55</w:t>
      </w:r>
      <w:r w:rsidRPr="002F22CE">
        <w:rPr>
          <w:sz w:val="18"/>
          <w:szCs w:val="18"/>
        </w:rPr>
        <w:t xml:space="preserve"> p.m.</w:t>
      </w:r>
      <w:r w:rsidRPr="002F22CE">
        <w:rPr>
          <w:sz w:val="18"/>
          <w:szCs w:val="18"/>
        </w:rPr>
        <w:tab/>
      </w:r>
      <w:r w:rsidRPr="002F22CE">
        <w:rPr>
          <w:sz w:val="18"/>
          <w:szCs w:val="18"/>
        </w:rPr>
        <w:tab/>
        <w:t>Regular session resumes</w:t>
      </w:r>
    </w:p>
    <w:p w14:paraId="4BF48B13" w14:textId="6447D712" w:rsidR="0093206E" w:rsidRPr="002F22CE" w:rsidRDefault="0093206E" w:rsidP="0093206E">
      <w:pPr>
        <w:ind w:left="1440" w:hanging="1440"/>
        <w:rPr>
          <w:sz w:val="18"/>
          <w:szCs w:val="18"/>
        </w:rPr>
      </w:pPr>
      <w:r w:rsidRPr="002F22CE">
        <w:rPr>
          <w:sz w:val="18"/>
          <w:szCs w:val="18"/>
        </w:rPr>
        <w:t xml:space="preserve">  </w:t>
      </w:r>
      <w:r w:rsidR="00AA214D" w:rsidRPr="002F22CE">
        <w:rPr>
          <w:sz w:val="18"/>
          <w:szCs w:val="18"/>
        </w:rPr>
        <w:t>4</w:t>
      </w:r>
      <w:r w:rsidRPr="002F22CE">
        <w:rPr>
          <w:sz w:val="18"/>
          <w:szCs w:val="18"/>
        </w:rPr>
        <w:t>:0</w:t>
      </w:r>
      <w:r w:rsidR="002F22CE" w:rsidRPr="002F22CE">
        <w:rPr>
          <w:sz w:val="18"/>
          <w:szCs w:val="18"/>
        </w:rPr>
        <w:t>0</w:t>
      </w:r>
      <w:r w:rsidRPr="002F22CE">
        <w:rPr>
          <w:sz w:val="18"/>
          <w:szCs w:val="18"/>
        </w:rPr>
        <w:t xml:space="preserve"> p.m.</w:t>
      </w:r>
      <w:r w:rsidRPr="002F22CE">
        <w:rPr>
          <w:sz w:val="18"/>
          <w:szCs w:val="18"/>
        </w:rPr>
        <w:tab/>
        <w:t>Special meeting of the Board of Trustees adjourns</w:t>
      </w:r>
    </w:p>
    <w:p w14:paraId="4D5EEC0E" w14:textId="77777777" w:rsidR="0093206E" w:rsidRPr="002F22CE" w:rsidRDefault="0093206E" w:rsidP="004B3B1B">
      <w:pPr>
        <w:tabs>
          <w:tab w:val="left" w:pos="-648"/>
          <w:tab w:val="left" w:pos="0"/>
          <w:tab w:val="left" w:pos="720"/>
          <w:tab w:val="left" w:pos="1440"/>
          <w:tab w:val="left" w:pos="1782"/>
        </w:tabs>
        <w:rPr>
          <w:sz w:val="18"/>
          <w:szCs w:val="18"/>
        </w:rPr>
      </w:pPr>
    </w:p>
    <w:p w14:paraId="088D1543" w14:textId="77777777" w:rsidR="00EA5A83" w:rsidRPr="002F22CE" w:rsidRDefault="00EA5A83" w:rsidP="00DA782A">
      <w:pPr>
        <w:rPr>
          <w:sz w:val="18"/>
          <w:szCs w:val="18"/>
        </w:rPr>
      </w:pPr>
    </w:p>
    <w:p w14:paraId="74173654" w14:textId="0D640C9D" w:rsidR="00B31DC2" w:rsidRPr="004B3B1B" w:rsidRDefault="00DA782A" w:rsidP="00DA782A">
      <w:pPr>
        <w:pStyle w:val="BodyTextIndent"/>
        <w:ind w:firstLine="0"/>
        <w:rPr>
          <w:sz w:val="18"/>
          <w:szCs w:val="18"/>
        </w:rPr>
      </w:pPr>
      <w:r w:rsidRPr="002F22CE">
        <w:rPr>
          <w:noProof/>
          <w:sz w:val="18"/>
          <w:szCs w:val="18"/>
        </w:rPr>
        <w:drawing>
          <wp:anchor distT="0" distB="0" distL="114300" distR="114300" simplePos="0" relativeHeight="251658240" behindDoc="0" locked="0" layoutInCell="1" allowOverlap="1" wp14:anchorId="6A4F58E4" wp14:editId="733FF21F">
            <wp:simplePos x="0" y="0"/>
            <wp:positionH relativeFrom="column">
              <wp:posOffset>3657600</wp:posOffset>
            </wp:positionH>
            <wp:positionV relativeFrom="paragraph">
              <wp:posOffset>835660</wp:posOffset>
            </wp:positionV>
            <wp:extent cx="2222500" cy="6483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B31DC2" w:rsidRPr="002F22CE">
        <w:rPr>
          <w:color w:val="000000"/>
          <w:sz w:val="18"/>
          <w:szCs w:val="18"/>
        </w:rPr>
        <w:t>The Board of Trustees meeting</w:t>
      </w:r>
      <w:r w:rsidR="004A62F3" w:rsidRPr="002F22CE">
        <w:rPr>
          <w:color w:val="000000"/>
          <w:sz w:val="18"/>
          <w:szCs w:val="18"/>
        </w:rPr>
        <w:t>s</w:t>
      </w:r>
      <w:r w:rsidR="00B31DC2" w:rsidRPr="002F22CE">
        <w:rPr>
          <w:color w:val="000000"/>
          <w:sz w:val="18"/>
          <w:szCs w:val="18"/>
        </w:rPr>
        <w:t xml:space="preserve"> </w:t>
      </w:r>
      <w:r w:rsidR="004A62F3" w:rsidRPr="002F22CE">
        <w:rPr>
          <w:color w:val="000000"/>
          <w:sz w:val="18"/>
          <w:szCs w:val="18"/>
        </w:rPr>
        <w:t>are</w:t>
      </w:r>
      <w:r w:rsidR="00B31DC2" w:rsidRPr="002F22CE">
        <w:rPr>
          <w:color w:val="000000"/>
          <w:sz w:val="18"/>
          <w:szCs w:val="18"/>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w:t>
      </w:r>
      <w:r w:rsidR="00B31DC2" w:rsidRPr="004B3B1B">
        <w:rPr>
          <w:color w:val="000000"/>
          <w:sz w:val="18"/>
          <w:szCs w:val="18"/>
        </w:rPr>
        <w:t xml:space="preserv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00B31DC2" w:rsidRPr="004B3B1B">
        <w:rPr>
          <w:color w:val="000000"/>
          <w:sz w:val="18"/>
          <w:szCs w:val="18"/>
        </w:rPr>
        <w:t>a Public</w:t>
      </w:r>
      <w:proofErr w:type="gramEnd"/>
      <w:r w:rsidR="00B31DC2" w:rsidRPr="004B3B1B">
        <w:rPr>
          <w:color w:val="000000"/>
          <w:sz w:val="18"/>
          <w:szCs w:val="18"/>
        </w:rPr>
        <w:t xml:space="preserve"> Institution of Education Act.</w:t>
      </w:r>
    </w:p>
    <w:p w14:paraId="56860EA0" w14:textId="63B0B6DC" w:rsidR="006521B0" w:rsidRPr="004B3B1B" w:rsidRDefault="006521B0" w:rsidP="00DA782A">
      <w:pPr>
        <w:tabs>
          <w:tab w:val="left" w:pos="720"/>
          <w:tab w:val="left" w:pos="1440"/>
        </w:tabs>
        <w:rPr>
          <w:sz w:val="18"/>
          <w:szCs w:val="18"/>
        </w:rPr>
      </w:pPr>
    </w:p>
    <w:p w14:paraId="401977E1" w14:textId="235B045F" w:rsidR="006521B0" w:rsidRPr="004B3B1B" w:rsidRDefault="006521B0" w:rsidP="00DA782A">
      <w:pPr>
        <w:rPr>
          <w:sz w:val="18"/>
          <w:szCs w:val="18"/>
        </w:rPr>
      </w:pPr>
    </w:p>
    <w:p w14:paraId="40920DB7" w14:textId="6513B527" w:rsidR="00444A6A" w:rsidRPr="004B3B1B" w:rsidRDefault="00444A6A" w:rsidP="00DA782A">
      <w:pPr>
        <w:ind w:left="4860" w:firstLine="900"/>
        <w:rPr>
          <w:sz w:val="18"/>
          <w:szCs w:val="18"/>
        </w:rPr>
      </w:pPr>
      <w:r w:rsidRPr="004B3B1B">
        <w:rPr>
          <w:sz w:val="18"/>
          <w:szCs w:val="18"/>
        </w:rPr>
        <w:t>Jeffrey A. Stein</w:t>
      </w:r>
    </w:p>
    <w:p w14:paraId="3E250670" w14:textId="77777777" w:rsidR="00444A6A" w:rsidRPr="004B3B1B" w:rsidRDefault="00444A6A" w:rsidP="00DA782A">
      <w:pPr>
        <w:ind w:left="-180"/>
        <w:rPr>
          <w:sz w:val="18"/>
          <w:szCs w:val="18"/>
        </w:rPr>
      </w:pP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t>Secretary, Board of Trustees</w:t>
      </w:r>
    </w:p>
    <w:p w14:paraId="1C2A9B61" w14:textId="77777777" w:rsidR="00105386" w:rsidRPr="004B3B1B" w:rsidRDefault="00105386" w:rsidP="00DA782A">
      <w:pPr>
        <w:pStyle w:val="bdbio"/>
        <w:tabs>
          <w:tab w:val="clear" w:pos="187"/>
          <w:tab w:val="clear" w:pos="360"/>
          <w:tab w:val="left" w:pos="522"/>
        </w:tabs>
        <w:ind w:left="522" w:hanging="522"/>
        <w:rPr>
          <w:sz w:val="18"/>
          <w:szCs w:val="18"/>
        </w:rPr>
      </w:pPr>
      <w:r w:rsidRPr="004B3B1B">
        <w:rPr>
          <w:sz w:val="18"/>
          <w:szCs w:val="18"/>
        </w:rPr>
        <w:t>c.</w:t>
      </w:r>
      <w:r w:rsidRPr="004B3B1B">
        <w:rPr>
          <w:sz w:val="18"/>
          <w:szCs w:val="18"/>
        </w:rPr>
        <w:tab/>
        <w:t>Members of the Board of Trustees</w:t>
      </w:r>
      <w:r w:rsidRPr="004B3B1B">
        <w:rPr>
          <w:sz w:val="18"/>
          <w:szCs w:val="18"/>
        </w:rPr>
        <w:br/>
        <w:t>President Killeen</w:t>
      </w:r>
      <w:r w:rsidRPr="004B3B1B">
        <w:rPr>
          <w:sz w:val="18"/>
          <w:szCs w:val="18"/>
        </w:rPr>
        <w:br/>
        <w:t xml:space="preserve">Mr. McKeever </w:t>
      </w:r>
    </w:p>
    <w:p w14:paraId="357041CF" w14:textId="2F315109" w:rsidR="008541A7" w:rsidRPr="00DA782A" w:rsidRDefault="00105386" w:rsidP="00DA782A">
      <w:pPr>
        <w:pStyle w:val="bdbio"/>
        <w:tabs>
          <w:tab w:val="clear" w:pos="187"/>
          <w:tab w:val="clear" w:pos="360"/>
          <w:tab w:val="left" w:pos="522"/>
        </w:tabs>
        <w:ind w:left="522" w:hanging="522"/>
        <w:rPr>
          <w:sz w:val="18"/>
          <w:szCs w:val="18"/>
        </w:rPr>
        <w:sectPr w:rsidR="008541A7" w:rsidRPr="00DA782A" w:rsidSect="005B0504">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4B3B1B">
        <w:rPr>
          <w:sz w:val="18"/>
          <w:szCs w:val="18"/>
        </w:rPr>
        <w:tab/>
        <w:t>University Officers</w:t>
      </w:r>
      <w:r w:rsidRPr="004B3B1B">
        <w:rPr>
          <w:sz w:val="18"/>
          <w:szCs w:val="18"/>
        </w:rPr>
        <w:br/>
        <w:t>Members of the Press</w:t>
      </w:r>
    </w:p>
    <w:p w14:paraId="4281E14B" w14:textId="77777777" w:rsidR="0062217B" w:rsidRPr="0093206E" w:rsidRDefault="0062217B" w:rsidP="0062217B">
      <w:pPr>
        <w:jc w:val="center"/>
        <w:rPr>
          <w:b/>
          <w:szCs w:val="26"/>
        </w:rPr>
      </w:pPr>
      <w:bookmarkStart w:id="0" w:name="_Hlk192672657"/>
      <w:r w:rsidRPr="0093206E">
        <w:rPr>
          <w:b/>
          <w:szCs w:val="26"/>
        </w:rPr>
        <w:lastRenderedPageBreak/>
        <w:t>University of Illinois Board of Trustees</w:t>
      </w:r>
    </w:p>
    <w:p w14:paraId="0BACE3D3" w14:textId="77777777" w:rsidR="0062217B" w:rsidRPr="0093206E" w:rsidRDefault="0062217B" w:rsidP="0062217B">
      <w:pPr>
        <w:jc w:val="center"/>
        <w:outlineLvl w:val="0"/>
        <w:rPr>
          <w:b/>
          <w:szCs w:val="26"/>
        </w:rPr>
      </w:pPr>
      <w:r w:rsidRPr="0093206E">
        <w:rPr>
          <w:b/>
          <w:szCs w:val="26"/>
        </w:rPr>
        <w:t>Special Meeting</w:t>
      </w:r>
    </w:p>
    <w:p w14:paraId="02ACC682" w14:textId="7481466E" w:rsidR="0062217B" w:rsidRPr="0093206E" w:rsidRDefault="0062217B" w:rsidP="0062217B">
      <w:pPr>
        <w:contextualSpacing/>
        <w:jc w:val="center"/>
        <w:rPr>
          <w:szCs w:val="26"/>
        </w:rPr>
      </w:pPr>
      <w:r>
        <w:rPr>
          <w:szCs w:val="26"/>
        </w:rPr>
        <w:t>Thursday, May 29</w:t>
      </w:r>
      <w:r w:rsidRPr="0093206E">
        <w:rPr>
          <w:szCs w:val="26"/>
        </w:rPr>
        <w:t>, 2025</w:t>
      </w:r>
    </w:p>
    <w:p w14:paraId="39482D30" w14:textId="77777777" w:rsidR="0062217B" w:rsidRPr="0093206E" w:rsidRDefault="0062217B" w:rsidP="0062217B">
      <w:pPr>
        <w:contextualSpacing/>
        <w:jc w:val="center"/>
        <w:rPr>
          <w:szCs w:val="26"/>
        </w:rPr>
      </w:pPr>
    </w:p>
    <w:p w14:paraId="527BD172" w14:textId="77777777" w:rsidR="00D2196C" w:rsidRPr="005922E3" w:rsidRDefault="00D2196C" w:rsidP="00D2196C">
      <w:pPr>
        <w:contextualSpacing/>
        <w:jc w:val="center"/>
        <w:rPr>
          <w:rFonts w:asciiTheme="majorBidi" w:hAnsiTheme="majorBidi"/>
          <w:szCs w:val="26"/>
        </w:rPr>
      </w:pPr>
      <w:r w:rsidRPr="005922E3">
        <w:rPr>
          <w:rFonts w:asciiTheme="majorBidi" w:hAnsiTheme="majorBidi"/>
          <w:szCs w:val="26"/>
        </w:rPr>
        <w:t>University of Illinois Chicago</w:t>
      </w:r>
    </w:p>
    <w:p w14:paraId="731EF414" w14:textId="037A6D65" w:rsidR="00D2196C" w:rsidRPr="005922E3" w:rsidRDefault="00D2196C" w:rsidP="00D2196C">
      <w:pPr>
        <w:tabs>
          <w:tab w:val="center" w:pos="4766"/>
          <w:tab w:val="right" w:pos="9533"/>
        </w:tabs>
        <w:contextualSpacing/>
        <w:rPr>
          <w:rFonts w:asciiTheme="majorBidi" w:hAnsiTheme="majorBidi"/>
          <w:szCs w:val="26"/>
        </w:rPr>
      </w:pPr>
      <w:r>
        <w:rPr>
          <w:rFonts w:asciiTheme="majorBidi" w:hAnsiTheme="majorBidi"/>
          <w:szCs w:val="26"/>
        </w:rPr>
        <w:tab/>
      </w:r>
      <w:r w:rsidRPr="005922E3">
        <w:rPr>
          <w:rFonts w:asciiTheme="majorBidi" w:hAnsiTheme="majorBidi"/>
          <w:szCs w:val="26"/>
        </w:rPr>
        <w:t>Isadore and Sadie Dorin Forum, Rooms</w:t>
      </w:r>
      <w:r w:rsidR="00864F96">
        <w:rPr>
          <w:rFonts w:asciiTheme="majorBidi" w:hAnsiTheme="majorBidi"/>
          <w:szCs w:val="26"/>
        </w:rPr>
        <w:t xml:space="preserve"> G, H, and I</w:t>
      </w:r>
      <w:r>
        <w:rPr>
          <w:rFonts w:asciiTheme="majorBidi" w:hAnsiTheme="majorBidi"/>
          <w:szCs w:val="26"/>
        </w:rPr>
        <w:tab/>
      </w:r>
    </w:p>
    <w:p w14:paraId="0586922A" w14:textId="77777777" w:rsidR="00D2196C" w:rsidRDefault="00D2196C" w:rsidP="00D2196C">
      <w:pPr>
        <w:contextualSpacing/>
        <w:jc w:val="center"/>
        <w:rPr>
          <w:rFonts w:asciiTheme="majorBidi" w:hAnsiTheme="majorBidi"/>
          <w:szCs w:val="26"/>
        </w:rPr>
      </w:pPr>
      <w:r w:rsidRPr="005922E3">
        <w:rPr>
          <w:rFonts w:asciiTheme="majorBidi" w:hAnsiTheme="majorBidi"/>
          <w:szCs w:val="26"/>
        </w:rPr>
        <w:t>725 West Roosevelt Road, Chicago, Illinois</w:t>
      </w:r>
    </w:p>
    <w:p w14:paraId="537ADF1E" w14:textId="77777777" w:rsidR="00654E9A" w:rsidRPr="0063240C" w:rsidRDefault="00654E9A" w:rsidP="00D2196C">
      <w:pPr>
        <w:contextualSpacing/>
        <w:jc w:val="center"/>
        <w:rPr>
          <w:szCs w:val="26"/>
        </w:rPr>
      </w:pPr>
    </w:p>
    <w:p w14:paraId="27A7C791" w14:textId="09932388" w:rsidR="00654E9A" w:rsidRPr="0063240C" w:rsidRDefault="00654E9A" w:rsidP="00D2196C">
      <w:pPr>
        <w:contextualSpacing/>
        <w:jc w:val="center"/>
        <w:rPr>
          <w:szCs w:val="26"/>
          <w:u w:val="single"/>
        </w:rPr>
      </w:pPr>
      <w:r w:rsidRPr="0063240C">
        <w:rPr>
          <w:szCs w:val="26"/>
          <w:u w:val="single"/>
        </w:rPr>
        <w:t>VIDEOCONFERENCE LOCATIONS</w:t>
      </w:r>
    </w:p>
    <w:p w14:paraId="245CCE2F" w14:textId="77777777" w:rsidR="00654E9A" w:rsidRPr="0063240C" w:rsidRDefault="00654E9A" w:rsidP="00D2196C">
      <w:pPr>
        <w:contextualSpacing/>
        <w:jc w:val="center"/>
        <w:rPr>
          <w:szCs w:val="26"/>
        </w:rPr>
      </w:pPr>
    </w:p>
    <w:p w14:paraId="6748678D" w14:textId="5C019708" w:rsidR="00654E9A" w:rsidRPr="0063240C" w:rsidRDefault="00654E9A" w:rsidP="00654E9A">
      <w:pPr>
        <w:jc w:val="center"/>
        <w:rPr>
          <w:iCs/>
          <w:szCs w:val="26"/>
        </w:rPr>
      </w:pPr>
      <w:r w:rsidRPr="0063240C">
        <w:rPr>
          <w:iCs/>
          <w:szCs w:val="26"/>
        </w:rPr>
        <w:t>Henry Administration Building, 506 S. Wright St., Urbana, Illinois</w:t>
      </w:r>
    </w:p>
    <w:p w14:paraId="27D70EAA" w14:textId="066B8E8D" w:rsidR="00654E9A" w:rsidRPr="0063240C" w:rsidRDefault="00654E9A" w:rsidP="00654E9A">
      <w:pPr>
        <w:jc w:val="center"/>
        <w:rPr>
          <w:iCs/>
          <w:szCs w:val="26"/>
        </w:rPr>
      </w:pPr>
      <w:r w:rsidRPr="0063240C">
        <w:rPr>
          <w:iCs/>
          <w:szCs w:val="26"/>
        </w:rPr>
        <w:t>Washington County Extension Office, 9623 Wall St., Nashville, Illinois</w:t>
      </w:r>
    </w:p>
    <w:p w14:paraId="6DC09587" w14:textId="35BCD228" w:rsidR="00654E9A" w:rsidRPr="0063240C" w:rsidRDefault="00654E9A" w:rsidP="00654E9A">
      <w:pPr>
        <w:jc w:val="center"/>
        <w:rPr>
          <w:iCs/>
          <w:szCs w:val="26"/>
        </w:rPr>
      </w:pPr>
      <w:r w:rsidRPr="0063240C">
        <w:rPr>
          <w:iCs/>
          <w:szCs w:val="26"/>
        </w:rPr>
        <w:t>The Hatmaker Room, Room 550, Public Affairs Center, One University Plaza, Springfield, Illinois</w:t>
      </w:r>
    </w:p>
    <w:p w14:paraId="28EA3B44" w14:textId="77777777" w:rsidR="0062217B" w:rsidRDefault="0062217B" w:rsidP="0062217B">
      <w:pPr>
        <w:contextualSpacing/>
        <w:jc w:val="center"/>
        <w:rPr>
          <w:sz w:val="24"/>
          <w:szCs w:val="24"/>
        </w:rPr>
      </w:pPr>
    </w:p>
    <w:p w14:paraId="04996696" w14:textId="77777777" w:rsidR="00654E9A" w:rsidRPr="0093206E" w:rsidRDefault="00654E9A" w:rsidP="0062217B">
      <w:pPr>
        <w:contextualSpacing/>
        <w:jc w:val="center"/>
        <w:rPr>
          <w:sz w:val="24"/>
          <w:szCs w:val="24"/>
        </w:rPr>
      </w:pPr>
    </w:p>
    <w:p w14:paraId="3CF06550" w14:textId="77777777" w:rsidR="0062217B" w:rsidRPr="0093206E" w:rsidRDefault="0062217B" w:rsidP="0062217B">
      <w:pPr>
        <w:rPr>
          <w:b/>
          <w:color w:val="0000FF"/>
          <w:sz w:val="19"/>
          <w:szCs w:val="19"/>
        </w:rPr>
      </w:pPr>
      <w:r w:rsidRPr="0093206E">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6D6B7E15" w14:textId="77777777" w:rsidR="0062217B" w:rsidRPr="0093206E" w:rsidRDefault="0062217B" w:rsidP="0062217B">
      <w:pPr>
        <w:tabs>
          <w:tab w:val="right" w:pos="1170"/>
          <w:tab w:val="left" w:pos="1440"/>
        </w:tabs>
        <w:ind w:left="1440" w:hanging="1440"/>
        <w:rPr>
          <w:rFonts w:cs="Arial"/>
          <w:szCs w:val="26"/>
        </w:rPr>
      </w:pPr>
      <w:r w:rsidRPr="0093206E">
        <w:rPr>
          <w:rFonts w:cs="Arial"/>
          <w:szCs w:val="26"/>
        </w:rPr>
        <w:tab/>
      </w:r>
    </w:p>
    <w:p w14:paraId="4FD0EB88" w14:textId="07BDC3FA" w:rsidR="0062217B" w:rsidRPr="0093206E" w:rsidRDefault="0062217B" w:rsidP="0062217B">
      <w:pPr>
        <w:rPr>
          <w:b/>
          <w:bCs/>
          <w:szCs w:val="26"/>
        </w:rPr>
      </w:pPr>
      <w:r>
        <w:rPr>
          <w:szCs w:val="26"/>
        </w:rPr>
        <w:t>3:00 p.m</w:t>
      </w:r>
      <w:r w:rsidRPr="0093206E">
        <w:rPr>
          <w:szCs w:val="26"/>
        </w:rPr>
        <w:t>.</w:t>
      </w:r>
      <w:r w:rsidRPr="0093206E">
        <w:rPr>
          <w:szCs w:val="26"/>
        </w:rPr>
        <w:tab/>
        <w:t>Special Meeting of the Board of Trustees Convenes</w:t>
      </w:r>
    </w:p>
    <w:p w14:paraId="1CE89CA5" w14:textId="77777777" w:rsidR="0062217B" w:rsidRPr="0093206E" w:rsidRDefault="0062217B" w:rsidP="0062217B">
      <w:pPr>
        <w:numPr>
          <w:ilvl w:val="0"/>
          <w:numId w:val="4"/>
        </w:numPr>
        <w:contextualSpacing/>
        <w:rPr>
          <w:szCs w:val="26"/>
        </w:rPr>
      </w:pPr>
      <w:r w:rsidRPr="0093206E">
        <w:rPr>
          <w:szCs w:val="26"/>
        </w:rPr>
        <w:t>Roll Call</w:t>
      </w:r>
    </w:p>
    <w:p w14:paraId="22CE306C" w14:textId="77777777" w:rsidR="0062217B" w:rsidRPr="0093206E" w:rsidRDefault="0062217B" w:rsidP="0062217B">
      <w:pPr>
        <w:rPr>
          <w:i/>
          <w:szCs w:val="26"/>
        </w:rPr>
      </w:pPr>
    </w:p>
    <w:p w14:paraId="5B2467D7" w14:textId="2AB4A3BF" w:rsidR="0062217B" w:rsidRPr="0093206E" w:rsidRDefault="0062217B" w:rsidP="0062217B">
      <w:pPr>
        <w:tabs>
          <w:tab w:val="right" w:pos="1170"/>
          <w:tab w:val="left" w:pos="1440"/>
        </w:tabs>
        <w:rPr>
          <w:rFonts w:cs="Arial"/>
          <w:szCs w:val="26"/>
        </w:rPr>
      </w:pPr>
      <w:r>
        <w:rPr>
          <w:rFonts w:cs="Arial"/>
          <w:szCs w:val="26"/>
        </w:rPr>
        <w:t>3</w:t>
      </w:r>
      <w:r w:rsidRPr="0093206E">
        <w:rPr>
          <w:rFonts w:cs="Arial"/>
          <w:szCs w:val="26"/>
        </w:rPr>
        <w:t xml:space="preserve">:05 </w:t>
      </w:r>
      <w:r>
        <w:rPr>
          <w:rFonts w:cs="Arial"/>
          <w:szCs w:val="26"/>
        </w:rPr>
        <w:t>p</w:t>
      </w:r>
      <w:r w:rsidRPr="0093206E">
        <w:rPr>
          <w:rFonts w:cs="Arial"/>
          <w:szCs w:val="26"/>
        </w:rPr>
        <w:t>.m.</w:t>
      </w:r>
      <w:r w:rsidRPr="0093206E">
        <w:rPr>
          <w:rFonts w:cs="Arial"/>
          <w:szCs w:val="26"/>
        </w:rPr>
        <w:tab/>
      </w:r>
      <w:r w:rsidRPr="0093206E">
        <w:rPr>
          <w:rFonts w:cs="Arial"/>
          <w:szCs w:val="26"/>
        </w:rPr>
        <w:tab/>
        <w:t>Executive Session</w:t>
      </w:r>
    </w:p>
    <w:p w14:paraId="1EB07D52" w14:textId="77777777" w:rsidR="0062217B" w:rsidRPr="0093206E" w:rsidRDefault="0062217B" w:rsidP="0062217B">
      <w:pPr>
        <w:tabs>
          <w:tab w:val="left" w:pos="6795"/>
        </w:tabs>
        <w:rPr>
          <w:rFonts w:cs="Arial"/>
          <w:szCs w:val="26"/>
        </w:rPr>
      </w:pPr>
      <w:r w:rsidRPr="0093206E">
        <w:rPr>
          <w:rFonts w:cs="Arial"/>
          <w:szCs w:val="26"/>
        </w:rPr>
        <w:tab/>
      </w:r>
    </w:p>
    <w:p w14:paraId="73C480F0" w14:textId="6052F9C6" w:rsidR="0062217B" w:rsidRPr="0093206E" w:rsidRDefault="0062217B" w:rsidP="0062217B">
      <w:pPr>
        <w:tabs>
          <w:tab w:val="right" w:pos="1170"/>
          <w:tab w:val="left" w:pos="1440"/>
        </w:tabs>
        <w:rPr>
          <w:rFonts w:cs="Arial"/>
          <w:szCs w:val="26"/>
        </w:rPr>
      </w:pPr>
      <w:r>
        <w:rPr>
          <w:rFonts w:cs="Arial"/>
          <w:szCs w:val="26"/>
        </w:rPr>
        <w:t>3:55</w:t>
      </w:r>
      <w:r w:rsidRPr="0093206E">
        <w:rPr>
          <w:rFonts w:cs="Arial"/>
          <w:szCs w:val="26"/>
        </w:rPr>
        <w:t xml:space="preserve"> p.m.</w:t>
      </w:r>
      <w:r w:rsidRPr="0093206E">
        <w:rPr>
          <w:rFonts w:cs="Arial"/>
          <w:szCs w:val="26"/>
        </w:rPr>
        <w:tab/>
      </w:r>
      <w:r w:rsidRPr="0093206E">
        <w:rPr>
          <w:rFonts w:cs="Arial"/>
          <w:szCs w:val="26"/>
        </w:rPr>
        <w:tab/>
        <w:t>Regular meeting resumes</w:t>
      </w:r>
    </w:p>
    <w:p w14:paraId="54936256" w14:textId="4BAB2006" w:rsidR="0062217B" w:rsidRPr="0093206E" w:rsidRDefault="0062217B" w:rsidP="0062217B">
      <w:pPr>
        <w:tabs>
          <w:tab w:val="right" w:pos="1170"/>
          <w:tab w:val="left" w:pos="1440"/>
        </w:tabs>
        <w:rPr>
          <w:rFonts w:cs="Arial"/>
          <w:szCs w:val="26"/>
        </w:rPr>
      </w:pPr>
      <w:r w:rsidRPr="0093206E">
        <w:rPr>
          <w:rFonts w:cs="Arial"/>
          <w:szCs w:val="26"/>
        </w:rPr>
        <w:t xml:space="preserve">                                                                                                                                                        </w:t>
      </w:r>
      <w:r>
        <w:rPr>
          <w:rFonts w:cs="Arial"/>
          <w:szCs w:val="26"/>
        </w:rPr>
        <w:t>4</w:t>
      </w:r>
      <w:r w:rsidRPr="0093206E">
        <w:rPr>
          <w:rFonts w:cs="Arial"/>
          <w:szCs w:val="26"/>
        </w:rPr>
        <w:t>:00 p.m.</w:t>
      </w:r>
      <w:r w:rsidRPr="0093206E">
        <w:rPr>
          <w:rFonts w:cs="Arial"/>
          <w:szCs w:val="26"/>
        </w:rPr>
        <w:tab/>
      </w:r>
      <w:r w:rsidRPr="0093206E">
        <w:rPr>
          <w:rFonts w:cs="Arial"/>
          <w:szCs w:val="26"/>
        </w:rPr>
        <w:tab/>
        <w:t>Special Meeting of the Board of Trustees Adjourns</w:t>
      </w:r>
      <w:bookmarkEnd w:id="0"/>
    </w:p>
    <w:p w14:paraId="1C562C98" w14:textId="44A67FCE" w:rsidR="00105386" w:rsidRPr="003E7449" w:rsidRDefault="00105386" w:rsidP="0062217B">
      <w:pPr>
        <w:jc w:val="center"/>
        <w:rPr>
          <w:color w:val="FF0000"/>
          <w:sz w:val="20"/>
        </w:rPr>
      </w:pPr>
    </w:p>
    <w:sectPr w:rsidR="00105386" w:rsidRPr="003E7449" w:rsidSect="003E7449">
      <w:headerReference w:type="even" r:id="rId12"/>
      <w:headerReference w:type="default" r:id="rId13"/>
      <w:footerReference w:type="even" r:id="rId14"/>
      <w:footerReference w:type="default" r:id="rId15"/>
      <w:headerReference w:type="first" r:id="rId16"/>
      <w:footerReference w:type="first" r:id="rId17"/>
      <w:pgSz w:w="12240" w:h="15840" w:code="1"/>
      <w:pgMar w:top="720" w:right="1267"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878B" w14:textId="77777777" w:rsidR="00891AA2" w:rsidRDefault="00891AA2" w:rsidP="009434BF">
      <w:r>
        <w:separator/>
      </w:r>
    </w:p>
  </w:endnote>
  <w:endnote w:type="continuationSeparator" w:id="0">
    <w:p w14:paraId="388C3697" w14:textId="77777777" w:rsidR="00891AA2" w:rsidRDefault="00891AA2"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31DF" w14:textId="77777777" w:rsidR="007A3131" w:rsidRDefault="00000000">
    <w:pPr>
      <w:pStyle w:val="Footer"/>
    </w:pPr>
    <w:r>
      <w:rPr>
        <w:noProof/>
      </w:rPr>
      <w:pict w14:anchorId="0A908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04.4pt;height:168.1pt;rotation:315;z-index:-251657728;mso-wrap-edited:f;mso-position-horizontal:center;mso-position-horizontal-relative:margin;mso-position-vertical:center;mso-position-vertical-relative:margin" o:allowincell="f" fillcolor="#d8d8d8" stroked="f">
          <v:textpath style="font-family:&quot;Times New Roman&quot;;font-size:1pt" string="DRAFT"/>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FADE" w14:textId="77777777" w:rsidR="007A3131" w:rsidRDefault="007A31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8D24" w14:textId="77777777" w:rsidR="007A3131" w:rsidRDefault="007A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1E61C" w14:textId="77777777" w:rsidR="00891AA2" w:rsidRDefault="00891AA2" w:rsidP="009434BF">
      <w:r>
        <w:separator/>
      </w:r>
    </w:p>
  </w:footnote>
  <w:footnote w:type="continuationSeparator" w:id="0">
    <w:p w14:paraId="22BB10B1" w14:textId="77777777" w:rsidR="00891AA2" w:rsidRDefault="00891AA2" w:rsidP="009434BF">
      <w:r>
        <w:continuationSeparator/>
      </w:r>
    </w:p>
  </w:footnote>
  <w:footnote w:id="1">
    <w:p w14:paraId="56174E41" w14:textId="2389B18E" w:rsidR="002F22CE" w:rsidRPr="00D6208E" w:rsidRDefault="002F22CE">
      <w:pPr>
        <w:pStyle w:val="FootnoteText"/>
        <w:rPr>
          <w:sz w:val="18"/>
          <w:szCs w:val="18"/>
        </w:rPr>
      </w:pPr>
      <w:r w:rsidRPr="00D6208E">
        <w:rPr>
          <w:rStyle w:val="FootnoteReference"/>
          <w:sz w:val="18"/>
          <w:szCs w:val="18"/>
        </w:rPr>
        <w:footnoteRef/>
      </w:r>
      <w:r w:rsidRPr="00D6208E">
        <w:rPr>
          <w:sz w:val="18"/>
          <w:szCs w:val="18"/>
        </w:rPr>
        <w:t xml:space="preserve"> The UIC Dorin Forum does not permit graphic boards or posters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F10E" w14:textId="77777777" w:rsidR="007A3131" w:rsidRDefault="00000000">
    <w:pPr>
      <w:pStyle w:val="Header"/>
    </w:pPr>
    <w:r>
      <w:rPr>
        <w:noProof/>
      </w:rPr>
      <mc:AlternateContent>
        <mc:Choice Requires="wps">
          <w:drawing>
            <wp:anchor distT="0" distB="0" distL="114300" distR="114300" simplePos="0" relativeHeight="251657728" behindDoc="1" locked="0" layoutInCell="0" allowOverlap="1" wp14:anchorId="34CB6A53" wp14:editId="7ABAC3BF">
              <wp:simplePos x="0" y="0"/>
              <wp:positionH relativeFrom="margin">
                <wp:align>center</wp:align>
              </wp:positionH>
              <wp:positionV relativeFrom="margin">
                <wp:align>center</wp:align>
              </wp:positionV>
              <wp:extent cx="6405880" cy="2134870"/>
              <wp:effectExtent l="0" t="0" r="0" b="0"/>
              <wp:wrapNone/>
              <wp:docPr id="1122431643" name="Text Box 1122431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65AF9994" w14:textId="77777777" w:rsidR="007A3131"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CB6A53" id="_x0000_t202" coordsize="21600,21600" o:spt="202" path="m,l,21600r21600,l21600,xe">
              <v:stroke joinstyle="miter"/>
              <v:path gradientshapeok="t" o:connecttype="rect"/>
            </v:shapetype>
            <v:shape id="Text Box 1122431643" o:spid="_x0000_s1026" type="#_x0000_t202" alt="&quot;&quot;" style="position:absolute;margin-left:0;margin-top:0;width:504.4pt;height:168.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65AF9994" w14:textId="77777777" w:rsidR="007A3131"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69F46F2B" wp14:editId="6159BD54">
              <wp:simplePos x="0" y="0"/>
              <wp:positionH relativeFrom="margin">
                <wp:align>center</wp:align>
              </wp:positionH>
              <wp:positionV relativeFrom="margin">
                <wp:align>center</wp:align>
              </wp:positionV>
              <wp:extent cx="6405880" cy="2134870"/>
              <wp:effectExtent l="0" t="0" r="0" b="0"/>
              <wp:wrapNone/>
              <wp:docPr id="1339898633" name="Text Box 1339898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1CA3B329" w14:textId="77777777" w:rsidR="007A3131"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F46F2B" id="Text Box 1339898633" o:spid="_x0000_s1027" type="#_x0000_t202" alt="&quot;&quot;" style="position:absolute;margin-left:0;margin-top:0;width:504.4pt;height:168.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1CA3B329" w14:textId="77777777" w:rsidR="007A3131"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AFA8" w14:textId="77777777" w:rsidR="007A3131"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09E6C050" w14:textId="77777777" w:rsidR="007A3131" w:rsidRDefault="007A313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588E" w14:textId="77777777" w:rsidR="007A3131" w:rsidRDefault="007A3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DD278D"/>
    <w:multiLevelType w:val="hybridMultilevel"/>
    <w:tmpl w:val="B80C4FB0"/>
    <w:lvl w:ilvl="0" w:tplc="FFFFFFFF">
      <w:start w:val="1"/>
      <w:numFmt w:val="decimalZero"/>
      <w:lvlText w:val="%1."/>
      <w:lvlJc w:val="left"/>
      <w:pPr>
        <w:ind w:left="720" w:hanging="360"/>
      </w:pPr>
      <w:rPr>
        <w:rFonts w:ascii="Times New Roman" w:hAnsi="Times New Roman" w:cs="Times New Roman" w:hint="default"/>
        <w:b w:val="0"/>
        <w:bCs w:val="0"/>
        <w:i w:val="0"/>
        <w:iCs w:val="0"/>
        <w:strike w:val="0"/>
        <w:color w:val="00000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 w:numId="37" w16cid:durableId="2168160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362B"/>
    <w:rsid w:val="00006FA0"/>
    <w:rsid w:val="000070E6"/>
    <w:rsid w:val="00020517"/>
    <w:rsid w:val="00022E34"/>
    <w:rsid w:val="00027AEB"/>
    <w:rsid w:val="0003123D"/>
    <w:rsid w:val="00033E79"/>
    <w:rsid w:val="00037E70"/>
    <w:rsid w:val="00040774"/>
    <w:rsid w:val="00041D2A"/>
    <w:rsid w:val="00042B2C"/>
    <w:rsid w:val="00043E50"/>
    <w:rsid w:val="00044E51"/>
    <w:rsid w:val="00045C12"/>
    <w:rsid w:val="0005112D"/>
    <w:rsid w:val="00057735"/>
    <w:rsid w:val="00064377"/>
    <w:rsid w:val="00070754"/>
    <w:rsid w:val="00074A45"/>
    <w:rsid w:val="00075981"/>
    <w:rsid w:val="0008095C"/>
    <w:rsid w:val="00084ACA"/>
    <w:rsid w:val="000B676E"/>
    <w:rsid w:val="000B6F59"/>
    <w:rsid w:val="000C1C99"/>
    <w:rsid w:val="000C2844"/>
    <w:rsid w:val="000C5E7D"/>
    <w:rsid w:val="000C743D"/>
    <w:rsid w:val="000C7B62"/>
    <w:rsid w:val="000C7EA6"/>
    <w:rsid w:val="000D2EC0"/>
    <w:rsid w:val="000D4811"/>
    <w:rsid w:val="000E07E7"/>
    <w:rsid w:val="000E2F98"/>
    <w:rsid w:val="000E58B1"/>
    <w:rsid w:val="000F266F"/>
    <w:rsid w:val="00105386"/>
    <w:rsid w:val="00107BF2"/>
    <w:rsid w:val="00111373"/>
    <w:rsid w:val="00116182"/>
    <w:rsid w:val="0012315C"/>
    <w:rsid w:val="001235AF"/>
    <w:rsid w:val="001315C8"/>
    <w:rsid w:val="00131BA7"/>
    <w:rsid w:val="00132907"/>
    <w:rsid w:val="00136BDA"/>
    <w:rsid w:val="001563D1"/>
    <w:rsid w:val="0015785C"/>
    <w:rsid w:val="00157E52"/>
    <w:rsid w:val="0016358A"/>
    <w:rsid w:val="0016647C"/>
    <w:rsid w:val="0016725E"/>
    <w:rsid w:val="001701B5"/>
    <w:rsid w:val="00171FA9"/>
    <w:rsid w:val="0017303A"/>
    <w:rsid w:val="001753AF"/>
    <w:rsid w:val="00182879"/>
    <w:rsid w:val="00182AC5"/>
    <w:rsid w:val="00183A83"/>
    <w:rsid w:val="00192325"/>
    <w:rsid w:val="001A0798"/>
    <w:rsid w:val="001A535E"/>
    <w:rsid w:val="001A5E96"/>
    <w:rsid w:val="001B2AAD"/>
    <w:rsid w:val="001B4304"/>
    <w:rsid w:val="001C5DD5"/>
    <w:rsid w:val="001C6CC0"/>
    <w:rsid w:val="001C7E5F"/>
    <w:rsid w:val="001E1616"/>
    <w:rsid w:val="001F1A47"/>
    <w:rsid w:val="001F3410"/>
    <w:rsid w:val="00202ED3"/>
    <w:rsid w:val="0021246A"/>
    <w:rsid w:val="00214929"/>
    <w:rsid w:val="00215439"/>
    <w:rsid w:val="00217783"/>
    <w:rsid w:val="00222356"/>
    <w:rsid w:val="00223293"/>
    <w:rsid w:val="00223D14"/>
    <w:rsid w:val="0023670A"/>
    <w:rsid w:val="002414AD"/>
    <w:rsid w:val="00241926"/>
    <w:rsid w:val="00243982"/>
    <w:rsid w:val="002444BA"/>
    <w:rsid w:val="00250CA6"/>
    <w:rsid w:val="0025633C"/>
    <w:rsid w:val="002644A2"/>
    <w:rsid w:val="0026577F"/>
    <w:rsid w:val="002824B3"/>
    <w:rsid w:val="002856F7"/>
    <w:rsid w:val="002858B5"/>
    <w:rsid w:val="00286620"/>
    <w:rsid w:val="00291983"/>
    <w:rsid w:val="00292DED"/>
    <w:rsid w:val="002948F4"/>
    <w:rsid w:val="002A2121"/>
    <w:rsid w:val="002B7473"/>
    <w:rsid w:val="002C0143"/>
    <w:rsid w:val="002C4ECF"/>
    <w:rsid w:val="002C6A7E"/>
    <w:rsid w:val="002C6F0A"/>
    <w:rsid w:val="002D1E5E"/>
    <w:rsid w:val="002E32F6"/>
    <w:rsid w:val="002F22CE"/>
    <w:rsid w:val="002F63EF"/>
    <w:rsid w:val="003013CE"/>
    <w:rsid w:val="00302A13"/>
    <w:rsid w:val="0031496D"/>
    <w:rsid w:val="00314C2A"/>
    <w:rsid w:val="003153D4"/>
    <w:rsid w:val="003173D1"/>
    <w:rsid w:val="0032143F"/>
    <w:rsid w:val="00321A43"/>
    <w:rsid w:val="00322A7D"/>
    <w:rsid w:val="00323263"/>
    <w:rsid w:val="00332354"/>
    <w:rsid w:val="00333531"/>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7CCF"/>
    <w:rsid w:val="003B1ADC"/>
    <w:rsid w:val="003B237C"/>
    <w:rsid w:val="003C09C5"/>
    <w:rsid w:val="003C3100"/>
    <w:rsid w:val="003D6B4E"/>
    <w:rsid w:val="003E3FA0"/>
    <w:rsid w:val="003E7449"/>
    <w:rsid w:val="003F27C2"/>
    <w:rsid w:val="003F37E9"/>
    <w:rsid w:val="00411109"/>
    <w:rsid w:val="00421A72"/>
    <w:rsid w:val="00422B6E"/>
    <w:rsid w:val="0042445C"/>
    <w:rsid w:val="00424D14"/>
    <w:rsid w:val="00427BAA"/>
    <w:rsid w:val="004343CD"/>
    <w:rsid w:val="004374FA"/>
    <w:rsid w:val="00441BCD"/>
    <w:rsid w:val="00442290"/>
    <w:rsid w:val="00442A47"/>
    <w:rsid w:val="0044329C"/>
    <w:rsid w:val="00444A6A"/>
    <w:rsid w:val="0044674F"/>
    <w:rsid w:val="004532DD"/>
    <w:rsid w:val="004632BC"/>
    <w:rsid w:val="00464116"/>
    <w:rsid w:val="00464B4C"/>
    <w:rsid w:val="00464D3B"/>
    <w:rsid w:val="00471071"/>
    <w:rsid w:val="00471618"/>
    <w:rsid w:val="00473456"/>
    <w:rsid w:val="004758D1"/>
    <w:rsid w:val="00494472"/>
    <w:rsid w:val="00495EC0"/>
    <w:rsid w:val="004A100E"/>
    <w:rsid w:val="004A62F3"/>
    <w:rsid w:val="004A76CC"/>
    <w:rsid w:val="004B3B1B"/>
    <w:rsid w:val="004B3E2A"/>
    <w:rsid w:val="004B491C"/>
    <w:rsid w:val="004B55B8"/>
    <w:rsid w:val="004C16FA"/>
    <w:rsid w:val="004C46AD"/>
    <w:rsid w:val="004D194E"/>
    <w:rsid w:val="004D551F"/>
    <w:rsid w:val="004D7BA7"/>
    <w:rsid w:val="004E516E"/>
    <w:rsid w:val="004F4E79"/>
    <w:rsid w:val="004F6004"/>
    <w:rsid w:val="004F6767"/>
    <w:rsid w:val="004F6B86"/>
    <w:rsid w:val="004F7DFF"/>
    <w:rsid w:val="005104BC"/>
    <w:rsid w:val="00512060"/>
    <w:rsid w:val="00512B88"/>
    <w:rsid w:val="00520004"/>
    <w:rsid w:val="005208F7"/>
    <w:rsid w:val="00520A25"/>
    <w:rsid w:val="0052243B"/>
    <w:rsid w:val="00526A9E"/>
    <w:rsid w:val="005305DA"/>
    <w:rsid w:val="0053738E"/>
    <w:rsid w:val="005401F1"/>
    <w:rsid w:val="00542181"/>
    <w:rsid w:val="00551E59"/>
    <w:rsid w:val="00552EFC"/>
    <w:rsid w:val="00554623"/>
    <w:rsid w:val="00556C47"/>
    <w:rsid w:val="0056635E"/>
    <w:rsid w:val="0057269E"/>
    <w:rsid w:val="005804E7"/>
    <w:rsid w:val="005812B7"/>
    <w:rsid w:val="0059369C"/>
    <w:rsid w:val="00594039"/>
    <w:rsid w:val="00597DD0"/>
    <w:rsid w:val="005A39F9"/>
    <w:rsid w:val="005A59E9"/>
    <w:rsid w:val="005B0504"/>
    <w:rsid w:val="005B4C45"/>
    <w:rsid w:val="005C08B1"/>
    <w:rsid w:val="005C66AD"/>
    <w:rsid w:val="005D31E2"/>
    <w:rsid w:val="005D4E0E"/>
    <w:rsid w:val="005D7651"/>
    <w:rsid w:val="005D7F33"/>
    <w:rsid w:val="005E7350"/>
    <w:rsid w:val="005F0943"/>
    <w:rsid w:val="005F2C9F"/>
    <w:rsid w:val="005F4A1F"/>
    <w:rsid w:val="00600A0A"/>
    <w:rsid w:val="0061338F"/>
    <w:rsid w:val="00621521"/>
    <w:rsid w:val="0062217B"/>
    <w:rsid w:val="006228EA"/>
    <w:rsid w:val="006265CD"/>
    <w:rsid w:val="00626A18"/>
    <w:rsid w:val="00626E74"/>
    <w:rsid w:val="006279D8"/>
    <w:rsid w:val="0063240C"/>
    <w:rsid w:val="00636657"/>
    <w:rsid w:val="00637408"/>
    <w:rsid w:val="006419D3"/>
    <w:rsid w:val="00641C9A"/>
    <w:rsid w:val="006441E6"/>
    <w:rsid w:val="00646078"/>
    <w:rsid w:val="006503AD"/>
    <w:rsid w:val="006521B0"/>
    <w:rsid w:val="00652DFB"/>
    <w:rsid w:val="00653529"/>
    <w:rsid w:val="00654E9A"/>
    <w:rsid w:val="0066197E"/>
    <w:rsid w:val="006621B5"/>
    <w:rsid w:val="0066227D"/>
    <w:rsid w:val="00663122"/>
    <w:rsid w:val="00673FD6"/>
    <w:rsid w:val="006800FE"/>
    <w:rsid w:val="00683F39"/>
    <w:rsid w:val="0068696C"/>
    <w:rsid w:val="0069023B"/>
    <w:rsid w:val="00690B9F"/>
    <w:rsid w:val="006A002B"/>
    <w:rsid w:val="006A3F10"/>
    <w:rsid w:val="006A4902"/>
    <w:rsid w:val="006B07D9"/>
    <w:rsid w:val="006B1526"/>
    <w:rsid w:val="006B30A1"/>
    <w:rsid w:val="006B7A00"/>
    <w:rsid w:val="006C099C"/>
    <w:rsid w:val="006C2B3A"/>
    <w:rsid w:val="006C3D6F"/>
    <w:rsid w:val="006C5742"/>
    <w:rsid w:val="006E10E9"/>
    <w:rsid w:val="006E23B5"/>
    <w:rsid w:val="006F0232"/>
    <w:rsid w:val="006F0A4C"/>
    <w:rsid w:val="006F25CB"/>
    <w:rsid w:val="007010DA"/>
    <w:rsid w:val="0070275F"/>
    <w:rsid w:val="007036B4"/>
    <w:rsid w:val="00706DCD"/>
    <w:rsid w:val="0071009A"/>
    <w:rsid w:val="007124EB"/>
    <w:rsid w:val="00712B8B"/>
    <w:rsid w:val="00717C3D"/>
    <w:rsid w:val="00723891"/>
    <w:rsid w:val="00730835"/>
    <w:rsid w:val="00740C52"/>
    <w:rsid w:val="0074170E"/>
    <w:rsid w:val="007521FA"/>
    <w:rsid w:val="007531B3"/>
    <w:rsid w:val="007547F9"/>
    <w:rsid w:val="00761D32"/>
    <w:rsid w:val="0077121B"/>
    <w:rsid w:val="007741F2"/>
    <w:rsid w:val="00774556"/>
    <w:rsid w:val="00774BC8"/>
    <w:rsid w:val="0077530C"/>
    <w:rsid w:val="00781A84"/>
    <w:rsid w:val="00783797"/>
    <w:rsid w:val="007907CD"/>
    <w:rsid w:val="00790B71"/>
    <w:rsid w:val="00791E81"/>
    <w:rsid w:val="0079561F"/>
    <w:rsid w:val="00795BE0"/>
    <w:rsid w:val="007967A5"/>
    <w:rsid w:val="007A1EA0"/>
    <w:rsid w:val="007A3131"/>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11CD2"/>
    <w:rsid w:val="00812C39"/>
    <w:rsid w:val="008140B0"/>
    <w:rsid w:val="00817627"/>
    <w:rsid w:val="00821C8D"/>
    <w:rsid w:val="00825C8E"/>
    <w:rsid w:val="00825E74"/>
    <w:rsid w:val="00831951"/>
    <w:rsid w:val="008375AB"/>
    <w:rsid w:val="00840A47"/>
    <w:rsid w:val="0084195A"/>
    <w:rsid w:val="00843B88"/>
    <w:rsid w:val="008501F6"/>
    <w:rsid w:val="008541A7"/>
    <w:rsid w:val="008616FC"/>
    <w:rsid w:val="008648A2"/>
    <w:rsid w:val="00864F96"/>
    <w:rsid w:val="00866717"/>
    <w:rsid w:val="008758F8"/>
    <w:rsid w:val="00887D61"/>
    <w:rsid w:val="00891AA2"/>
    <w:rsid w:val="0089453A"/>
    <w:rsid w:val="0089453D"/>
    <w:rsid w:val="00894B64"/>
    <w:rsid w:val="00895D0E"/>
    <w:rsid w:val="00896787"/>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6FFB"/>
    <w:rsid w:val="00917D43"/>
    <w:rsid w:val="00917EB0"/>
    <w:rsid w:val="00920324"/>
    <w:rsid w:val="00931D1F"/>
    <w:rsid w:val="0093206E"/>
    <w:rsid w:val="009434BF"/>
    <w:rsid w:val="0094389B"/>
    <w:rsid w:val="00944296"/>
    <w:rsid w:val="00944684"/>
    <w:rsid w:val="00992704"/>
    <w:rsid w:val="009B25DE"/>
    <w:rsid w:val="009B593D"/>
    <w:rsid w:val="009C063A"/>
    <w:rsid w:val="009C362B"/>
    <w:rsid w:val="009C5C72"/>
    <w:rsid w:val="009D65DD"/>
    <w:rsid w:val="009D6635"/>
    <w:rsid w:val="009D6792"/>
    <w:rsid w:val="009E24DE"/>
    <w:rsid w:val="009E3FD5"/>
    <w:rsid w:val="009E77D7"/>
    <w:rsid w:val="009F39E3"/>
    <w:rsid w:val="00A000FA"/>
    <w:rsid w:val="00A043D5"/>
    <w:rsid w:val="00A12B8A"/>
    <w:rsid w:val="00A20010"/>
    <w:rsid w:val="00A25613"/>
    <w:rsid w:val="00A267C7"/>
    <w:rsid w:val="00A31289"/>
    <w:rsid w:val="00A327BD"/>
    <w:rsid w:val="00A358A0"/>
    <w:rsid w:val="00A3787C"/>
    <w:rsid w:val="00A428CD"/>
    <w:rsid w:val="00A52BA3"/>
    <w:rsid w:val="00A53D17"/>
    <w:rsid w:val="00A53EAA"/>
    <w:rsid w:val="00A54D88"/>
    <w:rsid w:val="00A552F5"/>
    <w:rsid w:val="00A60934"/>
    <w:rsid w:val="00A7718B"/>
    <w:rsid w:val="00A82DB2"/>
    <w:rsid w:val="00A868D0"/>
    <w:rsid w:val="00A8769E"/>
    <w:rsid w:val="00A97FCF"/>
    <w:rsid w:val="00AA1BD0"/>
    <w:rsid w:val="00AA20ED"/>
    <w:rsid w:val="00AA214D"/>
    <w:rsid w:val="00AA685E"/>
    <w:rsid w:val="00AB5A14"/>
    <w:rsid w:val="00AC25A5"/>
    <w:rsid w:val="00AC3541"/>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51B35"/>
    <w:rsid w:val="00B734D9"/>
    <w:rsid w:val="00B86024"/>
    <w:rsid w:val="00B92591"/>
    <w:rsid w:val="00B96D6E"/>
    <w:rsid w:val="00B96EB0"/>
    <w:rsid w:val="00BA0A3C"/>
    <w:rsid w:val="00BA6B95"/>
    <w:rsid w:val="00BB0A15"/>
    <w:rsid w:val="00BC126D"/>
    <w:rsid w:val="00BD0812"/>
    <w:rsid w:val="00BD14B7"/>
    <w:rsid w:val="00BE5B54"/>
    <w:rsid w:val="00BE7B9E"/>
    <w:rsid w:val="00BE7E05"/>
    <w:rsid w:val="00BF1B38"/>
    <w:rsid w:val="00BF213D"/>
    <w:rsid w:val="00BF4266"/>
    <w:rsid w:val="00BF5BC0"/>
    <w:rsid w:val="00C06B12"/>
    <w:rsid w:val="00C0730E"/>
    <w:rsid w:val="00C14C5F"/>
    <w:rsid w:val="00C20997"/>
    <w:rsid w:val="00C27F25"/>
    <w:rsid w:val="00C32004"/>
    <w:rsid w:val="00C4202C"/>
    <w:rsid w:val="00C458DE"/>
    <w:rsid w:val="00C55FDA"/>
    <w:rsid w:val="00C62392"/>
    <w:rsid w:val="00C80440"/>
    <w:rsid w:val="00C826A4"/>
    <w:rsid w:val="00C8728F"/>
    <w:rsid w:val="00C90FE2"/>
    <w:rsid w:val="00C915ED"/>
    <w:rsid w:val="00CA35CC"/>
    <w:rsid w:val="00CB7C2C"/>
    <w:rsid w:val="00CC1599"/>
    <w:rsid w:val="00CD5F22"/>
    <w:rsid w:val="00CE1FE1"/>
    <w:rsid w:val="00CE3333"/>
    <w:rsid w:val="00D00F99"/>
    <w:rsid w:val="00D06CFB"/>
    <w:rsid w:val="00D16ACC"/>
    <w:rsid w:val="00D20C31"/>
    <w:rsid w:val="00D2196C"/>
    <w:rsid w:val="00D22C8F"/>
    <w:rsid w:val="00D32B9F"/>
    <w:rsid w:val="00D32DED"/>
    <w:rsid w:val="00D37A2E"/>
    <w:rsid w:val="00D47A56"/>
    <w:rsid w:val="00D5388A"/>
    <w:rsid w:val="00D5542F"/>
    <w:rsid w:val="00D57BD5"/>
    <w:rsid w:val="00D60A93"/>
    <w:rsid w:val="00D6208E"/>
    <w:rsid w:val="00D64B8D"/>
    <w:rsid w:val="00D76029"/>
    <w:rsid w:val="00D76CD3"/>
    <w:rsid w:val="00D8309E"/>
    <w:rsid w:val="00D90C97"/>
    <w:rsid w:val="00DA3782"/>
    <w:rsid w:val="00DA782A"/>
    <w:rsid w:val="00DB2DF3"/>
    <w:rsid w:val="00DB6826"/>
    <w:rsid w:val="00DC26BD"/>
    <w:rsid w:val="00DD0D59"/>
    <w:rsid w:val="00DD4443"/>
    <w:rsid w:val="00DD4DD0"/>
    <w:rsid w:val="00DD7307"/>
    <w:rsid w:val="00DD7A56"/>
    <w:rsid w:val="00DF0C77"/>
    <w:rsid w:val="00DF2A33"/>
    <w:rsid w:val="00DF3298"/>
    <w:rsid w:val="00E018C7"/>
    <w:rsid w:val="00E13D7C"/>
    <w:rsid w:val="00E15241"/>
    <w:rsid w:val="00E214B5"/>
    <w:rsid w:val="00E35DAA"/>
    <w:rsid w:val="00E45C9F"/>
    <w:rsid w:val="00E47970"/>
    <w:rsid w:val="00E5444A"/>
    <w:rsid w:val="00E54B41"/>
    <w:rsid w:val="00E555A3"/>
    <w:rsid w:val="00E6247F"/>
    <w:rsid w:val="00E63E71"/>
    <w:rsid w:val="00E71B9D"/>
    <w:rsid w:val="00E7295E"/>
    <w:rsid w:val="00E7643A"/>
    <w:rsid w:val="00E81F98"/>
    <w:rsid w:val="00E82908"/>
    <w:rsid w:val="00E856C6"/>
    <w:rsid w:val="00E9431F"/>
    <w:rsid w:val="00EA0C02"/>
    <w:rsid w:val="00EA0CC3"/>
    <w:rsid w:val="00EA188A"/>
    <w:rsid w:val="00EA3D1B"/>
    <w:rsid w:val="00EA5A83"/>
    <w:rsid w:val="00EA677C"/>
    <w:rsid w:val="00EA6BE5"/>
    <w:rsid w:val="00EB2C5C"/>
    <w:rsid w:val="00EC398B"/>
    <w:rsid w:val="00EC406A"/>
    <w:rsid w:val="00EC6375"/>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2C13"/>
    <w:rsid w:val="00F6007B"/>
    <w:rsid w:val="00F60617"/>
    <w:rsid w:val="00F60732"/>
    <w:rsid w:val="00F63553"/>
    <w:rsid w:val="00F74BEB"/>
    <w:rsid w:val="00F74CC1"/>
    <w:rsid w:val="00F760BC"/>
    <w:rsid w:val="00F763C1"/>
    <w:rsid w:val="00F81C6D"/>
    <w:rsid w:val="00F91DCF"/>
    <w:rsid w:val="00F928F0"/>
    <w:rsid w:val="00F93F38"/>
    <w:rsid w:val="00F96096"/>
    <w:rsid w:val="00F97B8C"/>
    <w:rsid w:val="00FA11E0"/>
    <w:rsid w:val="00FA1B1B"/>
    <w:rsid w:val="00FB3DBE"/>
    <w:rsid w:val="00FB78F5"/>
    <w:rsid w:val="00FC038D"/>
    <w:rsid w:val="00FD279A"/>
    <w:rsid w:val="00FD2A7A"/>
    <w:rsid w:val="00FD3A68"/>
    <w:rsid w:val="00FD3E9D"/>
    <w:rsid w:val="00FE19D3"/>
    <w:rsid w:val="00FE1B41"/>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3485</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15</cp:revision>
  <cp:lastPrinted>2020-03-05T22:24:00Z</cp:lastPrinted>
  <dcterms:created xsi:type="dcterms:W3CDTF">2025-05-07T21:00:00Z</dcterms:created>
  <dcterms:modified xsi:type="dcterms:W3CDTF">2025-05-27T18:59:00Z</dcterms:modified>
</cp:coreProperties>
</file>