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519E" w14:textId="77777777" w:rsidR="00790F89" w:rsidRPr="009C618B" w:rsidRDefault="00790F89">
      <w:pPr>
        <w:pStyle w:val="Title"/>
        <w:rPr>
          <w:rFonts w:ascii="Times New Roman" w:hAnsi="Times New Roman"/>
        </w:rPr>
      </w:pPr>
    </w:p>
    <w:p w14:paraId="3BB3E2C8" w14:textId="24AF3338" w:rsidR="00790F89" w:rsidRPr="009C618B" w:rsidRDefault="00790F89">
      <w:pPr>
        <w:pStyle w:val="Title"/>
        <w:rPr>
          <w:rFonts w:ascii="Times New Roman" w:hAnsi="Times New Roman"/>
        </w:rPr>
      </w:pPr>
      <w:r w:rsidRPr="009C618B">
        <w:rPr>
          <w:rFonts w:ascii="Times New Roman" w:hAnsi="Times New Roman"/>
        </w:rPr>
        <w:t>Procedures Governing Appearances Before the Board of Trustees</w:t>
      </w:r>
      <w:r w:rsidR="004109CB">
        <w:rPr>
          <w:rStyle w:val="FootnoteReference"/>
          <w:rFonts w:ascii="Times New Roman" w:hAnsi="Times New Roman"/>
        </w:rPr>
        <w:footnoteReference w:id="1"/>
      </w:r>
    </w:p>
    <w:p w14:paraId="7F0FD7F6" w14:textId="77777777" w:rsidR="00FD3942" w:rsidRPr="009C618B" w:rsidRDefault="00FD3942" w:rsidP="00AF5838">
      <w:pPr>
        <w:pStyle w:val="Title"/>
        <w:ind w:left="720" w:hanging="720"/>
        <w:rPr>
          <w:rFonts w:ascii="Times New Roman" w:hAnsi="Times New Roman"/>
        </w:rPr>
      </w:pPr>
      <w:r w:rsidRPr="009C618B">
        <w:rPr>
          <w:rFonts w:ascii="Times New Roman" w:hAnsi="Times New Roman"/>
        </w:rPr>
        <w:t>University of Illinois</w:t>
      </w:r>
    </w:p>
    <w:p w14:paraId="1DDCF93F" w14:textId="77777777" w:rsidR="00790F89" w:rsidRPr="009C618B" w:rsidRDefault="00790F89">
      <w:pPr>
        <w:ind w:left="720"/>
      </w:pPr>
    </w:p>
    <w:p w14:paraId="4152A98C" w14:textId="4D295C92" w:rsidR="00790F89" w:rsidRPr="00ED78BD" w:rsidRDefault="003E2040" w:rsidP="0020020B">
      <w:pPr>
        <w:rPr>
          <w:b/>
          <w:bCs/>
          <w:color w:val="EE0000"/>
          <w:u w:val="single"/>
        </w:rPr>
      </w:pPr>
      <w:r w:rsidRPr="00ED78BD">
        <w:rPr>
          <w:b/>
          <w:bCs/>
          <w:color w:val="EE0000"/>
          <w:u w:val="single"/>
        </w:rPr>
        <w:t>Making a Request</w:t>
      </w:r>
    </w:p>
    <w:p w14:paraId="44B7F71A" w14:textId="77777777" w:rsidR="003E2040" w:rsidRPr="009C618B" w:rsidRDefault="003E2040">
      <w:pPr>
        <w:ind w:left="720"/>
      </w:pPr>
    </w:p>
    <w:p w14:paraId="0B67E68C" w14:textId="29734D55" w:rsidR="00724F64" w:rsidRPr="00AF5838" w:rsidRDefault="00790F89" w:rsidP="00AF5838">
      <w:pPr>
        <w:pStyle w:val="ListParagraph"/>
        <w:numPr>
          <w:ilvl w:val="0"/>
          <w:numId w:val="16"/>
        </w:numPr>
        <w:contextualSpacing/>
        <w:mirrorIndents/>
        <w:rPr>
          <w:strike/>
          <w:color w:val="EE0000"/>
        </w:rPr>
      </w:pPr>
      <w:r w:rsidRPr="00AF5838">
        <w:rPr>
          <w:strike/>
          <w:color w:val="EE0000"/>
        </w:rPr>
        <w:t>Requests to</w:t>
      </w:r>
      <w:r w:rsidRPr="00AF5838">
        <w:rPr>
          <w:color w:val="EE0000"/>
        </w:rPr>
        <w:t xml:space="preserve"> </w:t>
      </w:r>
      <w:r w:rsidR="00247125" w:rsidRPr="00AF5838">
        <w:rPr>
          <w:strike/>
          <w:color w:val="EE0000"/>
        </w:rPr>
        <w:t>address the Board</w:t>
      </w:r>
      <w:r w:rsidR="00247125" w:rsidRPr="004B697E">
        <w:rPr>
          <w:strike/>
          <w:color w:val="EE0000"/>
        </w:rPr>
        <w:t xml:space="preserve">: </w:t>
      </w:r>
      <w:r w:rsidR="00247125" w:rsidRPr="009C618B">
        <w:t xml:space="preserve">Requests </w:t>
      </w:r>
      <w:r w:rsidR="00D14809" w:rsidRPr="009C618B">
        <w:t xml:space="preserve">to </w:t>
      </w:r>
      <w:r w:rsidRPr="009C618B">
        <w:t>appear</w:t>
      </w:r>
      <w:r w:rsidR="00247125" w:rsidRPr="009C618B">
        <w:t xml:space="preserve"> </w:t>
      </w:r>
      <w:r w:rsidR="00247125" w:rsidRPr="00AF5838">
        <w:rPr>
          <w:strike/>
          <w:color w:val="EE0000"/>
        </w:rPr>
        <w:t>before the Board</w:t>
      </w:r>
      <w:r w:rsidRPr="00AF5838">
        <w:rPr>
          <w:color w:val="EE0000"/>
        </w:rPr>
        <w:t xml:space="preserve"> </w:t>
      </w:r>
      <w:r w:rsidRPr="00F1187A">
        <w:rPr>
          <w:strike/>
          <w:color w:val="EE0000"/>
        </w:rPr>
        <w:t>to</w:t>
      </w:r>
      <w:r w:rsidRPr="00F1187A">
        <w:rPr>
          <w:color w:val="EE0000"/>
          <w:u w:val="single"/>
        </w:rPr>
        <w:t xml:space="preserve"> </w:t>
      </w:r>
      <w:r w:rsidR="00F1187A" w:rsidRPr="00F1187A">
        <w:rPr>
          <w:b/>
          <w:bCs/>
          <w:color w:val="EE0000"/>
          <w:u w:val="single"/>
        </w:rPr>
        <w:t>for</w:t>
      </w:r>
      <w:r w:rsidR="00F1187A" w:rsidRPr="00F1187A">
        <w:rPr>
          <w:color w:val="EE0000"/>
          <w:u w:val="single"/>
        </w:rPr>
        <w:t xml:space="preserve"> </w:t>
      </w:r>
      <w:r w:rsidRPr="00F1187A">
        <w:rPr>
          <w:strike/>
          <w:color w:val="EE0000"/>
        </w:rPr>
        <w:t>make</w:t>
      </w:r>
      <w:r w:rsidRPr="00F1187A">
        <w:rPr>
          <w:color w:val="EE0000"/>
        </w:rPr>
        <w:t xml:space="preserve"> </w:t>
      </w:r>
      <w:r w:rsidR="006251C1" w:rsidRPr="00AF5838">
        <w:rPr>
          <w:b/>
          <w:bCs/>
          <w:color w:val="EE0000"/>
          <w:u w:val="single"/>
        </w:rPr>
        <w:t>public</w:t>
      </w:r>
      <w:r w:rsidR="00AF5838" w:rsidRPr="00AF5838">
        <w:rPr>
          <w:color w:val="EE0000"/>
        </w:rPr>
        <w:t xml:space="preserve"> </w:t>
      </w:r>
      <w:r w:rsidRPr="009C618B">
        <w:t>comment</w:t>
      </w:r>
      <w:r w:rsidRPr="00F1187A">
        <w:rPr>
          <w:strike/>
          <w:color w:val="EE0000"/>
        </w:rPr>
        <w:t>s</w:t>
      </w:r>
      <w:r w:rsidRPr="00AF5838">
        <w:rPr>
          <w:color w:val="EE0000"/>
        </w:rPr>
        <w:t xml:space="preserve"> </w:t>
      </w:r>
      <w:r w:rsidR="00247125" w:rsidRPr="00AF5838">
        <w:rPr>
          <w:strike/>
          <w:color w:val="EE0000"/>
        </w:rPr>
        <w:t>to</w:t>
      </w:r>
      <w:r w:rsidR="00247125" w:rsidRPr="00AF5838">
        <w:rPr>
          <w:color w:val="EE0000"/>
        </w:rPr>
        <w:t xml:space="preserve"> </w:t>
      </w:r>
      <w:r w:rsidRPr="00F1187A">
        <w:rPr>
          <w:strike/>
          <w:color w:val="EE0000"/>
        </w:rPr>
        <w:t>or</w:t>
      </w:r>
      <w:r w:rsidRPr="00F1187A">
        <w:rPr>
          <w:color w:val="EE0000"/>
        </w:rPr>
        <w:t xml:space="preserve"> </w:t>
      </w:r>
      <w:r w:rsidR="00D14809" w:rsidRPr="00AF5838">
        <w:rPr>
          <w:strike/>
          <w:color w:val="EE0000"/>
        </w:rPr>
        <w:t>ask</w:t>
      </w:r>
      <w:r w:rsidR="00D14809" w:rsidRPr="00AF5838">
        <w:rPr>
          <w:color w:val="EE0000"/>
        </w:rPr>
        <w:t xml:space="preserve"> </w:t>
      </w:r>
      <w:r w:rsidRPr="00F1187A">
        <w:rPr>
          <w:strike/>
          <w:color w:val="EE0000"/>
        </w:rPr>
        <w:t>questions</w:t>
      </w:r>
      <w:r w:rsidRPr="00F1187A">
        <w:rPr>
          <w:color w:val="EE0000"/>
        </w:rPr>
        <w:t xml:space="preserve"> </w:t>
      </w:r>
      <w:r w:rsidR="00247125" w:rsidRPr="00AF5838">
        <w:rPr>
          <w:strike/>
          <w:color w:val="EE0000"/>
        </w:rPr>
        <w:t>of</w:t>
      </w:r>
      <w:r w:rsidR="00247125" w:rsidRPr="00AF5838">
        <w:rPr>
          <w:color w:val="EE0000"/>
        </w:rPr>
        <w:t xml:space="preserve"> </w:t>
      </w:r>
      <w:r w:rsidR="003E2040" w:rsidRPr="00AF5838">
        <w:rPr>
          <w:b/>
          <w:bCs/>
          <w:color w:val="EE0000"/>
          <w:u w:val="single"/>
        </w:rPr>
        <w:t>to</w:t>
      </w:r>
      <w:r w:rsidR="003E2040" w:rsidRPr="00AF5838">
        <w:rPr>
          <w:color w:val="EE0000"/>
        </w:rPr>
        <w:t xml:space="preserve"> </w:t>
      </w:r>
      <w:r w:rsidRPr="009C618B">
        <w:t>the Board must be received by the Secretary in writing no later than three business days before the Board meeting at which the individual wishes to speak.</w:t>
      </w:r>
      <w:r w:rsidR="001545A4" w:rsidRPr="009C618B">
        <w:t xml:space="preserve"> </w:t>
      </w:r>
      <w:r w:rsidR="004B697E" w:rsidRPr="004B697E">
        <w:rPr>
          <w:strike/>
          <w:color w:val="EE0000"/>
        </w:rPr>
        <w:t xml:space="preserve">The </w:t>
      </w:r>
      <w:r w:rsidR="001545A4" w:rsidRPr="00AF5838">
        <w:rPr>
          <w:strike/>
          <w:color w:val="EE0000"/>
        </w:rPr>
        <w:t>Secretary will review this request and notify the person making the request whether he/she may give public comment at the next meeting. The request should set out clearly the nature of the subject matter to be presented and must relate to matters within the jurisdiction of the Board of Trustees.  In making a request to appear before the Board, individuals must give their names and any relevant title or affiliation.  Substitute speakers will not be permitted.</w:t>
      </w:r>
    </w:p>
    <w:p w14:paraId="3CA4DD38" w14:textId="77777777" w:rsidR="00724F64" w:rsidRPr="009C618B" w:rsidRDefault="00724F64" w:rsidP="00AF5838">
      <w:pPr>
        <w:tabs>
          <w:tab w:val="num" w:pos="1440"/>
        </w:tabs>
        <w:ind w:hanging="360"/>
        <w:mirrorIndents/>
        <w:rPr>
          <w:strike/>
          <w:color w:val="EE0000"/>
        </w:rPr>
      </w:pPr>
    </w:p>
    <w:p w14:paraId="7DAF2F4C" w14:textId="5C5EFEE4" w:rsidR="00AF5838" w:rsidRPr="00AF5838" w:rsidRDefault="00724F64" w:rsidP="00AF5838">
      <w:pPr>
        <w:pStyle w:val="ListParagraph"/>
        <w:numPr>
          <w:ilvl w:val="0"/>
          <w:numId w:val="16"/>
        </w:numPr>
        <w:mirrorIndents/>
        <w:rPr>
          <w:strike/>
          <w:color w:val="EE0000"/>
        </w:rPr>
      </w:pPr>
      <w:r w:rsidRPr="00AF5838">
        <w:rPr>
          <w:strike/>
          <w:color w:val="EE0000"/>
        </w:rPr>
        <w:t>Time allocation: The Board will allow up to thirty minutes in total for public</w:t>
      </w:r>
      <w:r w:rsidR="00AF5838">
        <w:rPr>
          <w:strike/>
          <w:color w:val="EE0000"/>
        </w:rPr>
        <w:t xml:space="preserve"> </w:t>
      </w:r>
      <w:r w:rsidRPr="00AF5838">
        <w:rPr>
          <w:strike/>
          <w:color w:val="EE0000"/>
        </w:rPr>
        <w:t>comment/questions per meeting.  An individual speaker will be permitted three minutes</w:t>
      </w:r>
      <w:r w:rsidR="00AF5838" w:rsidRPr="00AF5838">
        <w:rPr>
          <w:strike/>
          <w:color w:val="EE0000"/>
        </w:rPr>
        <w:t xml:space="preserve"> </w:t>
      </w:r>
      <w:r w:rsidRPr="00AF5838">
        <w:rPr>
          <w:strike/>
          <w:color w:val="EE0000"/>
        </w:rPr>
        <w:t>for a presentation. This will be strictly adhered to with assistance of a timekeeper.  Thus, a maximum of ten speakers will be recognized for each Board meeting.  Copies of speakers’ comments, questions, and/or other written materials for distribution to the Board of Trustees will be accepted. Where appropriate, responses to questions germane to the University will be provided within a reasonable amount of time</w:t>
      </w:r>
      <w:r w:rsidRPr="004B697E">
        <w:rPr>
          <w:strike/>
          <w:color w:val="EE0000"/>
        </w:rPr>
        <w:t xml:space="preserve">. </w:t>
      </w:r>
      <w:r w:rsidR="006251C1" w:rsidRPr="006C4219">
        <w:rPr>
          <w:color w:val="0070C0"/>
          <w:u w:val="single"/>
        </w:rPr>
        <w:t>In making a request to appear before the Board, individuals must give their names and any relevant title or affiliation. Substitute speakers</w:t>
      </w:r>
      <w:r w:rsidR="00F1187A">
        <w:rPr>
          <w:color w:val="0070C0"/>
          <w:u w:val="single"/>
        </w:rPr>
        <w:t xml:space="preserve"> </w:t>
      </w:r>
      <w:r w:rsidR="00F1187A" w:rsidRPr="00F1187A">
        <w:rPr>
          <w:b/>
          <w:bCs/>
          <w:color w:val="EE0000"/>
          <w:u w:val="single"/>
        </w:rPr>
        <w:t>or ceding a speaker’s time</w:t>
      </w:r>
      <w:r w:rsidR="006251C1" w:rsidRPr="00F1187A">
        <w:rPr>
          <w:color w:val="EE0000"/>
          <w:u w:val="single"/>
        </w:rPr>
        <w:t xml:space="preserve"> </w:t>
      </w:r>
      <w:r w:rsidR="006251C1" w:rsidRPr="006C4219">
        <w:rPr>
          <w:color w:val="0070C0"/>
          <w:u w:val="single"/>
        </w:rPr>
        <w:t>will not be permitted.</w:t>
      </w:r>
      <w:r w:rsidR="00AD551A" w:rsidRPr="00AF5838">
        <w:rPr>
          <w:color w:val="0070C0"/>
        </w:rPr>
        <w:t xml:space="preserve"> </w:t>
      </w:r>
      <w:r w:rsidR="00AD551A" w:rsidRPr="00AF5838">
        <w:rPr>
          <w:b/>
          <w:bCs/>
          <w:color w:val="EE0000"/>
          <w:u w:val="single"/>
        </w:rPr>
        <w:t>Approved speakers will be required to present photo identification at the meeting</w:t>
      </w:r>
      <w:r w:rsidR="00F1187A">
        <w:rPr>
          <w:b/>
          <w:bCs/>
          <w:color w:val="EE0000"/>
          <w:u w:val="single"/>
        </w:rPr>
        <w:t xml:space="preserve"> prior to speaking</w:t>
      </w:r>
      <w:r w:rsidR="00AD551A" w:rsidRPr="00AF5838">
        <w:rPr>
          <w:b/>
          <w:bCs/>
          <w:color w:val="EE0000"/>
          <w:u w:val="single"/>
        </w:rPr>
        <w:t>.</w:t>
      </w:r>
    </w:p>
    <w:p w14:paraId="262424E2" w14:textId="77777777" w:rsidR="00AF5838" w:rsidRDefault="00AF5838" w:rsidP="00AF5838">
      <w:pPr>
        <w:mirrorIndents/>
        <w:rPr>
          <w:strike/>
          <w:color w:val="EE0000"/>
        </w:rPr>
      </w:pPr>
    </w:p>
    <w:p w14:paraId="094085DB" w14:textId="7FD00BDB" w:rsidR="006251C1" w:rsidRPr="006C4219" w:rsidRDefault="00724F64" w:rsidP="00AF5838">
      <w:pPr>
        <w:pStyle w:val="ListParagraph"/>
        <w:numPr>
          <w:ilvl w:val="0"/>
          <w:numId w:val="16"/>
        </w:numPr>
        <w:mirrorIndents/>
        <w:rPr>
          <w:color w:val="0070C0"/>
        </w:rPr>
      </w:pPr>
      <w:r w:rsidRPr="00AF5838">
        <w:rPr>
          <w:strike/>
          <w:color w:val="EE0000"/>
        </w:rPr>
        <w:t xml:space="preserve">Scheduling of speakers: When the number of requests to address the Board at a given session exceeds the time available, requests will be approved based on the date the written request was received by the Secretary of the Board. In addition, preference will be given to subject matters that relate to the agenda for the relevant Board meeting and to avoid repetitiveness. Finally, the Board will not hear presentations or entertain questions on the following topics: issues under negotiation as part of the University’s collective bargaining process; statements concerning the private activities, lifestyles or beliefs of individuals employed by or associated with the University; grievances of individual students or employees; proposals or bids for contracts; </w:t>
      </w:r>
      <w:proofErr w:type="gramStart"/>
      <w:r w:rsidRPr="00AF5838">
        <w:rPr>
          <w:strike/>
          <w:color w:val="EE0000"/>
        </w:rPr>
        <w:t>or,</w:t>
      </w:r>
      <w:proofErr w:type="gramEnd"/>
      <w:r w:rsidRPr="00AF5838">
        <w:rPr>
          <w:strike/>
          <w:color w:val="EE0000"/>
        </w:rPr>
        <w:t xml:space="preserve"> litigation involving the University</w:t>
      </w:r>
      <w:r w:rsidR="002E79CC" w:rsidRPr="00AF5838">
        <w:rPr>
          <w:strike/>
          <w:color w:val="EE0000"/>
        </w:rPr>
        <w:t>.</w:t>
      </w:r>
      <w:r w:rsidR="002931AC" w:rsidRPr="004B697E">
        <w:rPr>
          <w:color w:val="EE0000"/>
        </w:rPr>
        <w:t xml:space="preserve"> </w:t>
      </w:r>
      <w:r w:rsidR="002E79CC" w:rsidRPr="00AF5838">
        <w:rPr>
          <w:strike/>
          <w:color w:val="EE0000"/>
        </w:rPr>
        <w:t>The</w:t>
      </w:r>
      <w:r w:rsidR="002E79CC" w:rsidRPr="004B697E">
        <w:rPr>
          <w:strike/>
          <w:color w:val="EE0000"/>
        </w:rPr>
        <w:t xml:space="preserve"> </w:t>
      </w:r>
      <w:r w:rsidR="006251C1" w:rsidRPr="006C4219">
        <w:rPr>
          <w:b/>
          <w:bCs/>
          <w:color w:val="EE0000"/>
          <w:u w:val="single"/>
        </w:rPr>
        <w:t>Each</w:t>
      </w:r>
      <w:r w:rsidR="00BF2DD2" w:rsidRPr="006C4219">
        <w:rPr>
          <w:color w:val="0070C0"/>
          <w:u w:val="single"/>
        </w:rPr>
        <w:t xml:space="preserve"> request should set out clearly the nature of the subject matter to be presented and must relate to matters within the jurisdiction of the Board of Trustees.</w:t>
      </w:r>
      <w:r w:rsidR="002E79CC" w:rsidRPr="00AF5838">
        <w:rPr>
          <w:b/>
          <w:bCs/>
          <w:color w:val="0070C0"/>
          <w:u w:val="single"/>
        </w:rPr>
        <w:t xml:space="preserve"> </w:t>
      </w:r>
      <w:r w:rsidR="002E79CC" w:rsidRPr="00AF5838">
        <w:rPr>
          <w:strike/>
          <w:color w:val="EE0000"/>
        </w:rPr>
        <w:t>Finally</w:t>
      </w:r>
      <w:r w:rsidR="006C4219">
        <w:rPr>
          <w:strike/>
          <w:color w:val="EE0000"/>
        </w:rPr>
        <w:t xml:space="preserve">, </w:t>
      </w:r>
      <w:proofErr w:type="spellStart"/>
      <w:r w:rsidR="006C4219">
        <w:rPr>
          <w:strike/>
          <w:color w:val="EE0000"/>
        </w:rPr>
        <w:t>t</w:t>
      </w:r>
      <w:r w:rsidR="006251C1" w:rsidRPr="006C4219">
        <w:rPr>
          <w:b/>
          <w:bCs/>
          <w:color w:val="EE0000"/>
          <w:u w:val="single"/>
        </w:rPr>
        <w:t>T</w:t>
      </w:r>
      <w:r w:rsidR="006251C1" w:rsidRPr="006C4219">
        <w:rPr>
          <w:color w:val="0070C0"/>
          <w:u w:val="single"/>
        </w:rPr>
        <w:t>he</w:t>
      </w:r>
      <w:proofErr w:type="spellEnd"/>
      <w:r w:rsidR="006251C1" w:rsidRPr="006C4219">
        <w:rPr>
          <w:color w:val="0070C0"/>
          <w:u w:val="single"/>
        </w:rPr>
        <w:t xml:space="preserve"> Board will not hear presentations or entertain questions on the following topics:</w:t>
      </w:r>
    </w:p>
    <w:p w14:paraId="4D01D11A" w14:textId="77777777" w:rsidR="00E93BCB" w:rsidRPr="002E79CC" w:rsidRDefault="00E93BCB" w:rsidP="0020020B">
      <w:pPr>
        <w:rPr>
          <w:color w:val="0070C0"/>
        </w:rPr>
      </w:pPr>
    </w:p>
    <w:p w14:paraId="68828B78" w14:textId="2DC19399" w:rsidR="006251C1" w:rsidRPr="00AF5838" w:rsidRDefault="00AF5838" w:rsidP="00AF5838">
      <w:pPr>
        <w:ind w:left="1440"/>
        <w:rPr>
          <w:b/>
          <w:bCs/>
          <w:color w:val="0070C0"/>
          <w:u w:val="single"/>
        </w:rPr>
      </w:pPr>
      <w:r>
        <w:rPr>
          <w:b/>
          <w:bCs/>
          <w:color w:val="EE0000"/>
          <w:u w:val="single"/>
        </w:rPr>
        <w:t>a</w:t>
      </w:r>
      <w:r w:rsidRPr="00AF5838">
        <w:rPr>
          <w:b/>
          <w:bCs/>
          <w:color w:val="EE0000"/>
          <w:u w:val="single"/>
        </w:rPr>
        <w:t>.</w:t>
      </w:r>
      <w:r>
        <w:rPr>
          <w:b/>
          <w:bCs/>
          <w:color w:val="0070C0"/>
          <w:u w:val="single"/>
        </w:rPr>
        <w:t xml:space="preserve"> </w:t>
      </w:r>
      <w:r w:rsidR="006251C1" w:rsidRPr="006C4219">
        <w:rPr>
          <w:color w:val="0070C0"/>
          <w:u w:val="single"/>
        </w:rPr>
        <w:t xml:space="preserve">issues under negotiation as part of the University’s collective bargaining </w:t>
      </w:r>
      <w:proofErr w:type="gramStart"/>
      <w:r w:rsidR="006251C1" w:rsidRPr="006C4219">
        <w:rPr>
          <w:color w:val="0070C0"/>
          <w:u w:val="single"/>
        </w:rPr>
        <w:t>process;</w:t>
      </w:r>
      <w:proofErr w:type="gramEnd"/>
      <w:r w:rsidR="006251C1" w:rsidRPr="00AF5838">
        <w:rPr>
          <w:b/>
          <w:bCs/>
          <w:color w:val="0070C0"/>
          <w:u w:val="single"/>
        </w:rPr>
        <w:t xml:space="preserve"> </w:t>
      </w:r>
    </w:p>
    <w:p w14:paraId="2DF00DC8" w14:textId="72139FE5" w:rsidR="006251C1" w:rsidRPr="002E79CC" w:rsidRDefault="00AF5838" w:rsidP="00AF5838">
      <w:pPr>
        <w:ind w:left="1440"/>
        <w:rPr>
          <w:b/>
          <w:bCs/>
          <w:color w:val="0070C0"/>
          <w:u w:val="single"/>
        </w:rPr>
      </w:pPr>
      <w:r w:rsidRPr="00AF5838">
        <w:rPr>
          <w:b/>
          <w:bCs/>
          <w:color w:val="EE0000"/>
          <w:u w:val="single"/>
        </w:rPr>
        <w:lastRenderedPageBreak/>
        <w:t>b.</w:t>
      </w:r>
      <w:r>
        <w:rPr>
          <w:b/>
          <w:bCs/>
          <w:color w:val="0070C0"/>
          <w:u w:val="single"/>
        </w:rPr>
        <w:t xml:space="preserve"> </w:t>
      </w:r>
      <w:r w:rsidR="006251C1" w:rsidRPr="006C4219">
        <w:rPr>
          <w:color w:val="0070C0"/>
          <w:u w:val="single"/>
        </w:rPr>
        <w:t xml:space="preserve">statements concerning the private activities, lifestyles or beliefs of individuals employed by or associated with the </w:t>
      </w:r>
      <w:proofErr w:type="gramStart"/>
      <w:r w:rsidR="006251C1" w:rsidRPr="006C4219">
        <w:rPr>
          <w:color w:val="0070C0"/>
          <w:u w:val="single"/>
        </w:rPr>
        <w:t>University;</w:t>
      </w:r>
      <w:proofErr w:type="gramEnd"/>
      <w:r w:rsidR="006251C1" w:rsidRPr="002E79CC">
        <w:rPr>
          <w:b/>
          <w:bCs/>
          <w:color w:val="0070C0"/>
          <w:u w:val="single"/>
        </w:rPr>
        <w:t xml:space="preserve"> </w:t>
      </w:r>
    </w:p>
    <w:p w14:paraId="6D4D7876" w14:textId="4B65A6C2" w:rsidR="006251C1" w:rsidRPr="006C4219" w:rsidRDefault="00AF5838" w:rsidP="00AF5838">
      <w:pPr>
        <w:ind w:left="720" w:firstLine="720"/>
        <w:rPr>
          <w:color w:val="0070C0"/>
          <w:u w:val="single"/>
        </w:rPr>
      </w:pPr>
      <w:r w:rsidRPr="00AF5838">
        <w:rPr>
          <w:b/>
          <w:bCs/>
          <w:color w:val="EE0000"/>
          <w:u w:val="single"/>
        </w:rPr>
        <w:t xml:space="preserve">c. </w:t>
      </w:r>
      <w:r w:rsidR="006251C1" w:rsidRPr="006C4219">
        <w:rPr>
          <w:color w:val="0070C0"/>
          <w:u w:val="single"/>
        </w:rPr>
        <w:t xml:space="preserve">grievances of individual students or </w:t>
      </w:r>
      <w:proofErr w:type="gramStart"/>
      <w:r w:rsidR="006251C1" w:rsidRPr="006C4219">
        <w:rPr>
          <w:color w:val="0070C0"/>
          <w:u w:val="single"/>
        </w:rPr>
        <w:t>employees;</w:t>
      </w:r>
      <w:proofErr w:type="gramEnd"/>
      <w:r w:rsidR="006251C1" w:rsidRPr="006C4219">
        <w:rPr>
          <w:color w:val="0070C0"/>
          <w:u w:val="single"/>
        </w:rPr>
        <w:t xml:space="preserve"> </w:t>
      </w:r>
    </w:p>
    <w:p w14:paraId="501339A8" w14:textId="46239A1F" w:rsidR="006251C1" w:rsidRPr="002E79CC" w:rsidRDefault="00AF5838" w:rsidP="00AF5838">
      <w:pPr>
        <w:ind w:left="720" w:firstLine="720"/>
        <w:rPr>
          <w:b/>
          <w:bCs/>
          <w:color w:val="0070C0"/>
          <w:u w:val="single"/>
        </w:rPr>
      </w:pPr>
      <w:r w:rsidRPr="00AF5838">
        <w:rPr>
          <w:b/>
          <w:bCs/>
          <w:color w:val="EE0000"/>
          <w:u w:val="single"/>
        </w:rPr>
        <w:t>d.</w:t>
      </w:r>
      <w:r>
        <w:rPr>
          <w:b/>
          <w:bCs/>
          <w:color w:val="0070C0"/>
          <w:u w:val="single"/>
        </w:rPr>
        <w:t xml:space="preserve"> </w:t>
      </w:r>
      <w:r w:rsidR="006251C1" w:rsidRPr="006C4219">
        <w:rPr>
          <w:color w:val="0070C0"/>
          <w:u w:val="single"/>
        </w:rPr>
        <w:t>proposals or bids for contracts; or</w:t>
      </w:r>
      <w:r w:rsidR="006251C1" w:rsidRPr="004B697E">
        <w:rPr>
          <w:color w:val="0070C0"/>
          <w:u w:val="single"/>
        </w:rPr>
        <w:t>,</w:t>
      </w:r>
      <w:r w:rsidR="006251C1" w:rsidRPr="002E79CC">
        <w:rPr>
          <w:b/>
          <w:bCs/>
          <w:color w:val="0070C0"/>
          <w:u w:val="single"/>
        </w:rPr>
        <w:t xml:space="preserve"> </w:t>
      </w:r>
    </w:p>
    <w:p w14:paraId="06A0E3AB" w14:textId="7BEA1848" w:rsidR="003E2040" w:rsidRPr="002E79CC" w:rsidRDefault="00AF5838" w:rsidP="00AF5838">
      <w:pPr>
        <w:ind w:left="720" w:firstLine="720"/>
        <w:rPr>
          <w:b/>
          <w:bCs/>
          <w:color w:val="0070C0"/>
          <w:u w:val="single"/>
        </w:rPr>
      </w:pPr>
      <w:r w:rsidRPr="00AF5838">
        <w:rPr>
          <w:b/>
          <w:bCs/>
          <w:color w:val="EE0000"/>
          <w:u w:val="single"/>
        </w:rPr>
        <w:t>e.</w:t>
      </w:r>
      <w:r>
        <w:rPr>
          <w:b/>
          <w:bCs/>
          <w:color w:val="0070C0"/>
          <w:u w:val="single"/>
        </w:rPr>
        <w:t xml:space="preserve"> </w:t>
      </w:r>
      <w:r w:rsidR="006251C1" w:rsidRPr="006C4219">
        <w:rPr>
          <w:color w:val="0070C0"/>
          <w:u w:val="single"/>
        </w:rPr>
        <w:t>litigation involving the University.</w:t>
      </w:r>
    </w:p>
    <w:p w14:paraId="4C57DF97" w14:textId="77777777" w:rsidR="00E93BCB" w:rsidRPr="009C618B" w:rsidRDefault="00E93BCB" w:rsidP="0020020B">
      <w:pPr>
        <w:ind w:left="1440"/>
      </w:pPr>
    </w:p>
    <w:p w14:paraId="548209B7" w14:textId="77777777" w:rsidR="003E413A" w:rsidRDefault="00724F64" w:rsidP="003E413A">
      <w:pPr>
        <w:pStyle w:val="ListParagraph"/>
        <w:numPr>
          <w:ilvl w:val="0"/>
          <w:numId w:val="16"/>
        </w:numPr>
      </w:pPr>
      <w:r w:rsidRPr="00104B26">
        <w:rPr>
          <w:strike/>
          <w:color w:val="EE0000"/>
        </w:rPr>
        <w:t>Scheduling of sessions: The Chair will preside during Board of Trustees’ sessions to receive public comment/questions. The Secretary is responsible for scheduling such sessions, which normally will occur after presentations to the Board and before voting on agenda items.</w:t>
      </w:r>
      <w:r w:rsidR="00F1187A">
        <w:rPr>
          <w:strike/>
          <w:color w:val="EE0000"/>
        </w:rPr>
        <w:t xml:space="preserve"> </w:t>
      </w:r>
      <w:r w:rsidR="00AD551A" w:rsidRPr="00F1187A">
        <w:rPr>
          <w:color w:val="0070C0"/>
          <w:u w:val="single"/>
        </w:rPr>
        <w:t>The Secretary will review</w:t>
      </w:r>
      <w:r w:rsidR="00AD551A" w:rsidRPr="00F1187A">
        <w:rPr>
          <w:color w:val="EE0000"/>
        </w:rPr>
        <w:t xml:space="preserve"> </w:t>
      </w:r>
      <w:r w:rsidR="00104B26" w:rsidRPr="00F1187A">
        <w:rPr>
          <w:strike/>
          <w:color w:val="EE0000"/>
        </w:rPr>
        <w:t>this</w:t>
      </w:r>
      <w:r w:rsidR="00104B26" w:rsidRPr="00F1187A">
        <w:rPr>
          <w:color w:val="EE0000"/>
          <w:u w:val="single"/>
        </w:rPr>
        <w:t xml:space="preserve"> </w:t>
      </w:r>
      <w:r w:rsidR="00AD551A" w:rsidRPr="00F1187A">
        <w:rPr>
          <w:b/>
          <w:bCs/>
          <w:color w:val="EE0000"/>
          <w:u w:val="single"/>
        </w:rPr>
        <w:t>each</w:t>
      </w:r>
      <w:r w:rsidR="00AD551A" w:rsidRPr="00F1187A">
        <w:rPr>
          <w:color w:val="EE0000"/>
          <w:u w:val="single"/>
        </w:rPr>
        <w:t xml:space="preserve"> </w:t>
      </w:r>
      <w:r w:rsidR="00AD551A" w:rsidRPr="00F1187A">
        <w:rPr>
          <w:color w:val="0070C0"/>
          <w:u w:val="single"/>
        </w:rPr>
        <w:t>request and notify the person making the request whether</w:t>
      </w:r>
      <w:r w:rsidR="002F61EB" w:rsidRPr="00F1187A">
        <w:rPr>
          <w:color w:val="0070C0"/>
          <w:u w:val="single"/>
        </w:rPr>
        <w:t xml:space="preserve"> </w:t>
      </w:r>
      <w:r w:rsidR="00104B26" w:rsidRPr="00F1187A">
        <w:rPr>
          <w:strike/>
          <w:color w:val="EE0000"/>
        </w:rPr>
        <w:t>he/she</w:t>
      </w:r>
      <w:r w:rsidR="00104B26" w:rsidRPr="004109CB">
        <w:rPr>
          <w:strike/>
          <w:color w:val="EE0000"/>
          <w:u w:val="single"/>
        </w:rPr>
        <w:t xml:space="preserve"> </w:t>
      </w:r>
      <w:r w:rsidR="00AD551A" w:rsidRPr="00F1187A">
        <w:rPr>
          <w:b/>
          <w:bCs/>
          <w:color w:val="EE0000"/>
          <w:u w:val="single"/>
        </w:rPr>
        <w:t>the person</w:t>
      </w:r>
      <w:r w:rsidR="00AD551A" w:rsidRPr="00F1187A">
        <w:rPr>
          <w:color w:val="EE0000"/>
          <w:u w:val="single"/>
        </w:rPr>
        <w:t xml:space="preserve"> </w:t>
      </w:r>
      <w:r w:rsidR="00AD551A" w:rsidRPr="00F1187A">
        <w:rPr>
          <w:color w:val="0070C0"/>
          <w:u w:val="single"/>
        </w:rPr>
        <w:t>may give public comment at the next meeting.</w:t>
      </w:r>
    </w:p>
    <w:p w14:paraId="5F31D201" w14:textId="77777777" w:rsidR="003E413A" w:rsidRPr="003E413A" w:rsidRDefault="003E413A" w:rsidP="003E413A">
      <w:pPr>
        <w:pStyle w:val="ListParagraph"/>
        <w:rPr>
          <w:b/>
          <w:bCs/>
          <w:color w:val="EE0000"/>
          <w:u w:val="single"/>
        </w:rPr>
      </w:pPr>
    </w:p>
    <w:p w14:paraId="654552F5" w14:textId="15A3A38F" w:rsidR="00AD551A" w:rsidRPr="003E413A" w:rsidRDefault="003E413A" w:rsidP="003E413A">
      <w:pPr>
        <w:pStyle w:val="ListParagraph"/>
        <w:ind w:left="360"/>
      </w:pPr>
      <w:r w:rsidRPr="003E413A">
        <w:rPr>
          <w:b/>
          <w:bCs/>
          <w:color w:val="EE0000"/>
          <w:u w:val="single"/>
        </w:rPr>
        <w:t>5</w:t>
      </w:r>
      <w:r w:rsidRPr="001E792A">
        <w:rPr>
          <w:b/>
          <w:bCs/>
          <w:color w:val="EE0000"/>
          <w:u w:val="single"/>
        </w:rPr>
        <w:t>.</w:t>
      </w:r>
      <w:r w:rsidRPr="003E413A">
        <w:rPr>
          <w:b/>
          <w:bCs/>
          <w:color w:val="EE0000"/>
        </w:rPr>
        <w:tab/>
      </w:r>
      <w:r w:rsidRPr="003E413A">
        <w:rPr>
          <w:color w:val="0070C0"/>
          <w:u w:val="single"/>
        </w:rPr>
        <w:t>Copies of speakers’ comments, questions, and/or other written materials for distribution</w:t>
      </w:r>
      <w:r w:rsidRPr="003E413A">
        <w:rPr>
          <w:color w:val="0070C0"/>
        </w:rPr>
        <w:t xml:space="preserve"> </w:t>
      </w:r>
      <w:r>
        <w:rPr>
          <w:color w:val="0070C0"/>
        </w:rPr>
        <w:tab/>
      </w:r>
      <w:r w:rsidRPr="003E413A">
        <w:rPr>
          <w:color w:val="0070C0"/>
          <w:u w:val="single"/>
        </w:rPr>
        <w:t>to the Board of Trustees will be accepted</w:t>
      </w:r>
      <w:r w:rsidRPr="003E413A">
        <w:rPr>
          <w:b/>
          <w:bCs/>
          <w:color w:val="EE0000"/>
          <w:u w:val="single"/>
        </w:rPr>
        <w:t xml:space="preserve"> regardless of approval to speak during the </w:t>
      </w:r>
      <w:r w:rsidRPr="003E413A">
        <w:rPr>
          <w:b/>
          <w:bCs/>
          <w:color w:val="EE0000"/>
        </w:rPr>
        <w:tab/>
      </w:r>
      <w:r w:rsidRPr="003E413A">
        <w:rPr>
          <w:b/>
          <w:bCs/>
          <w:color w:val="EE0000"/>
          <w:u w:val="single"/>
        </w:rPr>
        <w:t>public comment session</w:t>
      </w:r>
      <w:r w:rsidRPr="003E413A">
        <w:rPr>
          <w:color w:val="0070C0"/>
          <w:u w:val="single"/>
        </w:rPr>
        <w:t>. Where</w:t>
      </w:r>
      <w:r w:rsidRPr="003E413A">
        <w:rPr>
          <w:b/>
          <w:bCs/>
          <w:color w:val="0070C0"/>
          <w:u w:val="single"/>
        </w:rPr>
        <w:t xml:space="preserve"> </w:t>
      </w:r>
      <w:r w:rsidRPr="003E413A">
        <w:rPr>
          <w:color w:val="0070C0"/>
          <w:u w:val="single"/>
        </w:rPr>
        <w:t>appropriate, responses to questions</w:t>
      </w:r>
      <w:r w:rsidRPr="004109CB">
        <w:rPr>
          <w:color w:val="0070C0"/>
          <w:u w:val="single"/>
        </w:rPr>
        <w:t xml:space="preserve"> </w:t>
      </w:r>
      <w:r w:rsidRPr="003E413A">
        <w:rPr>
          <w:color w:val="0070C0"/>
          <w:u w:val="single"/>
        </w:rPr>
        <w:t xml:space="preserve">germane to the </w:t>
      </w:r>
      <w:r w:rsidRPr="003E413A">
        <w:rPr>
          <w:color w:val="0070C0"/>
        </w:rPr>
        <w:tab/>
      </w:r>
      <w:r w:rsidRPr="003E413A">
        <w:rPr>
          <w:color w:val="0070C0"/>
          <w:u w:val="single"/>
        </w:rPr>
        <w:t>University will be provided within a reasonable amount of time.</w:t>
      </w:r>
      <w:r w:rsidRPr="003E413A">
        <w:rPr>
          <w:b/>
          <w:bCs/>
          <w:color w:val="EE0000"/>
          <w:u w:val="single"/>
        </w:rPr>
        <w:t xml:space="preserve"> Any member of the </w:t>
      </w:r>
      <w:r w:rsidRPr="003E413A">
        <w:rPr>
          <w:b/>
          <w:bCs/>
          <w:color w:val="EE0000"/>
        </w:rPr>
        <w:tab/>
      </w:r>
      <w:r w:rsidRPr="003E413A">
        <w:rPr>
          <w:b/>
          <w:bCs/>
          <w:color w:val="EE0000"/>
          <w:u w:val="single"/>
        </w:rPr>
        <w:t>public may submit written comments to the Board via email (</w:t>
      </w:r>
      <w:hyperlink r:id="rId8" w:history="1">
        <w:r w:rsidRPr="003E413A">
          <w:rPr>
            <w:rStyle w:val="Hyperlink"/>
            <w:b/>
            <w:bCs/>
            <w:color w:val="EE0000"/>
          </w:rPr>
          <w:t>UIBOT@uillinois.edu</w:t>
        </w:r>
      </w:hyperlink>
      <w:r w:rsidRPr="003E413A">
        <w:rPr>
          <w:b/>
          <w:bCs/>
          <w:color w:val="EE0000"/>
          <w:u w:val="single"/>
        </w:rPr>
        <w:t xml:space="preserve">) </w:t>
      </w:r>
      <w:r w:rsidRPr="003E413A">
        <w:rPr>
          <w:b/>
          <w:bCs/>
          <w:color w:val="EE0000"/>
        </w:rPr>
        <w:tab/>
      </w:r>
      <w:r w:rsidRPr="003E413A">
        <w:rPr>
          <w:b/>
          <w:bCs/>
          <w:color w:val="EE0000"/>
          <w:u w:val="single"/>
        </w:rPr>
        <w:t xml:space="preserve">or by sending to 352 Henry Administration Building, MC-350, 506 S. Wright St., </w:t>
      </w:r>
      <w:r w:rsidRPr="003E413A">
        <w:rPr>
          <w:b/>
          <w:bCs/>
          <w:color w:val="EE0000"/>
        </w:rPr>
        <w:tab/>
      </w:r>
      <w:r w:rsidRPr="003E413A">
        <w:rPr>
          <w:b/>
          <w:bCs/>
          <w:color w:val="EE0000"/>
          <w:u w:val="single"/>
        </w:rPr>
        <w:t>Urbana, IL 61801.</w:t>
      </w:r>
    </w:p>
    <w:p w14:paraId="41CA63F3" w14:textId="77777777" w:rsidR="002F61EB" w:rsidRPr="003F7717" w:rsidRDefault="002F61EB" w:rsidP="00D14809">
      <w:pPr>
        <w:rPr>
          <w:color w:val="EE0000"/>
          <w:u w:val="single"/>
        </w:rPr>
      </w:pPr>
    </w:p>
    <w:p w14:paraId="45168570" w14:textId="5B8C30C5" w:rsidR="00E93BCB" w:rsidRPr="003F7717" w:rsidRDefault="00E93BCB" w:rsidP="009C618B">
      <w:pPr>
        <w:rPr>
          <w:b/>
          <w:bCs/>
          <w:color w:val="EE0000"/>
          <w:u w:val="single"/>
        </w:rPr>
      </w:pPr>
      <w:r w:rsidRPr="003F7717">
        <w:rPr>
          <w:b/>
          <w:bCs/>
          <w:color w:val="EE0000"/>
          <w:u w:val="single"/>
        </w:rPr>
        <w:t>Scheduling of</w:t>
      </w:r>
      <w:r w:rsidR="00F1187A">
        <w:rPr>
          <w:b/>
          <w:bCs/>
          <w:color w:val="EE0000"/>
          <w:u w:val="single"/>
        </w:rPr>
        <w:t xml:space="preserve"> Public Comment</w:t>
      </w:r>
      <w:r w:rsidRPr="003F7717">
        <w:rPr>
          <w:b/>
          <w:bCs/>
          <w:color w:val="EE0000"/>
          <w:u w:val="single"/>
        </w:rPr>
        <w:t xml:space="preserve"> Sessions</w:t>
      </w:r>
    </w:p>
    <w:p w14:paraId="0D52902C" w14:textId="40A285DC" w:rsidR="006251C1" w:rsidRPr="002E79CC" w:rsidRDefault="00104B26" w:rsidP="00104B26">
      <w:pPr>
        <w:rPr>
          <w:b/>
          <w:bCs/>
          <w:color w:val="0070C0"/>
          <w:u w:val="single"/>
        </w:rPr>
      </w:pPr>
      <w:r>
        <w:rPr>
          <w:color w:val="EE0000"/>
          <w:sz w:val="20"/>
        </w:rPr>
        <w:tab/>
      </w:r>
      <w:r w:rsidR="00F1187A">
        <w:rPr>
          <w:b/>
          <w:bCs/>
          <w:color w:val="EE0000"/>
          <w:u w:val="single"/>
        </w:rPr>
        <w:t>6</w:t>
      </w:r>
      <w:r w:rsidRPr="00104B26">
        <w:rPr>
          <w:b/>
          <w:bCs/>
          <w:color w:val="EE0000"/>
          <w:u w:val="single"/>
        </w:rPr>
        <w:t>.</w:t>
      </w:r>
      <w:r w:rsidRPr="001E792A">
        <w:rPr>
          <w:b/>
          <w:bCs/>
          <w:color w:val="EE0000"/>
        </w:rPr>
        <w:t xml:space="preserve"> </w:t>
      </w:r>
      <w:r w:rsidRPr="00104B26">
        <w:rPr>
          <w:b/>
          <w:bCs/>
          <w:color w:val="0070C0"/>
        </w:rPr>
        <w:tab/>
      </w:r>
      <w:r w:rsidR="0020020B" w:rsidRPr="00104B26">
        <w:rPr>
          <w:color w:val="0070C0"/>
          <w:u w:val="single"/>
        </w:rPr>
        <w:t xml:space="preserve">The </w:t>
      </w:r>
      <w:r w:rsidR="006251C1" w:rsidRPr="00104B26">
        <w:rPr>
          <w:color w:val="0070C0"/>
          <w:u w:val="single"/>
        </w:rPr>
        <w:t>Chair will preside during Board of Trustees’ sessions to receive public</w:t>
      </w:r>
      <w:r w:rsidRPr="00104B26">
        <w:rPr>
          <w:color w:val="0070C0"/>
          <w:u w:val="single"/>
        </w:rPr>
        <w:t xml:space="preserve"> </w:t>
      </w:r>
      <w:r w:rsidRPr="00104B26">
        <w:rPr>
          <w:color w:val="0070C0"/>
        </w:rPr>
        <w:tab/>
      </w:r>
      <w:r w:rsidRPr="00104B26">
        <w:rPr>
          <w:color w:val="0070C0"/>
        </w:rPr>
        <w:tab/>
      </w:r>
      <w:r w:rsidRPr="00104B26">
        <w:rPr>
          <w:color w:val="0070C0"/>
        </w:rPr>
        <w:tab/>
      </w:r>
      <w:r w:rsidRPr="00104B26">
        <w:rPr>
          <w:color w:val="0070C0"/>
        </w:rPr>
        <w:tab/>
      </w:r>
      <w:r w:rsidRPr="00104B26">
        <w:rPr>
          <w:color w:val="0070C0"/>
        </w:rPr>
        <w:tab/>
      </w:r>
      <w:r>
        <w:rPr>
          <w:color w:val="0070C0"/>
        </w:rPr>
        <w:tab/>
      </w:r>
      <w:r w:rsidRPr="00104B26">
        <w:rPr>
          <w:color w:val="0070C0"/>
          <w:u w:val="single"/>
        </w:rPr>
        <w:t>c</w:t>
      </w:r>
      <w:r w:rsidR="006251C1" w:rsidRPr="00104B26">
        <w:rPr>
          <w:color w:val="0070C0"/>
          <w:u w:val="single"/>
        </w:rPr>
        <w:t>omment</w:t>
      </w:r>
      <w:r w:rsidR="006251C1" w:rsidRPr="00446C09">
        <w:rPr>
          <w:strike/>
          <w:color w:val="EE0000"/>
        </w:rPr>
        <w:t>/questions</w:t>
      </w:r>
      <w:r w:rsidR="006251C1" w:rsidRPr="00104B26">
        <w:rPr>
          <w:color w:val="0070C0"/>
          <w:u w:val="single"/>
        </w:rPr>
        <w:t xml:space="preserve">. The Secretary is responsible for scheduling such sessions, which </w:t>
      </w:r>
      <w:r w:rsidRPr="00104B26">
        <w:rPr>
          <w:color w:val="0070C0"/>
        </w:rPr>
        <w:tab/>
      </w:r>
      <w:r w:rsidRPr="00104B26">
        <w:rPr>
          <w:color w:val="0070C0"/>
        </w:rPr>
        <w:tab/>
      </w:r>
      <w:r>
        <w:rPr>
          <w:color w:val="0070C0"/>
        </w:rPr>
        <w:tab/>
      </w:r>
      <w:r>
        <w:rPr>
          <w:color w:val="0070C0"/>
        </w:rPr>
        <w:tab/>
      </w:r>
      <w:r w:rsidR="006251C1" w:rsidRPr="00104B26">
        <w:rPr>
          <w:color w:val="0070C0"/>
          <w:u w:val="single"/>
        </w:rPr>
        <w:t>normally will occur after presentations to the Board and before voting on agenda</w:t>
      </w:r>
      <w:r w:rsidR="006251C1" w:rsidRPr="004B697E">
        <w:rPr>
          <w:color w:val="0070C0"/>
        </w:rPr>
        <w:t xml:space="preserve"> </w:t>
      </w:r>
      <w:r w:rsidRPr="004B697E">
        <w:rPr>
          <w:color w:val="0070C0"/>
        </w:rPr>
        <w:tab/>
      </w:r>
      <w:r w:rsidRPr="00104B26">
        <w:rPr>
          <w:color w:val="0070C0"/>
        </w:rPr>
        <w:tab/>
      </w:r>
      <w:r w:rsidRPr="00104B26">
        <w:rPr>
          <w:color w:val="0070C0"/>
        </w:rPr>
        <w:tab/>
      </w:r>
      <w:r>
        <w:rPr>
          <w:color w:val="0070C0"/>
        </w:rPr>
        <w:tab/>
      </w:r>
      <w:r>
        <w:rPr>
          <w:color w:val="0070C0"/>
        </w:rPr>
        <w:tab/>
      </w:r>
      <w:r w:rsidR="006251C1" w:rsidRPr="00104B26">
        <w:rPr>
          <w:color w:val="0070C0"/>
          <w:u w:val="single"/>
        </w:rPr>
        <w:t>items.</w:t>
      </w:r>
    </w:p>
    <w:p w14:paraId="3CBB89C7" w14:textId="77777777" w:rsidR="00E93BCB" w:rsidRPr="003F7717" w:rsidRDefault="00E93BCB" w:rsidP="0020020B">
      <w:pPr>
        <w:ind w:left="720"/>
        <w:rPr>
          <w:color w:val="EE0000"/>
        </w:rPr>
      </w:pPr>
    </w:p>
    <w:p w14:paraId="6452AF08" w14:textId="2C17BDC7" w:rsidR="006251C1" w:rsidRPr="00104B26" w:rsidRDefault="00104B26" w:rsidP="00104B26">
      <w:pPr>
        <w:rPr>
          <w:color w:val="0070C0"/>
          <w:u w:val="single"/>
        </w:rPr>
      </w:pPr>
      <w:r w:rsidRPr="00104B26">
        <w:rPr>
          <w:color w:val="0070C0"/>
        </w:rPr>
        <w:tab/>
      </w:r>
      <w:r w:rsidR="00F1187A">
        <w:rPr>
          <w:b/>
          <w:bCs/>
          <w:color w:val="EE0000"/>
          <w:u w:val="single"/>
        </w:rPr>
        <w:t>7</w:t>
      </w:r>
      <w:r w:rsidRPr="00104B26">
        <w:rPr>
          <w:b/>
          <w:bCs/>
          <w:color w:val="EE0000"/>
          <w:u w:val="single"/>
        </w:rPr>
        <w:t>.</w:t>
      </w:r>
      <w:r w:rsidRPr="00104B26">
        <w:rPr>
          <w:color w:val="0070C0"/>
        </w:rPr>
        <w:t xml:space="preserve"> </w:t>
      </w:r>
      <w:r w:rsidRPr="00104B26">
        <w:rPr>
          <w:color w:val="0070C0"/>
        </w:rPr>
        <w:tab/>
      </w:r>
      <w:r w:rsidR="006251C1" w:rsidRPr="00104B26">
        <w:rPr>
          <w:color w:val="0070C0"/>
          <w:u w:val="single"/>
        </w:rPr>
        <w:t>The Board will allow up to thirty minutes in total for public comment</w:t>
      </w:r>
      <w:r w:rsidR="006251C1" w:rsidRPr="00446C09">
        <w:rPr>
          <w:strike/>
          <w:color w:val="EE0000"/>
        </w:rPr>
        <w:t>/questions</w:t>
      </w:r>
      <w:r w:rsidR="006251C1" w:rsidRPr="004B697E">
        <w:rPr>
          <w:color w:val="0070C0"/>
          <w:u w:val="single"/>
        </w:rPr>
        <w:t xml:space="preserve"> </w:t>
      </w:r>
      <w:r w:rsidR="006251C1" w:rsidRPr="00104B26">
        <w:rPr>
          <w:color w:val="0070C0"/>
          <w:u w:val="single"/>
        </w:rPr>
        <w:t>per</w:t>
      </w:r>
      <w:r w:rsidR="006251C1" w:rsidRPr="00104B26">
        <w:rPr>
          <w:color w:val="0070C0"/>
        </w:rPr>
        <w:t xml:space="preserve"> </w:t>
      </w:r>
      <w:r w:rsidRPr="00104B26">
        <w:rPr>
          <w:color w:val="0070C0"/>
        </w:rPr>
        <w:tab/>
      </w:r>
      <w:r w:rsidRPr="00104B26">
        <w:rPr>
          <w:color w:val="0070C0"/>
        </w:rPr>
        <w:tab/>
      </w:r>
      <w:r w:rsidRPr="00104B26">
        <w:rPr>
          <w:color w:val="0070C0"/>
        </w:rPr>
        <w:tab/>
      </w:r>
      <w:r w:rsidRPr="00104B26">
        <w:rPr>
          <w:color w:val="0070C0"/>
        </w:rPr>
        <w:tab/>
      </w:r>
      <w:r w:rsidR="006251C1" w:rsidRPr="00104B26">
        <w:rPr>
          <w:color w:val="0070C0"/>
          <w:u w:val="single"/>
        </w:rPr>
        <w:t>meeting. An individual speaker will be permitted three minutes for a presentation.</w:t>
      </w:r>
      <w:r w:rsidR="00446C09" w:rsidRPr="00446C09">
        <w:rPr>
          <w:color w:val="0070C0"/>
        </w:rPr>
        <w:t xml:space="preserve"> </w:t>
      </w:r>
      <w:r w:rsidR="00446C09" w:rsidRPr="00446C09">
        <w:rPr>
          <w:color w:val="0070C0"/>
        </w:rPr>
        <w:tab/>
      </w:r>
      <w:r w:rsidR="00446C09" w:rsidRPr="00446C09">
        <w:rPr>
          <w:color w:val="0070C0"/>
        </w:rPr>
        <w:tab/>
      </w:r>
      <w:r w:rsidR="00446C09" w:rsidRPr="00446C09">
        <w:rPr>
          <w:color w:val="0070C0"/>
        </w:rPr>
        <w:tab/>
      </w:r>
      <w:r w:rsidR="00446C09" w:rsidRPr="00446C09">
        <w:rPr>
          <w:color w:val="0070C0"/>
        </w:rPr>
        <w:tab/>
      </w:r>
      <w:r w:rsidR="00446C09" w:rsidRPr="00446C09">
        <w:rPr>
          <w:b/>
          <w:bCs/>
          <w:color w:val="EE0000"/>
          <w:u w:val="single"/>
        </w:rPr>
        <w:t>Speakers must end their presentation</w:t>
      </w:r>
      <w:r w:rsidR="00DC6B61">
        <w:rPr>
          <w:b/>
          <w:bCs/>
          <w:color w:val="EE0000"/>
          <w:u w:val="single"/>
        </w:rPr>
        <w:t xml:space="preserve"> </w:t>
      </w:r>
      <w:r w:rsidR="00446C09" w:rsidRPr="00446C09">
        <w:rPr>
          <w:b/>
          <w:bCs/>
          <w:color w:val="EE0000"/>
          <w:u w:val="single"/>
        </w:rPr>
        <w:t>upon the request of the Secretary when their</w:t>
      </w:r>
      <w:r w:rsidR="00446C09" w:rsidRPr="00446C09">
        <w:rPr>
          <w:b/>
          <w:bCs/>
          <w:color w:val="EE0000"/>
        </w:rPr>
        <w:t xml:space="preserve"> </w:t>
      </w:r>
      <w:r w:rsidR="00446C09" w:rsidRPr="00446C09">
        <w:rPr>
          <w:b/>
          <w:bCs/>
          <w:color w:val="EE0000"/>
        </w:rPr>
        <w:tab/>
      </w:r>
      <w:r w:rsidR="00446C09" w:rsidRPr="00446C09">
        <w:rPr>
          <w:b/>
          <w:bCs/>
          <w:color w:val="EE0000"/>
        </w:rPr>
        <w:tab/>
      </w:r>
      <w:r w:rsidR="00446C09" w:rsidRPr="00446C09">
        <w:rPr>
          <w:b/>
          <w:bCs/>
          <w:color w:val="EE0000"/>
        </w:rPr>
        <w:tab/>
      </w:r>
      <w:r w:rsidR="00446C09" w:rsidRPr="00446C09">
        <w:rPr>
          <w:b/>
          <w:bCs/>
          <w:color w:val="EE0000"/>
          <w:u w:val="single"/>
        </w:rPr>
        <w:t>time is up, to allow the next speaker to begin.</w:t>
      </w:r>
      <w:r w:rsidR="004B697E" w:rsidRPr="004B697E">
        <w:rPr>
          <w:color w:val="EE0000"/>
        </w:rPr>
        <w:t xml:space="preserve"> </w:t>
      </w:r>
      <w:r w:rsidR="002E79CC" w:rsidRPr="00D87977">
        <w:rPr>
          <w:strike/>
          <w:color w:val="EE0000"/>
        </w:rPr>
        <w:t xml:space="preserve">Thus, </w:t>
      </w:r>
      <w:proofErr w:type="spellStart"/>
      <w:r w:rsidR="002E79CC" w:rsidRPr="00D87977">
        <w:rPr>
          <w:strike/>
          <w:color w:val="EE0000"/>
        </w:rPr>
        <w:t>a</w:t>
      </w:r>
      <w:r w:rsidR="006251C1" w:rsidRPr="004B697E">
        <w:rPr>
          <w:b/>
          <w:bCs/>
          <w:color w:val="EE0000"/>
          <w:u w:val="single"/>
        </w:rPr>
        <w:t>A</w:t>
      </w:r>
      <w:proofErr w:type="spellEnd"/>
      <w:r w:rsidR="006251C1" w:rsidRPr="00104B26">
        <w:rPr>
          <w:color w:val="0070C0"/>
          <w:u w:val="single"/>
        </w:rPr>
        <w:t xml:space="preserve"> maximum of ten</w:t>
      </w:r>
      <w:r w:rsidR="00446C09" w:rsidRPr="004B697E">
        <w:rPr>
          <w:color w:val="0070C0"/>
          <w:u w:val="single"/>
        </w:rPr>
        <w:t xml:space="preserve"> </w:t>
      </w:r>
      <w:r w:rsidR="006251C1" w:rsidRPr="004B697E">
        <w:rPr>
          <w:color w:val="0070C0"/>
          <w:u w:val="single"/>
        </w:rPr>
        <w:t>speakers</w:t>
      </w:r>
      <w:r w:rsidR="006251C1" w:rsidRPr="00104B26">
        <w:rPr>
          <w:color w:val="0070C0"/>
          <w:u w:val="single"/>
        </w:rPr>
        <w:t xml:space="preserve"> will</w:t>
      </w:r>
      <w:r w:rsidR="006251C1" w:rsidRPr="001E792A">
        <w:rPr>
          <w:color w:val="0070C0"/>
        </w:rPr>
        <w:t xml:space="preserve"> </w:t>
      </w:r>
      <w:r w:rsidR="004B697E" w:rsidRPr="001E792A">
        <w:rPr>
          <w:color w:val="0070C0"/>
        </w:rPr>
        <w:tab/>
      </w:r>
      <w:r w:rsidR="004B697E" w:rsidRPr="004B697E">
        <w:rPr>
          <w:color w:val="0070C0"/>
        </w:rPr>
        <w:tab/>
      </w:r>
      <w:r w:rsidR="004B697E" w:rsidRPr="004B697E">
        <w:rPr>
          <w:color w:val="0070C0"/>
        </w:rPr>
        <w:tab/>
      </w:r>
      <w:r w:rsidR="006251C1" w:rsidRPr="00104B26">
        <w:rPr>
          <w:color w:val="0070C0"/>
          <w:u w:val="single"/>
        </w:rPr>
        <w:t>be recognized for</w:t>
      </w:r>
      <w:r w:rsidR="004B697E">
        <w:rPr>
          <w:color w:val="0070C0"/>
          <w:u w:val="single"/>
        </w:rPr>
        <w:t xml:space="preserve"> </w:t>
      </w:r>
      <w:r w:rsidR="006251C1" w:rsidRPr="00104B26">
        <w:rPr>
          <w:color w:val="0070C0"/>
          <w:u w:val="single"/>
        </w:rPr>
        <w:t>each Board meeting.</w:t>
      </w:r>
    </w:p>
    <w:p w14:paraId="6D1C7080" w14:textId="77777777" w:rsidR="00E93BCB" w:rsidRPr="003F7717" w:rsidRDefault="00E93BCB" w:rsidP="0020020B">
      <w:pPr>
        <w:ind w:left="720"/>
        <w:rPr>
          <w:color w:val="EE0000"/>
        </w:rPr>
      </w:pPr>
    </w:p>
    <w:p w14:paraId="278AB614" w14:textId="44F57D59" w:rsidR="00E93BCB" w:rsidRPr="00104B26" w:rsidRDefault="00104B26" w:rsidP="00104B26">
      <w:pPr>
        <w:rPr>
          <w:color w:val="0070C0"/>
          <w:u w:val="single"/>
        </w:rPr>
      </w:pPr>
      <w:r w:rsidRPr="00104B26">
        <w:rPr>
          <w:color w:val="0070C0"/>
        </w:rPr>
        <w:tab/>
      </w:r>
      <w:r w:rsidR="00F1187A">
        <w:rPr>
          <w:b/>
          <w:bCs/>
          <w:color w:val="EE0000"/>
          <w:u w:val="single"/>
        </w:rPr>
        <w:t>8</w:t>
      </w:r>
      <w:r w:rsidRPr="00104B26">
        <w:rPr>
          <w:b/>
          <w:bCs/>
          <w:color w:val="EE0000"/>
          <w:u w:val="single"/>
        </w:rPr>
        <w:t>.</w:t>
      </w:r>
      <w:r w:rsidRPr="00104B26">
        <w:rPr>
          <w:color w:val="0070C0"/>
        </w:rPr>
        <w:tab/>
      </w:r>
      <w:r w:rsidR="006251C1" w:rsidRPr="00104B26">
        <w:rPr>
          <w:color w:val="0070C0"/>
          <w:u w:val="single"/>
        </w:rPr>
        <w:t>When the number of requests to address the Board at a given session exceeds the time</w:t>
      </w:r>
      <w:r w:rsidR="006251C1" w:rsidRPr="00104B26">
        <w:rPr>
          <w:color w:val="0070C0"/>
        </w:rPr>
        <w:t xml:space="preserve"> </w:t>
      </w:r>
      <w:r w:rsidRPr="00104B26">
        <w:rPr>
          <w:color w:val="0070C0"/>
        </w:rPr>
        <w:tab/>
      </w:r>
      <w:r w:rsidRPr="00104B26">
        <w:rPr>
          <w:color w:val="0070C0"/>
        </w:rPr>
        <w:tab/>
      </w:r>
      <w:r w:rsidRPr="00104B26">
        <w:rPr>
          <w:color w:val="0070C0"/>
        </w:rPr>
        <w:tab/>
      </w:r>
      <w:r w:rsidR="006251C1" w:rsidRPr="00104B26">
        <w:rPr>
          <w:color w:val="0070C0"/>
          <w:u w:val="single"/>
        </w:rPr>
        <w:t xml:space="preserve">available, requests will be approved based on the date the written request was received by </w:t>
      </w:r>
      <w:r w:rsidRPr="00104B26">
        <w:rPr>
          <w:color w:val="0070C0"/>
        </w:rPr>
        <w:tab/>
      </w:r>
      <w:r w:rsidRPr="00104B26">
        <w:rPr>
          <w:color w:val="0070C0"/>
        </w:rPr>
        <w:tab/>
      </w:r>
      <w:r w:rsidR="006251C1" w:rsidRPr="00104B26">
        <w:rPr>
          <w:color w:val="0070C0"/>
          <w:u w:val="single"/>
        </w:rPr>
        <w:t>the Secretary of the Board. In addition, preference will be given to subject matters that</w:t>
      </w:r>
      <w:r w:rsidR="006251C1" w:rsidRPr="00104B26">
        <w:rPr>
          <w:color w:val="0070C0"/>
        </w:rPr>
        <w:t xml:space="preserve"> </w:t>
      </w:r>
      <w:r w:rsidRPr="00104B26">
        <w:rPr>
          <w:color w:val="0070C0"/>
        </w:rPr>
        <w:tab/>
      </w:r>
      <w:r w:rsidRPr="00104B26">
        <w:rPr>
          <w:color w:val="0070C0"/>
        </w:rPr>
        <w:tab/>
      </w:r>
      <w:r w:rsidRPr="00104B26">
        <w:rPr>
          <w:color w:val="0070C0"/>
        </w:rPr>
        <w:tab/>
      </w:r>
      <w:r w:rsidR="006251C1" w:rsidRPr="00104B26">
        <w:rPr>
          <w:color w:val="0070C0"/>
          <w:u w:val="single"/>
        </w:rPr>
        <w:t>relate to the agenda for the relevant Board meeting and to avoid repetitiveness.</w:t>
      </w:r>
      <w:r w:rsidR="00446C09" w:rsidRPr="00446C09">
        <w:t xml:space="preserve"> </w:t>
      </w:r>
      <w:r w:rsidR="00446C09" w:rsidRPr="00446C09">
        <w:rPr>
          <w:b/>
          <w:bCs/>
          <w:color w:val="EE0000"/>
          <w:u w:val="single"/>
        </w:rPr>
        <w:t>To</w:t>
      </w:r>
      <w:r w:rsidR="00446C09" w:rsidRPr="00446C09">
        <w:rPr>
          <w:b/>
          <w:bCs/>
          <w:color w:val="EE0000"/>
        </w:rPr>
        <w:t xml:space="preserve"> </w:t>
      </w:r>
      <w:r w:rsidR="00446C09" w:rsidRPr="00446C09">
        <w:rPr>
          <w:b/>
          <w:bCs/>
          <w:color w:val="EE0000"/>
        </w:rPr>
        <w:tab/>
      </w:r>
      <w:r w:rsidR="00446C09" w:rsidRPr="00446C09">
        <w:rPr>
          <w:b/>
          <w:bCs/>
          <w:color w:val="EE0000"/>
        </w:rPr>
        <w:tab/>
      </w:r>
      <w:r w:rsidR="00446C09" w:rsidRPr="00446C09">
        <w:rPr>
          <w:b/>
          <w:bCs/>
          <w:color w:val="EE0000"/>
        </w:rPr>
        <w:tab/>
      </w:r>
      <w:r w:rsidR="00446C09" w:rsidRPr="00446C09">
        <w:rPr>
          <w:b/>
          <w:bCs/>
          <w:color w:val="EE0000"/>
        </w:rPr>
        <w:tab/>
      </w:r>
      <w:r w:rsidR="00446C09" w:rsidRPr="00446C09">
        <w:rPr>
          <w:b/>
          <w:bCs/>
          <w:color w:val="EE0000"/>
          <w:u w:val="single"/>
        </w:rPr>
        <w:t xml:space="preserve">provide equitable opportunity to members of the public to address the Board, </w:t>
      </w:r>
      <w:r w:rsidR="00446C09" w:rsidRPr="00446C09">
        <w:rPr>
          <w:b/>
          <w:bCs/>
          <w:color w:val="EE0000"/>
        </w:rPr>
        <w:tab/>
      </w:r>
      <w:r w:rsidR="00446C09" w:rsidRPr="00446C09">
        <w:rPr>
          <w:b/>
          <w:bCs/>
          <w:color w:val="EE0000"/>
        </w:rPr>
        <w:tab/>
      </w:r>
      <w:r w:rsidR="00446C09" w:rsidRPr="00446C09">
        <w:rPr>
          <w:b/>
          <w:bCs/>
          <w:color w:val="EE0000"/>
        </w:rPr>
        <w:tab/>
      </w:r>
      <w:r w:rsidR="00446C09" w:rsidRPr="00446C09">
        <w:rPr>
          <w:b/>
          <w:bCs/>
          <w:color w:val="EE0000"/>
        </w:rPr>
        <w:tab/>
      </w:r>
      <w:r w:rsidR="00446C09" w:rsidRPr="00446C09">
        <w:rPr>
          <w:b/>
          <w:bCs/>
          <w:color w:val="EE0000"/>
          <w:u w:val="single"/>
        </w:rPr>
        <w:t xml:space="preserve">individuals will not be approved to appear before the Board at consecutive meetings </w:t>
      </w:r>
      <w:r w:rsidR="00446C09" w:rsidRPr="00446C09">
        <w:rPr>
          <w:b/>
          <w:bCs/>
          <w:color w:val="EE0000"/>
        </w:rPr>
        <w:tab/>
      </w:r>
      <w:r w:rsidR="00446C09" w:rsidRPr="00446C09">
        <w:rPr>
          <w:b/>
          <w:bCs/>
          <w:color w:val="EE0000"/>
        </w:rPr>
        <w:tab/>
      </w:r>
      <w:r w:rsidR="00446C09" w:rsidRPr="00446C09">
        <w:rPr>
          <w:b/>
          <w:bCs/>
          <w:color w:val="EE0000"/>
          <w:u w:val="single"/>
        </w:rPr>
        <w:t>unless fewer than the maximum number of speakers are approved to speak.</w:t>
      </w:r>
      <w:r w:rsidRPr="00104B26">
        <w:rPr>
          <w:color w:val="0070C0"/>
        </w:rPr>
        <w:tab/>
      </w:r>
    </w:p>
    <w:p w14:paraId="1BC45C81" w14:textId="53C021CA" w:rsidR="00790F89" w:rsidRPr="003F7717" w:rsidRDefault="00790F89" w:rsidP="0020020B">
      <w:pPr>
        <w:rPr>
          <w:color w:val="EE0000"/>
        </w:rPr>
      </w:pPr>
    </w:p>
    <w:p w14:paraId="3203FAC0" w14:textId="77777777" w:rsidR="00104B26" w:rsidRDefault="0047793A" w:rsidP="00104B26">
      <w:pPr>
        <w:rPr>
          <w:b/>
          <w:bCs/>
          <w:color w:val="EE0000"/>
          <w:u w:val="single"/>
        </w:rPr>
      </w:pPr>
      <w:r w:rsidRPr="003F7717">
        <w:rPr>
          <w:b/>
          <w:bCs/>
          <w:color w:val="EE0000"/>
          <w:u w:val="single"/>
        </w:rPr>
        <w:t xml:space="preserve">Meeting </w:t>
      </w:r>
      <w:r w:rsidRPr="00461F21">
        <w:rPr>
          <w:b/>
          <w:bCs/>
          <w:color w:val="EE0000"/>
          <w:u w:val="single"/>
        </w:rPr>
        <w:t>Decorum</w:t>
      </w:r>
    </w:p>
    <w:p w14:paraId="749F3836" w14:textId="7D08CB01" w:rsidR="003E413A" w:rsidRPr="007C05F9" w:rsidRDefault="00AE63FF" w:rsidP="00AE63FF">
      <w:pPr>
        <w:tabs>
          <w:tab w:val="left" w:pos="360"/>
        </w:tabs>
        <w:ind w:left="720" w:hanging="720"/>
      </w:pPr>
      <w:r>
        <w:rPr>
          <w:b/>
          <w:bCs/>
          <w:color w:val="EE0000"/>
          <w:u w:val="single"/>
        </w:rPr>
        <w:tab/>
      </w:r>
      <w:r w:rsidR="00446C09">
        <w:rPr>
          <w:b/>
          <w:bCs/>
          <w:color w:val="EE0000"/>
          <w:u w:val="single"/>
        </w:rPr>
        <w:t>9</w:t>
      </w:r>
      <w:r w:rsidR="00104B26">
        <w:rPr>
          <w:b/>
          <w:bCs/>
          <w:color w:val="EE0000"/>
          <w:u w:val="single"/>
        </w:rPr>
        <w:t>.</w:t>
      </w:r>
      <w:r>
        <w:rPr>
          <w:b/>
          <w:bCs/>
          <w:color w:val="EE0000"/>
          <w:u w:val="single"/>
        </w:rPr>
        <w:tab/>
      </w:r>
      <w:r w:rsidRPr="00AE63FF">
        <w:rPr>
          <w:b/>
          <w:bCs/>
          <w:color w:val="EE0000"/>
          <w:u w:val="single"/>
        </w:rPr>
        <w:t xml:space="preserve">The Board values and welcomes public input through attendance at meetings, participation in public comment, and written communication to the Board. Such participation should demonstrate mutual respect and not interfere with the Board’s execution of its duties. Profane language, unsolicited comments, and disruptive behavior at meetings are prohibited. Individuals who are disruptive or interfere with the performance of the Board’s duties may be given a warning, may be </w:t>
      </w:r>
      <w:r w:rsidRPr="00AE63FF">
        <w:rPr>
          <w:b/>
          <w:bCs/>
          <w:color w:val="EE0000"/>
          <w:u w:val="single"/>
        </w:rPr>
        <w:lastRenderedPageBreak/>
        <w:t>removed, may not be permitted reentry, and/or may be prohibited from attending or participating in a future meeting, at the direction of the Chair.</w:t>
      </w:r>
    </w:p>
    <w:sectPr w:rsidR="003E413A" w:rsidRPr="007C05F9" w:rsidSect="0020020B">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6120" w14:textId="77777777" w:rsidR="00595D63" w:rsidRDefault="00595D63" w:rsidP="00010AE5">
      <w:r>
        <w:separator/>
      </w:r>
    </w:p>
  </w:endnote>
  <w:endnote w:type="continuationSeparator" w:id="0">
    <w:p w14:paraId="5987C1FE" w14:textId="77777777" w:rsidR="00595D63" w:rsidRDefault="00595D63" w:rsidP="0001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C319" w14:textId="77777777" w:rsidR="00595D63" w:rsidRDefault="00595D63" w:rsidP="00010AE5">
      <w:r>
        <w:separator/>
      </w:r>
    </w:p>
  </w:footnote>
  <w:footnote w:type="continuationSeparator" w:id="0">
    <w:p w14:paraId="04E40A3A" w14:textId="77777777" w:rsidR="00595D63" w:rsidRDefault="00595D63" w:rsidP="00010AE5">
      <w:r>
        <w:continuationSeparator/>
      </w:r>
    </w:p>
  </w:footnote>
  <w:footnote w:id="1">
    <w:p w14:paraId="0F592AF1" w14:textId="77777777" w:rsidR="004109CB" w:rsidRDefault="004109CB" w:rsidP="004109CB">
      <w:pPr>
        <w:pStyle w:val="FootnoteText"/>
        <w:rPr>
          <w:sz w:val="16"/>
          <w:szCs w:val="16"/>
        </w:rPr>
      </w:pPr>
      <w:r>
        <w:rPr>
          <w:rStyle w:val="FootnoteReference"/>
        </w:rPr>
        <w:footnoteRef/>
      </w:r>
      <w:r>
        <w:t xml:space="preserve"> </w:t>
      </w:r>
      <w:r>
        <w:rPr>
          <w:sz w:val="16"/>
          <w:szCs w:val="16"/>
        </w:rPr>
        <w:t xml:space="preserve">Black – Content stayed the same in same location </w:t>
      </w:r>
    </w:p>
    <w:p w14:paraId="6AD10E61" w14:textId="77777777" w:rsidR="004109CB" w:rsidRPr="003E413A" w:rsidRDefault="004109CB" w:rsidP="004109CB">
      <w:pPr>
        <w:pStyle w:val="FootnoteText"/>
        <w:rPr>
          <w:sz w:val="16"/>
          <w:szCs w:val="16"/>
        </w:rPr>
      </w:pPr>
      <w:r w:rsidRPr="004109CB">
        <w:rPr>
          <w:color w:val="EE0000"/>
          <w:sz w:val="16"/>
          <w:szCs w:val="16"/>
        </w:rPr>
        <w:t xml:space="preserve">Red and strikethrough </w:t>
      </w:r>
      <w:r w:rsidRPr="003E413A">
        <w:rPr>
          <w:sz w:val="16"/>
          <w:szCs w:val="16"/>
        </w:rPr>
        <w:t>– Content removed</w:t>
      </w:r>
    </w:p>
    <w:p w14:paraId="71218D3B" w14:textId="77777777" w:rsidR="004109CB" w:rsidRPr="003E413A" w:rsidRDefault="004109CB" w:rsidP="004109CB">
      <w:pPr>
        <w:pStyle w:val="FootnoteText"/>
        <w:rPr>
          <w:sz w:val="16"/>
          <w:szCs w:val="16"/>
        </w:rPr>
      </w:pPr>
      <w:r w:rsidRPr="004109CB">
        <w:rPr>
          <w:b/>
          <w:bCs/>
          <w:color w:val="EE0000"/>
          <w:sz w:val="16"/>
          <w:szCs w:val="16"/>
          <w:u w:val="single"/>
        </w:rPr>
        <w:t>Red, bold, and underlined</w:t>
      </w:r>
      <w:r w:rsidRPr="004109CB">
        <w:rPr>
          <w:color w:val="EE0000"/>
          <w:sz w:val="16"/>
          <w:szCs w:val="16"/>
        </w:rPr>
        <w:t xml:space="preserve"> </w:t>
      </w:r>
      <w:r w:rsidRPr="003E413A">
        <w:rPr>
          <w:sz w:val="16"/>
          <w:szCs w:val="16"/>
        </w:rPr>
        <w:t>– New content added</w:t>
      </w:r>
    </w:p>
    <w:p w14:paraId="704CBE5D" w14:textId="2F340326" w:rsidR="004109CB" w:rsidRDefault="004109CB" w:rsidP="004109CB">
      <w:pPr>
        <w:pStyle w:val="FootnoteText"/>
      </w:pPr>
      <w:r w:rsidRPr="004109CB">
        <w:rPr>
          <w:color w:val="0070C0"/>
          <w:sz w:val="16"/>
          <w:szCs w:val="16"/>
          <w:u w:val="single"/>
        </w:rPr>
        <w:t>Blue and underlined</w:t>
      </w:r>
      <w:r w:rsidRPr="004109CB">
        <w:rPr>
          <w:color w:val="0070C0"/>
          <w:sz w:val="16"/>
          <w:szCs w:val="16"/>
        </w:rPr>
        <w:t xml:space="preserve"> </w:t>
      </w:r>
      <w:r w:rsidRPr="003E413A">
        <w:rPr>
          <w:sz w:val="16"/>
          <w:szCs w:val="16"/>
        </w:rPr>
        <w:t>– Existing content that has been moved to a new location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32C"/>
    <w:multiLevelType w:val="hybridMultilevel"/>
    <w:tmpl w:val="D5F82AC4"/>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001EB7"/>
    <w:multiLevelType w:val="hybridMultilevel"/>
    <w:tmpl w:val="081C6C22"/>
    <w:lvl w:ilvl="0" w:tplc="13807B28">
      <w:start w:val="7"/>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87A5B"/>
    <w:multiLevelType w:val="hybridMultilevel"/>
    <w:tmpl w:val="5E0C8EEC"/>
    <w:lvl w:ilvl="0" w:tplc="6B249B2C">
      <w:start w:val="1"/>
      <w:numFmt w:val="decimal"/>
      <w:lvlText w:val="%1."/>
      <w:lvlJc w:val="left"/>
      <w:pPr>
        <w:ind w:left="720" w:hanging="360"/>
      </w:pPr>
      <w:rPr>
        <w:color w:val="EE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B0B39"/>
    <w:multiLevelType w:val="hybridMultilevel"/>
    <w:tmpl w:val="77E642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E643D7"/>
    <w:multiLevelType w:val="hybridMultilevel"/>
    <w:tmpl w:val="A49C9874"/>
    <w:lvl w:ilvl="0" w:tplc="0AAA95AE">
      <w:start w:val="2"/>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A3B9E"/>
    <w:multiLevelType w:val="hybridMultilevel"/>
    <w:tmpl w:val="606EBA46"/>
    <w:lvl w:ilvl="0" w:tplc="FFFFFFFF">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9604B7"/>
    <w:multiLevelType w:val="hybridMultilevel"/>
    <w:tmpl w:val="3F1A51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C8064F"/>
    <w:multiLevelType w:val="hybridMultilevel"/>
    <w:tmpl w:val="26F27DB8"/>
    <w:lvl w:ilvl="0" w:tplc="80607776">
      <w:start w:val="1"/>
      <w:numFmt w:val="decimal"/>
      <w:lvlText w:val="%1."/>
      <w:lvlJc w:val="left"/>
      <w:pPr>
        <w:ind w:left="720" w:hanging="360"/>
      </w:pPr>
      <w:rPr>
        <w:rFonts w:hint="default"/>
        <w:strike w:val="0"/>
        <w:color w:val="EE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3E56BF"/>
    <w:multiLevelType w:val="hybridMultilevel"/>
    <w:tmpl w:val="85CC5FEC"/>
    <w:lvl w:ilvl="0" w:tplc="4E687880">
      <w:start w:val="1"/>
      <w:numFmt w:val="decimal"/>
      <w:lvlText w:val="%1."/>
      <w:lvlJc w:val="left"/>
      <w:pPr>
        <w:ind w:left="720" w:hanging="360"/>
      </w:pPr>
      <w:rPr>
        <w:rFonts w:hint="default"/>
        <w:strike w:val="0"/>
        <w:color w:val="EE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43C55"/>
    <w:multiLevelType w:val="hybridMultilevel"/>
    <w:tmpl w:val="B4A47960"/>
    <w:lvl w:ilvl="0" w:tplc="FFFFFFFF">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9E5D07"/>
    <w:multiLevelType w:val="hybridMultilevel"/>
    <w:tmpl w:val="60A653E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1FF5D74"/>
    <w:multiLevelType w:val="hybridMultilevel"/>
    <w:tmpl w:val="46FC9CA8"/>
    <w:lvl w:ilvl="0" w:tplc="7D383404">
      <w:start w:val="1"/>
      <w:numFmt w:val="decimal"/>
      <w:lvlText w:val="%1."/>
      <w:lvlJc w:val="left"/>
      <w:pPr>
        <w:ind w:left="720" w:hanging="360"/>
      </w:pPr>
      <w:rPr>
        <w:rFonts w:hint="default"/>
        <w:strike w:val="0"/>
        <w:color w:val="EE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F51B37"/>
    <w:multiLevelType w:val="hybridMultilevel"/>
    <w:tmpl w:val="46A81B7A"/>
    <w:lvl w:ilvl="0" w:tplc="1DE2C678">
      <w:start w:val="1"/>
      <w:numFmt w:val="decimal"/>
      <w:lvlText w:val="%1."/>
      <w:lvlJc w:val="left"/>
      <w:pPr>
        <w:tabs>
          <w:tab w:val="num" w:pos="990"/>
        </w:tabs>
        <w:ind w:left="990" w:hanging="360"/>
      </w:pPr>
      <w:rPr>
        <w:rFonts w:hint="default"/>
        <w:strike w:val="0"/>
        <w:color w:val="EE0000"/>
        <w:u w:val="single"/>
      </w:rPr>
    </w:lvl>
    <w:lvl w:ilvl="1" w:tplc="32DCAB16">
      <w:start w:val="1"/>
      <w:numFmt w:val="lowerLetter"/>
      <w:lvlText w:val="%2."/>
      <w:lvlJc w:val="left"/>
      <w:pPr>
        <w:tabs>
          <w:tab w:val="num" w:pos="990"/>
        </w:tabs>
        <w:ind w:left="990" w:hanging="360"/>
      </w:pPr>
      <w:rPr>
        <w:color w:val="EE0000"/>
        <w:u w:val="single"/>
      </w:rPr>
    </w:lvl>
    <w:lvl w:ilvl="2" w:tplc="FFFFFFFF">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3" w15:restartNumberingAfterBreak="0">
    <w:nsid w:val="64DE772F"/>
    <w:multiLevelType w:val="hybridMultilevel"/>
    <w:tmpl w:val="14AA318E"/>
    <w:lvl w:ilvl="0" w:tplc="D9D2D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D4007"/>
    <w:multiLevelType w:val="hybridMultilevel"/>
    <w:tmpl w:val="235C0366"/>
    <w:lvl w:ilvl="0" w:tplc="4FC4A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A00D1"/>
    <w:multiLevelType w:val="hybridMultilevel"/>
    <w:tmpl w:val="F23A35BC"/>
    <w:lvl w:ilvl="0" w:tplc="1162351C">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919D3"/>
    <w:multiLevelType w:val="hybridMultilevel"/>
    <w:tmpl w:val="46A81B7A"/>
    <w:lvl w:ilvl="0" w:tplc="FFFFFFFF">
      <w:start w:val="1"/>
      <w:numFmt w:val="decimal"/>
      <w:lvlText w:val="%1."/>
      <w:lvlJc w:val="left"/>
      <w:pPr>
        <w:tabs>
          <w:tab w:val="num" w:pos="990"/>
        </w:tabs>
        <w:ind w:left="990" w:hanging="360"/>
      </w:pPr>
      <w:rPr>
        <w:rFonts w:hint="default"/>
        <w:strike w:val="0"/>
        <w:color w:val="EE0000"/>
        <w:u w:val="single"/>
      </w:rPr>
    </w:lvl>
    <w:lvl w:ilvl="1" w:tplc="FFFFFFFF">
      <w:start w:val="1"/>
      <w:numFmt w:val="lowerLetter"/>
      <w:lvlText w:val="%2."/>
      <w:lvlJc w:val="left"/>
      <w:pPr>
        <w:tabs>
          <w:tab w:val="num" w:pos="990"/>
        </w:tabs>
        <w:ind w:left="990" w:hanging="360"/>
      </w:pPr>
      <w:rPr>
        <w:color w:val="EE0000"/>
        <w:u w:val="single"/>
      </w:rPr>
    </w:lvl>
    <w:lvl w:ilvl="2" w:tplc="FFFFFFFF">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7" w15:restartNumberingAfterBreak="0">
    <w:nsid w:val="73277ACF"/>
    <w:multiLevelType w:val="hybridMultilevel"/>
    <w:tmpl w:val="C778DB96"/>
    <w:lvl w:ilvl="0" w:tplc="FC90B5EC">
      <w:start w:val="5"/>
      <w:numFmt w:val="decimal"/>
      <w:lvlText w:val="%1."/>
      <w:lvlJc w:val="left"/>
      <w:pPr>
        <w:ind w:left="720" w:hanging="360"/>
      </w:pPr>
      <w:rPr>
        <w:rFonts w:hint="default"/>
        <w:strike w:val="0"/>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E77DAE"/>
    <w:multiLevelType w:val="hybridMultilevel"/>
    <w:tmpl w:val="A5647CE2"/>
    <w:lvl w:ilvl="0" w:tplc="6F0E0A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6271308">
    <w:abstractNumId w:val="10"/>
  </w:num>
  <w:num w:numId="2" w16cid:durableId="906036866">
    <w:abstractNumId w:val="12"/>
  </w:num>
  <w:num w:numId="3" w16cid:durableId="1633630147">
    <w:abstractNumId w:val="3"/>
  </w:num>
  <w:num w:numId="4" w16cid:durableId="620458996">
    <w:abstractNumId w:val="6"/>
  </w:num>
  <w:num w:numId="5" w16cid:durableId="1895507161">
    <w:abstractNumId w:val="16"/>
  </w:num>
  <w:num w:numId="6" w16cid:durableId="208806235">
    <w:abstractNumId w:val="8"/>
  </w:num>
  <w:num w:numId="7" w16cid:durableId="2124036769">
    <w:abstractNumId w:val="0"/>
  </w:num>
  <w:num w:numId="8" w16cid:durableId="1456875632">
    <w:abstractNumId w:val="4"/>
  </w:num>
  <w:num w:numId="9" w16cid:durableId="1180511052">
    <w:abstractNumId w:val="8"/>
  </w:num>
  <w:num w:numId="10" w16cid:durableId="264852392">
    <w:abstractNumId w:val="1"/>
  </w:num>
  <w:num w:numId="11" w16cid:durableId="521626550">
    <w:abstractNumId w:val="2"/>
  </w:num>
  <w:num w:numId="12" w16cid:durableId="833683776">
    <w:abstractNumId w:val="8"/>
  </w:num>
  <w:num w:numId="13" w16cid:durableId="944384938">
    <w:abstractNumId w:val="17"/>
  </w:num>
  <w:num w:numId="14" w16cid:durableId="632364975">
    <w:abstractNumId w:val="18"/>
  </w:num>
  <w:num w:numId="15" w16cid:durableId="1713578779">
    <w:abstractNumId w:val="13"/>
  </w:num>
  <w:num w:numId="16" w16cid:durableId="1898205702">
    <w:abstractNumId w:val="15"/>
  </w:num>
  <w:num w:numId="17" w16cid:durableId="1506284039">
    <w:abstractNumId w:val="5"/>
  </w:num>
  <w:num w:numId="18" w16cid:durableId="1107433171">
    <w:abstractNumId w:val="7"/>
  </w:num>
  <w:num w:numId="19" w16cid:durableId="128089930">
    <w:abstractNumId w:val="11"/>
  </w:num>
  <w:num w:numId="20" w16cid:durableId="1211725555">
    <w:abstractNumId w:val="9"/>
  </w:num>
  <w:num w:numId="21" w16cid:durableId="401299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6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ShowPrintedCheckBox" w:val="TRUE"/>
    <w:docVar w:name="ShowScreenCheckBox" w:val="TRUE"/>
  </w:docVars>
  <w:rsids>
    <w:rsidRoot w:val="00E07D55"/>
    <w:rsid w:val="000072F1"/>
    <w:rsid w:val="00010AE5"/>
    <w:rsid w:val="000D0103"/>
    <w:rsid w:val="00104B26"/>
    <w:rsid w:val="001545A4"/>
    <w:rsid w:val="001E792A"/>
    <w:rsid w:val="0020020B"/>
    <w:rsid w:val="0021738B"/>
    <w:rsid w:val="00247125"/>
    <w:rsid w:val="002931AC"/>
    <w:rsid w:val="002E0CCB"/>
    <w:rsid w:val="002E79CC"/>
    <w:rsid w:val="002F61EB"/>
    <w:rsid w:val="00314552"/>
    <w:rsid w:val="00381F16"/>
    <w:rsid w:val="003B6C08"/>
    <w:rsid w:val="003C3C72"/>
    <w:rsid w:val="003E2040"/>
    <w:rsid w:val="003E413A"/>
    <w:rsid w:val="003F7717"/>
    <w:rsid w:val="00407CE6"/>
    <w:rsid w:val="004109CB"/>
    <w:rsid w:val="00417D0D"/>
    <w:rsid w:val="00446C09"/>
    <w:rsid w:val="00461F21"/>
    <w:rsid w:val="0047793A"/>
    <w:rsid w:val="004B697E"/>
    <w:rsid w:val="005172EE"/>
    <w:rsid w:val="00533D05"/>
    <w:rsid w:val="005656D2"/>
    <w:rsid w:val="005862B6"/>
    <w:rsid w:val="00595D63"/>
    <w:rsid w:val="005D4102"/>
    <w:rsid w:val="005F489E"/>
    <w:rsid w:val="00623FA7"/>
    <w:rsid w:val="006251C1"/>
    <w:rsid w:val="006420F3"/>
    <w:rsid w:val="006433A6"/>
    <w:rsid w:val="00645D90"/>
    <w:rsid w:val="0069248A"/>
    <w:rsid w:val="006C4219"/>
    <w:rsid w:val="006C74D1"/>
    <w:rsid w:val="006F4226"/>
    <w:rsid w:val="00724F64"/>
    <w:rsid w:val="00752C84"/>
    <w:rsid w:val="00790F89"/>
    <w:rsid w:val="00795427"/>
    <w:rsid w:val="007A2639"/>
    <w:rsid w:val="007A2EBD"/>
    <w:rsid w:val="007A6006"/>
    <w:rsid w:val="007C05F9"/>
    <w:rsid w:val="008450D8"/>
    <w:rsid w:val="00873F1D"/>
    <w:rsid w:val="008C6E35"/>
    <w:rsid w:val="008F10BF"/>
    <w:rsid w:val="00923CA4"/>
    <w:rsid w:val="00971D51"/>
    <w:rsid w:val="009A4F83"/>
    <w:rsid w:val="009C618B"/>
    <w:rsid w:val="00A41A98"/>
    <w:rsid w:val="00A744B1"/>
    <w:rsid w:val="00A75673"/>
    <w:rsid w:val="00A81CE5"/>
    <w:rsid w:val="00A951AC"/>
    <w:rsid w:val="00AA5C25"/>
    <w:rsid w:val="00AC310E"/>
    <w:rsid w:val="00AD551A"/>
    <w:rsid w:val="00AE63FF"/>
    <w:rsid w:val="00AF5838"/>
    <w:rsid w:val="00B02C53"/>
    <w:rsid w:val="00B102B1"/>
    <w:rsid w:val="00B32C5E"/>
    <w:rsid w:val="00B35AF0"/>
    <w:rsid w:val="00B45217"/>
    <w:rsid w:val="00B5523E"/>
    <w:rsid w:val="00B60354"/>
    <w:rsid w:val="00BA114C"/>
    <w:rsid w:val="00BF2DD2"/>
    <w:rsid w:val="00C024A4"/>
    <w:rsid w:val="00C049B4"/>
    <w:rsid w:val="00C80D61"/>
    <w:rsid w:val="00D14809"/>
    <w:rsid w:val="00D37565"/>
    <w:rsid w:val="00D61336"/>
    <w:rsid w:val="00D7636F"/>
    <w:rsid w:val="00D80F19"/>
    <w:rsid w:val="00D87977"/>
    <w:rsid w:val="00D92A0A"/>
    <w:rsid w:val="00DC6B61"/>
    <w:rsid w:val="00E07D55"/>
    <w:rsid w:val="00E1429E"/>
    <w:rsid w:val="00E71B63"/>
    <w:rsid w:val="00E75BC3"/>
    <w:rsid w:val="00E93BCB"/>
    <w:rsid w:val="00ED78BD"/>
    <w:rsid w:val="00F1187A"/>
    <w:rsid w:val="00F27C89"/>
    <w:rsid w:val="00F40A3C"/>
    <w:rsid w:val="00F41E64"/>
    <w:rsid w:val="00FA1A16"/>
    <w:rsid w:val="00FB6732"/>
    <w:rsid w:val="00FC7201"/>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9DA00"/>
  <w15:chartTrackingRefBased/>
  <w15:docId w15:val="{D4A60622-7349-4547-AF3A-E22DF05B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b/>
      <w:bCs/>
    </w:rPr>
  </w:style>
  <w:style w:type="paragraph" w:styleId="BodyTextIndent">
    <w:name w:val="Body Text Indent"/>
    <w:basedOn w:val="Normal"/>
    <w:semiHidden/>
    <w:pPr>
      <w:ind w:left="1080" w:hanging="360"/>
    </w:pPr>
    <w:rPr>
      <w:rFonts w:ascii="Bookman Old Style" w:hAnsi="Bookman Old Sty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semiHidden/>
    <w:pPr>
      <w:ind w:left="1800"/>
    </w:pPr>
  </w:style>
  <w:style w:type="paragraph" w:styleId="BodyTextIndent3">
    <w:name w:val="Body Text Indent 3"/>
    <w:basedOn w:val="Normal"/>
    <w:semiHidden/>
    <w:pPr>
      <w:ind w:left="1080"/>
    </w:pPr>
  </w:style>
  <w:style w:type="paragraph" w:styleId="BalloonText">
    <w:name w:val="Balloon Text"/>
    <w:basedOn w:val="Normal"/>
    <w:link w:val="BalloonTextChar"/>
    <w:uiPriority w:val="99"/>
    <w:semiHidden/>
    <w:unhideWhenUsed/>
    <w:rsid w:val="00645D90"/>
    <w:rPr>
      <w:rFonts w:ascii="Segoe UI" w:hAnsi="Segoe UI" w:cs="Segoe UI"/>
      <w:sz w:val="18"/>
      <w:szCs w:val="18"/>
    </w:rPr>
  </w:style>
  <w:style w:type="character" w:customStyle="1" w:styleId="BalloonTextChar">
    <w:name w:val="Balloon Text Char"/>
    <w:link w:val="BalloonText"/>
    <w:uiPriority w:val="99"/>
    <w:semiHidden/>
    <w:rsid w:val="00645D90"/>
    <w:rPr>
      <w:rFonts w:ascii="Segoe UI" w:hAnsi="Segoe UI" w:cs="Segoe UI"/>
      <w:sz w:val="18"/>
      <w:szCs w:val="18"/>
    </w:rPr>
  </w:style>
  <w:style w:type="paragraph" w:styleId="Header">
    <w:name w:val="header"/>
    <w:basedOn w:val="Normal"/>
    <w:link w:val="HeaderChar"/>
    <w:uiPriority w:val="99"/>
    <w:unhideWhenUsed/>
    <w:rsid w:val="00010AE5"/>
    <w:pPr>
      <w:tabs>
        <w:tab w:val="center" w:pos="4680"/>
        <w:tab w:val="right" w:pos="9360"/>
      </w:tabs>
    </w:pPr>
  </w:style>
  <w:style w:type="character" w:customStyle="1" w:styleId="HeaderChar">
    <w:name w:val="Header Char"/>
    <w:link w:val="Header"/>
    <w:uiPriority w:val="99"/>
    <w:rsid w:val="00010AE5"/>
    <w:rPr>
      <w:sz w:val="24"/>
      <w:szCs w:val="24"/>
    </w:rPr>
  </w:style>
  <w:style w:type="paragraph" w:styleId="Footer">
    <w:name w:val="footer"/>
    <w:basedOn w:val="Normal"/>
    <w:link w:val="FooterChar"/>
    <w:uiPriority w:val="99"/>
    <w:unhideWhenUsed/>
    <w:rsid w:val="00010AE5"/>
    <w:pPr>
      <w:tabs>
        <w:tab w:val="center" w:pos="4680"/>
        <w:tab w:val="right" w:pos="9360"/>
      </w:tabs>
    </w:pPr>
  </w:style>
  <w:style w:type="character" w:customStyle="1" w:styleId="FooterChar">
    <w:name w:val="Footer Char"/>
    <w:link w:val="Footer"/>
    <w:uiPriority w:val="99"/>
    <w:rsid w:val="00010AE5"/>
    <w:rPr>
      <w:sz w:val="24"/>
      <w:szCs w:val="24"/>
    </w:rPr>
  </w:style>
  <w:style w:type="paragraph" w:styleId="Revision">
    <w:name w:val="Revision"/>
    <w:hidden/>
    <w:uiPriority w:val="99"/>
    <w:unhideWhenUsed/>
    <w:rsid w:val="00417D0D"/>
    <w:rPr>
      <w:sz w:val="24"/>
      <w:szCs w:val="24"/>
    </w:rPr>
  </w:style>
  <w:style w:type="paragraph" w:styleId="ListParagraph">
    <w:name w:val="List Paragraph"/>
    <w:basedOn w:val="Normal"/>
    <w:uiPriority w:val="99"/>
    <w:qFormat/>
    <w:rsid w:val="005F489E"/>
    <w:pPr>
      <w:ind w:left="720"/>
    </w:pPr>
  </w:style>
  <w:style w:type="character" w:styleId="Hyperlink">
    <w:name w:val="Hyperlink"/>
    <w:basedOn w:val="DefaultParagraphFont"/>
    <w:uiPriority w:val="99"/>
    <w:unhideWhenUsed/>
    <w:rsid w:val="00AD551A"/>
    <w:rPr>
      <w:color w:val="467886" w:themeColor="hyperlink"/>
      <w:u w:val="single"/>
    </w:rPr>
  </w:style>
  <w:style w:type="character" w:styleId="UnresolvedMention">
    <w:name w:val="Unresolved Mention"/>
    <w:basedOn w:val="DefaultParagraphFont"/>
    <w:uiPriority w:val="99"/>
    <w:semiHidden/>
    <w:unhideWhenUsed/>
    <w:rsid w:val="00AD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BOT@uillino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4E54F-4A27-4598-AE7B-3359EAD1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Procedures Governing Appearances Before the Board of Trustees</vt:lpstr>
    </vt:vector>
  </TitlesOfParts>
  <Company>University of Illinois</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Governing Appearances Before the Board of Trustees</dc:title>
  <dc:subject/>
  <dc:creator>KGrove</dc:creator>
  <cp:keywords/>
  <dc:description/>
  <cp:lastModifiedBy>Williams, Aubrie</cp:lastModifiedBy>
  <cp:revision>5</cp:revision>
  <cp:lastPrinted>2025-11-04T21:32:00Z</cp:lastPrinted>
  <dcterms:created xsi:type="dcterms:W3CDTF">2025-11-04T21:55:00Z</dcterms:created>
  <dcterms:modified xsi:type="dcterms:W3CDTF">2025-11-13T22:50:00Z</dcterms:modified>
</cp:coreProperties>
</file>