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90A80" w14:textId="77777777" w:rsidR="005B1C3F" w:rsidRPr="005B1C3F" w:rsidRDefault="005B1C3F" w:rsidP="005B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eastAsia="Times New Roman"/>
          <w:iCs w:val="0"/>
          <w:color w:val="FF0000"/>
          <w:sz w:val="26"/>
          <w:szCs w:val="26"/>
        </w:rPr>
      </w:pPr>
      <w:bookmarkStart w:id="0" w:name="_Hlk77839959"/>
      <w:bookmarkStart w:id="1" w:name="_Hlk93577479"/>
      <w:r w:rsidRPr="005B1C3F">
        <w:rPr>
          <w:rFonts w:eastAsia="Times New Roman"/>
          <w:iCs w:val="0"/>
          <w:color w:val="FF0000"/>
          <w:sz w:val="26"/>
          <w:szCs w:val="26"/>
        </w:rPr>
        <w:t>Approved by the Board of Trustees</w:t>
      </w:r>
    </w:p>
    <w:bookmarkEnd w:id="0"/>
    <w:bookmarkEnd w:id="1"/>
    <w:p w14:paraId="6E54D293" w14:textId="77777777" w:rsidR="005B1C3F" w:rsidRPr="005B1C3F" w:rsidRDefault="005B1C3F" w:rsidP="005B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eastAsia="Times New Roman"/>
          <w:iCs w:val="0"/>
          <w:color w:val="FF0000"/>
          <w:sz w:val="26"/>
          <w:szCs w:val="26"/>
        </w:rPr>
      </w:pPr>
      <w:r w:rsidRPr="005B1C3F">
        <w:rPr>
          <w:rFonts w:eastAsia="Times New Roman"/>
          <w:iCs w:val="0"/>
          <w:color w:val="FF0000"/>
          <w:sz w:val="26"/>
          <w:szCs w:val="26"/>
        </w:rPr>
        <w:t>November 14, 2024</w:t>
      </w:r>
    </w:p>
    <w:p w14:paraId="17C31477" w14:textId="2BE8E221" w:rsidR="00175FCE" w:rsidRPr="00E9447B" w:rsidRDefault="007361B6" w:rsidP="000F7044">
      <w:pPr>
        <w:ind w:left="4320"/>
        <w:jc w:val="right"/>
        <w:rPr>
          <w:b/>
          <w:sz w:val="60"/>
          <w:szCs w:val="60"/>
        </w:rPr>
      </w:pPr>
      <w:r>
        <w:rPr>
          <w:b/>
          <w:sz w:val="60"/>
          <w:szCs w:val="60"/>
        </w:rPr>
        <w:t>1</w:t>
      </w:r>
      <w:r w:rsidR="005E3D39">
        <w:rPr>
          <w:b/>
          <w:sz w:val="60"/>
          <w:szCs w:val="60"/>
        </w:rPr>
        <w:t>6</w:t>
      </w:r>
    </w:p>
    <w:p w14:paraId="16F3B237" w14:textId="77777777" w:rsidR="00175FCE" w:rsidRPr="00401522" w:rsidRDefault="00175FCE" w:rsidP="00401522">
      <w:pPr>
        <w:rPr>
          <w:sz w:val="52"/>
          <w:szCs w:val="52"/>
        </w:rPr>
      </w:pPr>
    </w:p>
    <w:p w14:paraId="1E089A09" w14:textId="77777777" w:rsidR="00175FCE" w:rsidRDefault="00175FCE" w:rsidP="00175FCE">
      <w:pPr>
        <w:ind w:left="7200"/>
        <w:rPr>
          <w:sz w:val="26"/>
          <w:szCs w:val="26"/>
        </w:rPr>
      </w:pPr>
      <w:r w:rsidRPr="00E02FC5">
        <w:rPr>
          <w:sz w:val="26"/>
          <w:szCs w:val="26"/>
        </w:rPr>
        <w:t>Board Meeting</w:t>
      </w:r>
    </w:p>
    <w:p w14:paraId="4B0A0BA2" w14:textId="48E34F06" w:rsidR="00175FCE" w:rsidRPr="00E02FC5" w:rsidRDefault="00F6797D" w:rsidP="00175FCE">
      <w:pPr>
        <w:ind w:left="7200"/>
        <w:rPr>
          <w:sz w:val="26"/>
          <w:szCs w:val="26"/>
        </w:rPr>
      </w:pPr>
      <w:r>
        <w:rPr>
          <w:sz w:val="26"/>
          <w:szCs w:val="26"/>
        </w:rPr>
        <w:t>November</w:t>
      </w:r>
      <w:r w:rsidR="00175FCE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722D0C">
        <w:rPr>
          <w:sz w:val="26"/>
          <w:szCs w:val="26"/>
        </w:rPr>
        <w:t>4</w:t>
      </w:r>
      <w:r w:rsidR="00175FCE">
        <w:rPr>
          <w:sz w:val="26"/>
          <w:szCs w:val="26"/>
        </w:rPr>
        <w:t>, 2024</w:t>
      </w:r>
    </w:p>
    <w:p w14:paraId="0490B909" w14:textId="77777777" w:rsidR="00175FCE" w:rsidRPr="00401522" w:rsidRDefault="00175FCE" w:rsidP="00175FCE">
      <w:pPr>
        <w:autoSpaceDE w:val="0"/>
        <w:autoSpaceDN w:val="0"/>
        <w:adjustRightInd w:val="0"/>
        <w:rPr>
          <w:sz w:val="52"/>
          <w:szCs w:val="52"/>
        </w:rPr>
      </w:pPr>
    </w:p>
    <w:p w14:paraId="7C6CD518" w14:textId="534F75AD" w:rsidR="00175FCE" w:rsidRPr="00401522" w:rsidRDefault="00175FCE" w:rsidP="00401522">
      <w:pPr>
        <w:pStyle w:val="Heading1"/>
      </w:pPr>
      <w:r w:rsidRPr="00401522">
        <w:t>E</w:t>
      </w:r>
      <w:r w:rsidR="00F6797D" w:rsidRPr="00401522">
        <w:t xml:space="preserve">LIMINATE THE MASTER OF </w:t>
      </w:r>
      <w:r w:rsidR="00A1007E" w:rsidRPr="00401522">
        <w:t xml:space="preserve">LAWS IN </w:t>
      </w:r>
      <w:r w:rsidR="00E4768D" w:rsidRPr="00401522">
        <w:t>INTELLECTUAL PROPERTY LAW</w:t>
      </w:r>
      <w:r w:rsidR="00F6797D" w:rsidRPr="00401522">
        <w:t>, UIC SCHOOL OF LAW, CHICAGO</w:t>
      </w:r>
    </w:p>
    <w:p w14:paraId="763803BC" w14:textId="77777777" w:rsidR="00175FCE" w:rsidRPr="00401522" w:rsidRDefault="00175FCE" w:rsidP="00175FCE">
      <w:pPr>
        <w:rPr>
          <w:sz w:val="52"/>
          <w:szCs w:val="52"/>
        </w:rPr>
      </w:pPr>
    </w:p>
    <w:p w14:paraId="5DF4339D" w14:textId="657DB011" w:rsidR="00175FCE" w:rsidRPr="0003156A" w:rsidRDefault="00175FCE" w:rsidP="00175FCE">
      <w:pPr>
        <w:autoSpaceDE w:val="0"/>
        <w:autoSpaceDN w:val="0"/>
        <w:adjustRightInd w:val="0"/>
        <w:ind w:left="1440" w:hanging="1440"/>
        <w:rPr>
          <w:bCs/>
          <w:sz w:val="26"/>
          <w:szCs w:val="26"/>
        </w:rPr>
      </w:pPr>
      <w:r w:rsidRPr="009A740E">
        <w:rPr>
          <w:b/>
          <w:sz w:val="26"/>
          <w:szCs w:val="26"/>
        </w:rPr>
        <w:t>Action:</w:t>
      </w:r>
      <w:r w:rsidRPr="009A740E">
        <w:rPr>
          <w:b/>
          <w:sz w:val="26"/>
          <w:szCs w:val="26"/>
        </w:rPr>
        <w:tab/>
      </w:r>
      <w:r w:rsidR="00A1007E" w:rsidRPr="00A1007E">
        <w:rPr>
          <w:bCs/>
          <w:sz w:val="26"/>
          <w:szCs w:val="26"/>
        </w:rPr>
        <w:t xml:space="preserve">Eliminate the Master of Laws in </w:t>
      </w:r>
      <w:r w:rsidR="00E4768D" w:rsidRPr="00E4768D">
        <w:rPr>
          <w:bCs/>
          <w:sz w:val="26"/>
          <w:szCs w:val="26"/>
        </w:rPr>
        <w:t>Intellectual Property Law</w:t>
      </w:r>
      <w:r w:rsidR="00A1007E" w:rsidRPr="00A1007E">
        <w:rPr>
          <w:bCs/>
          <w:sz w:val="26"/>
          <w:szCs w:val="26"/>
        </w:rPr>
        <w:t>, UIC School of Law</w:t>
      </w:r>
    </w:p>
    <w:p w14:paraId="7C6CF2A9" w14:textId="77777777" w:rsidR="00175FCE" w:rsidRPr="009A740E" w:rsidRDefault="00175FCE" w:rsidP="00175FCE">
      <w:pPr>
        <w:ind w:left="1440" w:hanging="1440"/>
        <w:rPr>
          <w:sz w:val="26"/>
          <w:szCs w:val="26"/>
        </w:rPr>
      </w:pPr>
    </w:p>
    <w:p w14:paraId="7AA63B6C" w14:textId="0499D41D" w:rsidR="00175FCE" w:rsidRDefault="00175FCE" w:rsidP="00175FCE">
      <w:pPr>
        <w:pStyle w:val="bdstyle1"/>
        <w:rPr>
          <w:bCs/>
          <w:szCs w:val="26"/>
        </w:rPr>
      </w:pPr>
      <w:r>
        <w:rPr>
          <w:b/>
          <w:szCs w:val="26"/>
        </w:rPr>
        <w:t>Funding:</w:t>
      </w:r>
      <w:r>
        <w:rPr>
          <w:b/>
          <w:szCs w:val="26"/>
        </w:rPr>
        <w:tab/>
      </w:r>
      <w:r>
        <w:rPr>
          <w:bCs/>
          <w:szCs w:val="26"/>
        </w:rPr>
        <w:t>No funding required</w:t>
      </w:r>
    </w:p>
    <w:p w14:paraId="52079FFD" w14:textId="77777777" w:rsidR="00175FCE" w:rsidRPr="00401522" w:rsidRDefault="00175FCE" w:rsidP="00175FCE">
      <w:pPr>
        <w:rPr>
          <w:sz w:val="52"/>
          <w:szCs w:val="52"/>
        </w:rPr>
      </w:pPr>
    </w:p>
    <w:p w14:paraId="0991955D" w14:textId="7FF5EDF1" w:rsidR="00175FCE" w:rsidRDefault="00175FCE" w:rsidP="00175FCE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347BBE">
        <w:rPr>
          <w:sz w:val="26"/>
          <w:szCs w:val="26"/>
        </w:rPr>
        <w:t xml:space="preserve">The </w:t>
      </w:r>
      <w:r>
        <w:rPr>
          <w:sz w:val="26"/>
          <w:szCs w:val="26"/>
        </w:rPr>
        <w:t>c</w:t>
      </w:r>
      <w:r w:rsidRPr="00347BBE">
        <w:rPr>
          <w:sz w:val="26"/>
          <w:szCs w:val="26"/>
        </w:rPr>
        <w:t>hancellor, Unive</w:t>
      </w:r>
      <w:r>
        <w:rPr>
          <w:sz w:val="26"/>
          <w:szCs w:val="26"/>
        </w:rPr>
        <w:t>rsity of Illinois Chicago, and vice p</w:t>
      </w:r>
      <w:r w:rsidRPr="00347BBE">
        <w:rPr>
          <w:sz w:val="26"/>
          <w:szCs w:val="26"/>
        </w:rPr>
        <w:t>resident,</w:t>
      </w:r>
      <w:r>
        <w:rPr>
          <w:sz w:val="26"/>
          <w:szCs w:val="26"/>
        </w:rPr>
        <w:t xml:space="preserve"> </w:t>
      </w:r>
      <w:r w:rsidRPr="00347BBE">
        <w:rPr>
          <w:sz w:val="26"/>
          <w:szCs w:val="26"/>
        </w:rPr>
        <w:t xml:space="preserve">University of Illinois </w:t>
      </w:r>
      <w:r>
        <w:rPr>
          <w:sz w:val="26"/>
          <w:szCs w:val="26"/>
        </w:rPr>
        <w:t xml:space="preserve">System, </w:t>
      </w:r>
      <w:r w:rsidRPr="00347BBE">
        <w:rPr>
          <w:sz w:val="26"/>
          <w:szCs w:val="26"/>
        </w:rPr>
        <w:t xml:space="preserve">with the advice of the </w:t>
      </w:r>
      <w:r w:rsidR="000F7044">
        <w:rPr>
          <w:sz w:val="26"/>
          <w:szCs w:val="26"/>
        </w:rPr>
        <w:t xml:space="preserve">University of Illinois </w:t>
      </w:r>
      <w:r w:rsidRPr="00347BBE">
        <w:rPr>
          <w:sz w:val="26"/>
          <w:szCs w:val="26"/>
        </w:rPr>
        <w:t>Chicago Senate</w:t>
      </w:r>
      <w:r>
        <w:rPr>
          <w:sz w:val="26"/>
          <w:szCs w:val="26"/>
        </w:rPr>
        <w:t xml:space="preserve"> and </w:t>
      </w:r>
      <w:r w:rsidR="00A56578">
        <w:rPr>
          <w:sz w:val="26"/>
          <w:szCs w:val="26"/>
        </w:rPr>
        <w:t>the UIC School of Law</w:t>
      </w:r>
      <w:r w:rsidR="00EA21E2">
        <w:rPr>
          <w:sz w:val="26"/>
          <w:szCs w:val="26"/>
        </w:rPr>
        <w:t>,</w:t>
      </w:r>
      <w:r w:rsidRPr="00175FCE">
        <w:rPr>
          <w:sz w:val="26"/>
          <w:szCs w:val="26"/>
        </w:rPr>
        <w:t xml:space="preserve"> recommends the e</w:t>
      </w:r>
      <w:r w:rsidR="00A56578">
        <w:rPr>
          <w:sz w:val="26"/>
          <w:szCs w:val="26"/>
        </w:rPr>
        <w:t>limination</w:t>
      </w:r>
      <w:r w:rsidRPr="00175FCE">
        <w:rPr>
          <w:sz w:val="26"/>
          <w:szCs w:val="26"/>
        </w:rPr>
        <w:t xml:space="preserve"> of the </w:t>
      </w:r>
      <w:r w:rsidR="00A56578" w:rsidRPr="00A56578">
        <w:rPr>
          <w:bCs/>
          <w:sz w:val="26"/>
          <w:szCs w:val="26"/>
        </w:rPr>
        <w:t xml:space="preserve">Master of </w:t>
      </w:r>
      <w:r w:rsidR="00A1007E">
        <w:rPr>
          <w:bCs/>
          <w:sz w:val="26"/>
          <w:szCs w:val="26"/>
        </w:rPr>
        <w:t xml:space="preserve">Laws in </w:t>
      </w:r>
      <w:r w:rsidR="00E4768D" w:rsidRPr="00E4768D">
        <w:rPr>
          <w:bCs/>
          <w:sz w:val="26"/>
          <w:szCs w:val="26"/>
        </w:rPr>
        <w:t>Intellectual Property Law</w:t>
      </w:r>
      <w:r w:rsidRPr="00175FCE">
        <w:rPr>
          <w:sz w:val="26"/>
          <w:szCs w:val="26"/>
        </w:rPr>
        <w:t>.</w:t>
      </w:r>
    </w:p>
    <w:p w14:paraId="456918C6" w14:textId="5B0B30A0" w:rsidR="00A1007E" w:rsidRDefault="00A1007E" w:rsidP="00A1007E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The Master of Laws (LLM) programs at the UIC School of Law</w:t>
      </w:r>
      <w:r w:rsidRPr="00A1007E">
        <w:rPr>
          <w:sz w:val="26"/>
          <w:szCs w:val="26"/>
        </w:rPr>
        <w:t xml:space="preserve"> are specialized degrees intended for practicing lawyers who have previously completed a Juris Doctor (JD) degree.</w:t>
      </w:r>
      <w:r>
        <w:rPr>
          <w:sz w:val="26"/>
          <w:szCs w:val="26"/>
        </w:rPr>
        <w:t xml:space="preserve"> Four LLM programs have already been eliminated, and the remaining three LLM </w:t>
      </w:r>
      <w:r w:rsidR="000F7044">
        <w:rPr>
          <w:sz w:val="26"/>
          <w:szCs w:val="26"/>
        </w:rPr>
        <w:t>program</w:t>
      </w:r>
      <w:r w:rsidR="003A688E">
        <w:rPr>
          <w:sz w:val="26"/>
          <w:szCs w:val="26"/>
        </w:rPr>
        <w:t>s</w:t>
      </w:r>
      <w:r w:rsidR="000F704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including the </w:t>
      </w:r>
      <w:r w:rsidRPr="00A56578">
        <w:rPr>
          <w:bCs/>
          <w:sz w:val="26"/>
          <w:szCs w:val="26"/>
        </w:rPr>
        <w:t xml:space="preserve">Master of </w:t>
      </w:r>
      <w:r>
        <w:rPr>
          <w:bCs/>
          <w:sz w:val="26"/>
          <w:szCs w:val="26"/>
        </w:rPr>
        <w:t xml:space="preserve">Laws in </w:t>
      </w:r>
      <w:r w:rsidR="00E4768D" w:rsidRPr="00E4768D">
        <w:rPr>
          <w:bCs/>
          <w:sz w:val="26"/>
          <w:szCs w:val="26"/>
        </w:rPr>
        <w:t>Intellectual Property Law</w:t>
      </w:r>
      <w:r w:rsidR="000F704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are now being eliminated.</w:t>
      </w:r>
    </w:p>
    <w:p w14:paraId="53EC68A9" w14:textId="7C4B55D7" w:rsidR="00C95019" w:rsidRDefault="00654713" w:rsidP="00A1007E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In 2019, t</w:t>
      </w:r>
      <w:r w:rsidRPr="00654713">
        <w:rPr>
          <w:sz w:val="26"/>
          <w:szCs w:val="26"/>
        </w:rPr>
        <w:t xml:space="preserve">he </w:t>
      </w:r>
      <w:r w:rsidR="00A1007E">
        <w:rPr>
          <w:sz w:val="26"/>
          <w:szCs w:val="26"/>
        </w:rPr>
        <w:t xml:space="preserve">LLM </w:t>
      </w:r>
      <w:r w:rsidRPr="00654713">
        <w:rPr>
          <w:sz w:val="26"/>
          <w:szCs w:val="26"/>
        </w:rPr>
        <w:t>program</w:t>
      </w:r>
      <w:r w:rsidR="00A1007E">
        <w:rPr>
          <w:sz w:val="26"/>
          <w:szCs w:val="26"/>
        </w:rPr>
        <w:t>s</w:t>
      </w:r>
      <w:r>
        <w:rPr>
          <w:sz w:val="26"/>
          <w:szCs w:val="26"/>
        </w:rPr>
        <w:t xml:space="preserve"> w</w:t>
      </w:r>
      <w:r w:rsidR="00A1007E">
        <w:rPr>
          <w:sz w:val="26"/>
          <w:szCs w:val="26"/>
        </w:rPr>
        <w:t>ere</w:t>
      </w:r>
      <w:r w:rsidRPr="00654713">
        <w:rPr>
          <w:sz w:val="26"/>
          <w:szCs w:val="26"/>
        </w:rPr>
        <w:t xml:space="preserve"> transferred over from the law school’s predecessor institution, The John Marshall Law School, when </w:t>
      </w:r>
      <w:r w:rsidR="00C95019">
        <w:rPr>
          <w:sz w:val="26"/>
          <w:szCs w:val="26"/>
        </w:rPr>
        <w:t>the law school</w:t>
      </w:r>
      <w:r w:rsidRPr="00654713">
        <w:rPr>
          <w:sz w:val="26"/>
          <w:szCs w:val="26"/>
        </w:rPr>
        <w:t xml:space="preserve"> was acquired by </w:t>
      </w:r>
      <w:r>
        <w:rPr>
          <w:sz w:val="26"/>
          <w:szCs w:val="26"/>
        </w:rPr>
        <w:t>the University of Illinois Chicago (UIC)</w:t>
      </w:r>
      <w:r w:rsidRPr="00654713">
        <w:rPr>
          <w:sz w:val="26"/>
          <w:szCs w:val="26"/>
        </w:rPr>
        <w:t>. However, the program</w:t>
      </w:r>
      <w:r w:rsidR="00A1007E">
        <w:rPr>
          <w:sz w:val="26"/>
          <w:szCs w:val="26"/>
        </w:rPr>
        <w:t>s</w:t>
      </w:r>
      <w:r w:rsidRPr="00654713">
        <w:rPr>
          <w:sz w:val="26"/>
          <w:szCs w:val="26"/>
        </w:rPr>
        <w:t xml:space="preserve"> </w:t>
      </w:r>
      <w:r w:rsidR="00A1007E">
        <w:rPr>
          <w:sz w:val="26"/>
          <w:szCs w:val="26"/>
        </w:rPr>
        <w:t>are</w:t>
      </w:r>
      <w:r w:rsidRPr="00654713">
        <w:rPr>
          <w:sz w:val="26"/>
          <w:szCs w:val="26"/>
        </w:rPr>
        <w:t xml:space="preserve"> currently dormant, with admission having been suspended in 2020 due to the low number </w:t>
      </w:r>
      <w:r w:rsidRPr="00654713">
        <w:rPr>
          <w:sz w:val="26"/>
          <w:szCs w:val="26"/>
        </w:rPr>
        <w:lastRenderedPageBreak/>
        <w:t>of qualified applicants</w:t>
      </w:r>
      <w:r>
        <w:rPr>
          <w:sz w:val="26"/>
          <w:szCs w:val="26"/>
        </w:rPr>
        <w:t>.</w:t>
      </w:r>
      <w:r w:rsidRPr="00654713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Pr="00654713">
        <w:rPr>
          <w:sz w:val="26"/>
          <w:szCs w:val="26"/>
        </w:rPr>
        <w:t xml:space="preserve">here are no students currently enrolled in </w:t>
      </w:r>
      <w:r w:rsidR="00A1007E">
        <w:rPr>
          <w:sz w:val="26"/>
          <w:szCs w:val="26"/>
        </w:rPr>
        <w:t xml:space="preserve">any of </w:t>
      </w:r>
      <w:r w:rsidRPr="00654713">
        <w:rPr>
          <w:sz w:val="26"/>
          <w:szCs w:val="26"/>
        </w:rPr>
        <w:t>the</w:t>
      </w:r>
      <w:r w:rsidR="00A1007E">
        <w:rPr>
          <w:sz w:val="26"/>
          <w:szCs w:val="26"/>
        </w:rPr>
        <w:t xml:space="preserve"> LLM</w:t>
      </w:r>
      <w:r w:rsidRPr="00654713">
        <w:rPr>
          <w:sz w:val="26"/>
          <w:szCs w:val="26"/>
        </w:rPr>
        <w:t xml:space="preserve"> program</w:t>
      </w:r>
      <w:r w:rsidR="00A1007E">
        <w:rPr>
          <w:sz w:val="26"/>
          <w:szCs w:val="26"/>
        </w:rPr>
        <w:t>s</w:t>
      </w:r>
      <w:r w:rsidRPr="00654713">
        <w:rPr>
          <w:sz w:val="26"/>
          <w:szCs w:val="26"/>
        </w:rPr>
        <w:t>.</w:t>
      </w:r>
      <w:r w:rsidR="00C950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This decision also follows from a </w:t>
      </w:r>
      <w:r w:rsidRPr="00654713">
        <w:rPr>
          <w:sz w:val="26"/>
          <w:szCs w:val="26"/>
        </w:rPr>
        <w:t xml:space="preserve">review by the </w:t>
      </w:r>
      <w:r>
        <w:rPr>
          <w:sz w:val="26"/>
          <w:szCs w:val="26"/>
        </w:rPr>
        <w:t xml:space="preserve">UIC </w:t>
      </w:r>
      <w:r w:rsidRPr="00654713">
        <w:rPr>
          <w:sz w:val="26"/>
          <w:szCs w:val="26"/>
        </w:rPr>
        <w:t>Senate Committee on Education</w:t>
      </w:r>
      <w:r w:rsidR="003A688E">
        <w:rPr>
          <w:sz w:val="26"/>
          <w:szCs w:val="26"/>
        </w:rPr>
        <w:t>al</w:t>
      </w:r>
      <w:r w:rsidRPr="00654713">
        <w:rPr>
          <w:sz w:val="26"/>
          <w:szCs w:val="26"/>
        </w:rPr>
        <w:t xml:space="preserve"> Policy Program Review Council, which recommended that the law school consider suspending or canceling the degree program</w:t>
      </w:r>
      <w:r w:rsidR="00E42EB5">
        <w:rPr>
          <w:sz w:val="26"/>
          <w:szCs w:val="26"/>
        </w:rPr>
        <w:t>s</w:t>
      </w:r>
      <w:r w:rsidRPr="0065471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7045A668" w14:textId="32E374F9" w:rsidR="00654713" w:rsidRDefault="00654713" w:rsidP="00C95019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654713">
        <w:rPr>
          <w:sz w:val="26"/>
          <w:szCs w:val="26"/>
        </w:rPr>
        <w:t xml:space="preserve">There are no </w:t>
      </w:r>
      <w:r w:rsidR="00C95019">
        <w:rPr>
          <w:sz w:val="26"/>
          <w:szCs w:val="26"/>
        </w:rPr>
        <w:t xml:space="preserve">significant </w:t>
      </w:r>
      <w:r w:rsidRPr="00654713">
        <w:rPr>
          <w:sz w:val="26"/>
          <w:szCs w:val="26"/>
        </w:rPr>
        <w:t>impacts associated with the elimination of the</w:t>
      </w:r>
      <w:r w:rsidR="00A1007E">
        <w:rPr>
          <w:sz w:val="26"/>
          <w:szCs w:val="26"/>
        </w:rPr>
        <w:t xml:space="preserve"> LLM</w:t>
      </w:r>
      <w:r>
        <w:rPr>
          <w:sz w:val="26"/>
          <w:szCs w:val="26"/>
        </w:rPr>
        <w:t xml:space="preserve"> program</w:t>
      </w:r>
      <w:r w:rsidR="00A1007E">
        <w:rPr>
          <w:sz w:val="26"/>
          <w:szCs w:val="26"/>
        </w:rPr>
        <w:t>s</w:t>
      </w:r>
      <w:r>
        <w:rPr>
          <w:sz w:val="26"/>
          <w:szCs w:val="26"/>
        </w:rPr>
        <w:t xml:space="preserve">, as </w:t>
      </w:r>
      <w:r w:rsidR="00A1007E">
        <w:rPr>
          <w:sz w:val="26"/>
          <w:szCs w:val="26"/>
        </w:rPr>
        <w:t>these</w:t>
      </w:r>
      <w:r>
        <w:rPr>
          <w:sz w:val="26"/>
          <w:szCs w:val="26"/>
        </w:rPr>
        <w:t xml:space="preserve"> ha</w:t>
      </w:r>
      <w:r w:rsidR="00A1007E">
        <w:rPr>
          <w:sz w:val="26"/>
          <w:szCs w:val="26"/>
        </w:rPr>
        <w:t>ve</w:t>
      </w:r>
      <w:r>
        <w:rPr>
          <w:sz w:val="26"/>
          <w:szCs w:val="26"/>
        </w:rPr>
        <w:t xml:space="preserve"> already been inactive for several years.</w:t>
      </w:r>
      <w:r w:rsidR="00986948">
        <w:rPr>
          <w:sz w:val="26"/>
          <w:szCs w:val="26"/>
        </w:rPr>
        <w:t xml:space="preserve"> The </w:t>
      </w:r>
      <w:r w:rsidR="00986948" w:rsidRPr="00986948">
        <w:rPr>
          <w:sz w:val="26"/>
          <w:szCs w:val="26"/>
        </w:rPr>
        <w:t xml:space="preserve">law school </w:t>
      </w:r>
      <w:r w:rsidR="00986948">
        <w:rPr>
          <w:sz w:val="26"/>
          <w:szCs w:val="26"/>
        </w:rPr>
        <w:t>will instead</w:t>
      </w:r>
      <w:r w:rsidR="00986948" w:rsidRPr="00986948">
        <w:rPr>
          <w:sz w:val="26"/>
          <w:szCs w:val="26"/>
        </w:rPr>
        <w:t xml:space="preserve"> focus its </w:t>
      </w:r>
      <w:r w:rsidR="00C95019">
        <w:rPr>
          <w:sz w:val="26"/>
          <w:szCs w:val="26"/>
        </w:rPr>
        <w:t xml:space="preserve">administrative </w:t>
      </w:r>
      <w:r w:rsidR="00986948" w:rsidRPr="00986948">
        <w:rPr>
          <w:sz w:val="26"/>
          <w:szCs w:val="26"/>
        </w:rPr>
        <w:t>resources on</w:t>
      </w:r>
      <w:r w:rsidR="003A688E">
        <w:rPr>
          <w:sz w:val="26"/>
          <w:szCs w:val="26"/>
        </w:rPr>
        <w:t xml:space="preserve"> the Juris Doctor, </w:t>
      </w:r>
      <w:r w:rsidR="00986948" w:rsidRPr="00986948">
        <w:rPr>
          <w:sz w:val="26"/>
          <w:szCs w:val="26"/>
        </w:rPr>
        <w:t>its primary degree program</w:t>
      </w:r>
      <w:r w:rsidR="00986948">
        <w:rPr>
          <w:sz w:val="26"/>
          <w:szCs w:val="26"/>
        </w:rPr>
        <w:t xml:space="preserve">, while formally eliminating any courses associated solely with the </w:t>
      </w:r>
      <w:r w:rsidR="00A1007E">
        <w:rPr>
          <w:sz w:val="26"/>
          <w:szCs w:val="26"/>
        </w:rPr>
        <w:t>LLM</w:t>
      </w:r>
      <w:r w:rsidR="00986948">
        <w:rPr>
          <w:sz w:val="26"/>
          <w:szCs w:val="26"/>
        </w:rPr>
        <w:t xml:space="preserve"> program</w:t>
      </w:r>
      <w:r w:rsidR="00A1007E">
        <w:rPr>
          <w:sz w:val="26"/>
          <w:szCs w:val="26"/>
        </w:rPr>
        <w:t xml:space="preserve">s. However, </w:t>
      </w:r>
      <w:r w:rsidR="00A1007E" w:rsidRPr="00A1007E">
        <w:rPr>
          <w:sz w:val="26"/>
          <w:szCs w:val="26"/>
        </w:rPr>
        <w:t xml:space="preserve">some of the specialized courses originally developed for the LLM programs </w:t>
      </w:r>
      <w:r w:rsidR="00A1007E">
        <w:rPr>
          <w:sz w:val="26"/>
          <w:szCs w:val="26"/>
        </w:rPr>
        <w:t xml:space="preserve">will </w:t>
      </w:r>
      <w:r w:rsidR="00A1007E" w:rsidRPr="00A1007E">
        <w:rPr>
          <w:sz w:val="26"/>
          <w:szCs w:val="26"/>
        </w:rPr>
        <w:t xml:space="preserve">continue to be offered for JD students, and these </w:t>
      </w:r>
      <w:r w:rsidR="00A1007E">
        <w:rPr>
          <w:sz w:val="26"/>
          <w:szCs w:val="26"/>
        </w:rPr>
        <w:t xml:space="preserve">courses </w:t>
      </w:r>
      <w:r w:rsidR="00A1007E" w:rsidRPr="00A1007E">
        <w:rPr>
          <w:sz w:val="26"/>
          <w:szCs w:val="26"/>
        </w:rPr>
        <w:t xml:space="preserve">will remain in the </w:t>
      </w:r>
      <w:r w:rsidR="00A1007E">
        <w:rPr>
          <w:sz w:val="26"/>
          <w:szCs w:val="26"/>
        </w:rPr>
        <w:t xml:space="preserve">law school’s </w:t>
      </w:r>
      <w:r w:rsidR="00A1007E" w:rsidRPr="00A1007E">
        <w:rPr>
          <w:sz w:val="26"/>
          <w:szCs w:val="26"/>
        </w:rPr>
        <w:t>curriculum.</w:t>
      </w:r>
    </w:p>
    <w:p w14:paraId="41DE9E67" w14:textId="77777777" w:rsidR="00175FCE" w:rsidRPr="00DF48B7" w:rsidRDefault="00175FCE" w:rsidP="00175FCE">
      <w:pPr>
        <w:autoSpaceDE w:val="0"/>
        <w:autoSpaceDN w:val="0"/>
        <w:adjustRightInd w:val="0"/>
        <w:spacing w:line="480" w:lineRule="auto"/>
        <w:ind w:left="720" w:firstLine="720"/>
        <w:rPr>
          <w:sz w:val="26"/>
          <w:szCs w:val="26"/>
        </w:rPr>
      </w:pPr>
      <w:r w:rsidRPr="00DF48B7">
        <w:rPr>
          <w:sz w:val="26"/>
          <w:szCs w:val="26"/>
        </w:rPr>
        <w:t xml:space="preserve">The Board action recommended in this item complies in all material </w:t>
      </w:r>
    </w:p>
    <w:p w14:paraId="146FAB83" w14:textId="77777777" w:rsidR="00175FCE" w:rsidRPr="007E5110" w:rsidRDefault="00175FCE" w:rsidP="00175FCE">
      <w:pPr>
        <w:pStyle w:val="Default"/>
        <w:spacing w:line="480" w:lineRule="auto"/>
        <w:rPr>
          <w:i/>
          <w:sz w:val="26"/>
          <w:szCs w:val="26"/>
        </w:rPr>
      </w:pPr>
      <w:r w:rsidRPr="00DF48B7">
        <w:rPr>
          <w:sz w:val="26"/>
          <w:szCs w:val="26"/>
        </w:rPr>
        <w:t>r</w:t>
      </w:r>
      <w:r>
        <w:rPr>
          <w:sz w:val="26"/>
          <w:szCs w:val="26"/>
        </w:rPr>
        <w:t>espects</w:t>
      </w:r>
      <w:r w:rsidRPr="00DF48B7">
        <w:rPr>
          <w:sz w:val="26"/>
          <w:szCs w:val="26"/>
        </w:rPr>
        <w:t xml:space="preserve"> with applicable State and federal laws, University of Illinois </w:t>
      </w:r>
      <w:r w:rsidRPr="007E5110">
        <w:rPr>
          <w:i/>
          <w:sz w:val="26"/>
          <w:szCs w:val="26"/>
        </w:rPr>
        <w:t>Statutes</w:t>
      </w:r>
      <w:r w:rsidRPr="00DF48B7">
        <w:rPr>
          <w:sz w:val="26"/>
          <w:szCs w:val="26"/>
        </w:rPr>
        <w:t xml:space="preserve">, </w:t>
      </w:r>
      <w:r w:rsidRPr="007E5110">
        <w:rPr>
          <w:i/>
          <w:sz w:val="26"/>
          <w:szCs w:val="26"/>
        </w:rPr>
        <w:t xml:space="preserve">The </w:t>
      </w:r>
    </w:p>
    <w:p w14:paraId="1B138F1E" w14:textId="77777777" w:rsidR="00175FCE" w:rsidRPr="00DF48B7" w:rsidRDefault="00175FCE" w:rsidP="00175FCE">
      <w:pPr>
        <w:pStyle w:val="Default"/>
        <w:spacing w:line="480" w:lineRule="auto"/>
        <w:rPr>
          <w:sz w:val="26"/>
          <w:szCs w:val="26"/>
        </w:rPr>
      </w:pPr>
      <w:r w:rsidRPr="007E5110">
        <w:rPr>
          <w:i/>
          <w:sz w:val="26"/>
          <w:szCs w:val="26"/>
        </w:rPr>
        <w:t>General Rules Concerning University Organization and Procedure</w:t>
      </w:r>
      <w:r w:rsidRPr="00DF48B7">
        <w:rPr>
          <w:sz w:val="26"/>
          <w:szCs w:val="26"/>
        </w:rPr>
        <w:t xml:space="preserve">, and Board of </w:t>
      </w:r>
    </w:p>
    <w:p w14:paraId="58663329" w14:textId="77777777" w:rsidR="00175FCE" w:rsidRDefault="00175FCE" w:rsidP="00175FCE">
      <w:pPr>
        <w:pStyle w:val="Default"/>
        <w:spacing w:line="480" w:lineRule="auto"/>
        <w:rPr>
          <w:sz w:val="26"/>
          <w:szCs w:val="26"/>
        </w:rPr>
      </w:pPr>
      <w:r w:rsidRPr="00DF48B7">
        <w:rPr>
          <w:sz w:val="26"/>
          <w:szCs w:val="26"/>
        </w:rPr>
        <w:t xml:space="preserve">Trustees policies and directives. </w:t>
      </w:r>
    </w:p>
    <w:p w14:paraId="63C58DC0" w14:textId="77777777" w:rsidR="00175FCE" w:rsidRDefault="00175FCE" w:rsidP="00175FCE">
      <w:pPr>
        <w:pStyle w:val="Default"/>
        <w:spacing w:line="48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The executive vice president and vice p</w:t>
      </w:r>
      <w:r w:rsidRPr="007E5110">
        <w:rPr>
          <w:sz w:val="26"/>
          <w:szCs w:val="26"/>
        </w:rPr>
        <w:t>reside</w:t>
      </w:r>
      <w:r>
        <w:rPr>
          <w:sz w:val="26"/>
          <w:szCs w:val="26"/>
        </w:rPr>
        <w:t>nt for academic affairs</w:t>
      </w:r>
    </w:p>
    <w:p w14:paraId="2CDBE122" w14:textId="4FC2A89F" w:rsidR="00175FCE" w:rsidRPr="00DE1BF1" w:rsidRDefault="00175FCE" w:rsidP="00175FCE">
      <w:pPr>
        <w:pStyle w:val="Default"/>
        <w:spacing w:line="480" w:lineRule="auto"/>
        <w:rPr>
          <w:sz w:val="26"/>
          <w:szCs w:val="26"/>
        </w:rPr>
      </w:pPr>
      <w:r w:rsidRPr="00DE1BF1">
        <w:rPr>
          <w:sz w:val="26"/>
          <w:szCs w:val="26"/>
        </w:rPr>
        <w:t xml:space="preserve">concurs. The University Senates Conference has indicated that no further </w:t>
      </w:r>
      <w:r w:rsidR="003A688E">
        <w:rPr>
          <w:sz w:val="26"/>
          <w:szCs w:val="26"/>
        </w:rPr>
        <w:t>s</w:t>
      </w:r>
      <w:r w:rsidRPr="00DE1BF1">
        <w:rPr>
          <w:sz w:val="26"/>
          <w:szCs w:val="26"/>
        </w:rPr>
        <w:t>enate jurisdiction is involved.</w:t>
      </w:r>
    </w:p>
    <w:p w14:paraId="295EC500" w14:textId="1BEB289E" w:rsidR="00806CEB" w:rsidRPr="00175FCE" w:rsidRDefault="00175FCE" w:rsidP="007675B8">
      <w:pPr>
        <w:pStyle w:val="Default"/>
        <w:spacing w:line="480" w:lineRule="auto"/>
        <w:ind w:firstLine="1440"/>
        <w:rPr>
          <w:sz w:val="26"/>
          <w:szCs w:val="26"/>
        </w:rPr>
      </w:pPr>
      <w:r w:rsidRPr="00DE1BF1">
        <w:rPr>
          <w:sz w:val="26"/>
          <w:szCs w:val="26"/>
        </w:rPr>
        <w:t xml:space="preserve">The president of the University of Illinois System </w:t>
      </w:r>
      <w:r w:rsidR="007675B8" w:rsidRPr="00DE1BF1">
        <w:rPr>
          <w:sz w:val="26"/>
          <w:szCs w:val="26"/>
        </w:rPr>
        <w:t>recommends approval</w:t>
      </w:r>
      <w:r w:rsidRPr="00DE1BF1">
        <w:rPr>
          <w:sz w:val="26"/>
          <w:szCs w:val="26"/>
        </w:rPr>
        <w:t>.</w:t>
      </w:r>
      <w:r w:rsidR="007675B8" w:rsidRPr="00DE1BF1">
        <w:rPr>
          <w:sz w:val="26"/>
          <w:szCs w:val="26"/>
        </w:rPr>
        <w:t xml:space="preserve"> </w:t>
      </w:r>
      <w:r w:rsidRPr="00DE1BF1">
        <w:rPr>
          <w:sz w:val="26"/>
          <w:szCs w:val="26"/>
        </w:rPr>
        <w:t>This action is subject to further review by the Illinois Board of Higher Education.</w:t>
      </w:r>
    </w:p>
    <w:sectPr w:rsidR="00806CEB" w:rsidRPr="00175FCE" w:rsidSect="00175FCE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EEEA7" w14:textId="77777777" w:rsidR="003A1837" w:rsidRDefault="003A1837">
      <w:r>
        <w:separator/>
      </w:r>
    </w:p>
  </w:endnote>
  <w:endnote w:type="continuationSeparator" w:id="0">
    <w:p w14:paraId="5300C80D" w14:textId="77777777" w:rsidR="003A1837" w:rsidRDefault="003A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C2B44" w14:textId="77777777" w:rsidR="003A1837" w:rsidRDefault="003A1837">
      <w:r>
        <w:separator/>
      </w:r>
    </w:p>
  </w:footnote>
  <w:footnote w:type="continuationSeparator" w:id="0">
    <w:p w14:paraId="0176EE26" w14:textId="77777777" w:rsidR="003A1837" w:rsidRDefault="003A1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730841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3D193362" w14:textId="2C827E1A" w:rsidR="000F7044" w:rsidRPr="000F7044" w:rsidRDefault="000F7044">
        <w:pPr>
          <w:pStyle w:val="Header"/>
          <w:jc w:val="center"/>
          <w:rPr>
            <w:sz w:val="26"/>
            <w:szCs w:val="26"/>
          </w:rPr>
        </w:pPr>
        <w:r w:rsidRPr="000F7044">
          <w:rPr>
            <w:sz w:val="26"/>
            <w:szCs w:val="26"/>
          </w:rPr>
          <w:fldChar w:fldCharType="begin"/>
        </w:r>
        <w:r w:rsidRPr="000F7044">
          <w:rPr>
            <w:sz w:val="26"/>
            <w:szCs w:val="26"/>
          </w:rPr>
          <w:instrText xml:space="preserve"> PAGE   \* MERGEFORMAT </w:instrText>
        </w:r>
        <w:r w:rsidRPr="000F7044">
          <w:rPr>
            <w:sz w:val="26"/>
            <w:szCs w:val="26"/>
          </w:rPr>
          <w:fldChar w:fldCharType="separate"/>
        </w:r>
        <w:r w:rsidRPr="000F7044">
          <w:rPr>
            <w:noProof/>
            <w:sz w:val="26"/>
            <w:szCs w:val="26"/>
          </w:rPr>
          <w:t>2</w:t>
        </w:r>
        <w:r w:rsidRPr="000F7044">
          <w:rPr>
            <w:noProof/>
            <w:sz w:val="26"/>
            <w:szCs w:val="26"/>
          </w:rPr>
          <w:fldChar w:fldCharType="end"/>
        </w:r>
      </w:p>
    </w:sdtContent>
  </w:sdt>
  <w:p w14:paraId="0A2E3ED0" w14:textId="77777777" w:rsidR="000F7044" w:rsidRPr="000F7044" w:rsidRDefault="000F7044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63"/>
    <w:rsid w:val="000F7044"/>
    <w:rsid w:val="00175FCE"/>
    <w:rsid w:val="001A7B69"/>
    <w:rsid w:val="002208E1"/>
    <w:rsid w:val="002A7C7A"/>
    <w:rsid w:val="003A1837"/>
    <w:rsid w:val="003A688E"/>
    <w:rsid w:val="00401522"/>
    <w:rsid w:val="00492F2F"/>
    <w:rsid w:val="005A29A2"/>
    <w:rsid w:val="005B1C3F"/>
    <w:rsid w:val="005E3D39"/>
    <w:rsid w:val="006402CB"/>
    <w:rsid w:val="00654713"/>
    <w:rsid w:val="00722D0C"/>
    <w:rsid w:val="00722FAD"/>
    <w:rsid w:val="007361B6"/>
    <w:rsid w:val="007675B8"/>
    <w:rsid w:val="007728D3"/>
    <w:rsid w:val="007E766D"/>
    <w:rsid w:val="00806CEB"/>
    <w:rsid w:val="00833F5F"/>
    <w:rsid w:val="008413F2"/>
    <w:rsid w:val="00916C4E"/>
    <w:rsid w:val="00986948"/>
    <w:rsid w:val="0099392F"/>
    <w:rsid w:val="00A1007E"/>
    <w:rsid w:val="00A56578"/>
    <w:rsid w:val="00BA43CE"/>
    <w:rsid w:val="00C95019"/>
    <w:rsid w:val="00DE1BF1"/>
    <w:rsid w:val="00E42EB5"/>
    <w:rsid w:val="00E4768D"/>
    <w:rsid w:val="00E735D3"/>
    <w:rsid w:val="00E8474B"/>
    <w:rsid w:val="00EA21E2"/>
    <w:rsid w:val="00EC0963"/>
    <w:rsid w:val="00F33945"/>
    <w:rsid w:val="00F6797D"/>
    <w:rsid w:val="00FB1710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B7B9"/>
  <w15:chartTrackingRefBased/>
  <w15:docId w15:val="{63CA2C9D-9AEF-4E0F-8035-7A9330ED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522"/>
    <w:pPr>
      <w:autoSpaceDE w:val="0"/>
      <w:autoSpaceDN w:val="0"/>
      <w:adjustRightInd w:val="0"/>
      <w:ind w:left="720"/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5FCE"/>
    <w:pPr>
      <w:tabs>
        <w:tab w:val="center" w:pos="4680"/>
        <w:tab w:val="right" w:pos="9360"/>
      </w:tabs>
    </w:pPr>
    <w:rPr>
      <w:rFonts w:eastAsia="Times New Roman"/>
      <w:iCs w:val="0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75FCE"/>
    <w:rPr>
      <w:rFonts w:eastAsia="Times New Roman"/>
      <w:iCs w:val="0"/>
      <w:szCs w:val="24"/>
      <w:lang w:val="x-none" w:eastAsia="x-none"/>
    </w:rPr>
  </w:style>
  <w:style w:type="paragraph" w:customStyle="1" w:styleId="bdstyle1">
    <w:name w:val="bdstyle1"/>
    <w:basedOn w:val="Normal"/>
    <w:rsid w:val="00175FCE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eastAsia="Times New Roman"/>
      <w:iCs w:val="0"/>
      <w:sz w:val="26"/>
      <w:szCs w:val="20"/>
    </w:rPr>
  </w:style>
  <w:style w:type="paragraph" w:customStyle="1" w:styleId="Default">
    <w:name w:val="Default"/>
    <w:rsid w:val="00175FCE"/>
    <w:pPr>
      <w:autoSpaceDE w:val="0"/>
      <w:autoSpaceDN w:val="0"/>
      <w:adjustRightInd w:val="0"/>
    </w:pPr>
    <w:rPr>
      <w:rFonts w:eastAsia="Times New Roman"/>
      <w:iCs w:val="0"/>
      <w:color w:val="000000"/>
      <w:szCs w:val="24"/>
    </w:rPr>
  </w:style>
  <w:style w:type="paragraph" w:customStyle="1" w:styleId="bdstyle2">
    <w:name w:val="bdstyle2"/>
    <w:basedOn w:val="Normal"/>
    <w:rsid w:val="00806CEB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eastAsia="Times New Roman"/>
      <w:iCs w:val="0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0F7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044"/>
  </w:style>
  <w:style w:type="character" w:styleId="PlaceholderText">
    <w:name w:val="Placeholder Text"/>
    <w:basedOn w:val="DefaultParagraphFont"/>
    <w:uiPriority w:val="99"/>
    <w:semiHidden/>
    <w:rsid w:val="00401522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401522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Schwarze, Eric W</dc:creator>
  <cp:keywords/>
  <dc:description/>
  <cp:lastModifiedBy>Williams, Aubrie</cp:lastModifiedBy>
  <cp:revision>9</cp:revision>
  <dcterms:created xsi:type="dcterms:W3CDTF">2024-10-09T03:26:00Z</dcterms:created>
  <dcterms:modified xsi:type="dcterms:W3CDTF">2024-11-14T17:45:00Z</dcterms:modified>
</cp:coreProperties>
</file>