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B67B5" w14:textId="77777777" w:rsidR="00CD50C0" w:rsidRPr="00CD50C0" w:rsidRDefault="00CD50C0" w:rsidP="00CD50C0">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right="5670"/>
        <w:textAlignment w:val="baseline"/>
        <w:rPr>
          <w:rFonts w:ascii="Times New Roman" w:eastAsia="Times New Roman" w:hAnsi="Times New Roman" w:cs="Times New Roman"/>
          <w:color w:val="FF0000"/>
          <w:sz w:val="26"/>
          <w:szCs w:val="26"/>
        </w:rPr>
      </w:pPr>
      <w:bookmarkStart w:id="0" w:name="_Hlk77839959"/>
      <w:bookmarkStart w:id="1" w:name="_Hlk93577479"/>
      <w:r w:rsidRPr="00CD50C0">
        <w:rPr>
          <w:rFonts w:ascii="Times New Roman" w:eastAsia="Times New Roman" w:hAnsi="Times New Roman" w:cs="Times New Roman"/>
          <w:color w:val="FF0000"/>
          <w:sz w:val="26"/>
          <w:szCs w:val="26"/>
        </w:rPr>
        <w:t>Approved by the Board of Trustees</w:t>
      </w:r>
    </w:p>
    <w:bookmarkEnd w:id="0"/>
    <w:bookmarkEnd w:id="1"/>
    <w:p w14:paraId="56664858" w14:textId="77777777" w:rsidR="00CD50C0" w:rsidRPr="00CD50C0" w:rsidRDefault="00CD50C0" w:rsidP="00CD50C0">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right="5670"/>
        <w:textAlignment w:val="baseline"/>
        <w:rPr>
          <w:rFonts w:ascii="Times New Roman" w:eastAsia="Times New Roman" w:hAnsi="Times New Roman" w:cs="Times New Roman"/>
          <w:color w:val="FF0000"/>
          <w:sz w:val="26"/>
          <w:szCs w:val="26"/>
        </w:rPr>
      </w:pPr>
      <w:r w:rsidRPr="00CD50C0">
        <w:rPr>
          <w:rFonts w:ascii="Times New Roman" w:eastAsia="Times New Roman" w:hAnsi="Times New Roman" w:cs="Times New Roman"/>
          <w:color w:val="FF0000"/>
          <w:sz w:val="26"/>
          <w:szCs w:val="26"/>
        </w:rPr>
        <w:t>November 14, 2024</w:t>
      </w:r>
    </w:p>
    <w:p w14:paraId="2679187D" w14:textId="09BC1D24" w:rsidR="00A4584E" w:rsidRPr="003730C3" w:rsidRDefault="004B2092" w:rsidP="00F51775">
      <w:pPr>
        <w:pStyle w:val="bdheading1"/>
        <w:rPr>
          <w:rFonts w:ascii="Times New Roman" w:hAnsi="Times New Roman"/>
          <w:szCs w:val="60"/>
        </w:rPr>
      </w:pPr>
      <w:r>
        <w:rPr>
          <w:rFonts w:ascii="Times New Roman" w:hAnsi="Times New Roman"/>
          <w:szCs w:val="60"/>
        </w:rPr>
        <w:t>20</w:t>
      </w:r>
    </w:p>
    <w:p w14:paraId="0EAD3161" w14:textId="77777777" w:rsidR="00A4584E" w:rsidRPr="00DD753A" w:rsidRDefault="00A4584E" w:rsidP="00F51775">
      <w:pPr>
        <w:pStyle w:val="BodyText"/>
        <w:ind w:right="693"/>
        <w:jc w:val="right"/>
        <w:rPr>
          <w:sz w:val="52"/>
          <w:szCs w:val="52"/>
        </w:rPr>
      </w:pPr>
    </w:p>
    <w:p w14:paraId="254C1208" w14:textId="77777777" w:rsidR="00A4584E" w:rsidRPr="007F09C5" w:rsidRDefault="00A4584E" w:rsidP="00F51775">
      <w:pPr>
        <w:pStyle w:val="BodyText"/>
        <w:ind w:left="7200"/>
      </w:pPr>
      <w:r w:rsidRPr="007F09C5">
        <w:t xml:space="preserve">Board Meeting </w:t>
      </w:r>
    </w:p>
    <w:p w14:paraId="725C94CB" w14:textId="2F5B1554" w:rsidR="00A4584E" w:rsidRPr="00EC517F" w:rsidRDefault="00A97AD0" w:rsidP="00F51775">
      <w:pPr>
        <w:pStyle w:val="BodyText"/>
        <w:ind w:left="7200"/>
      </w:pPr>
      <w:r>
        <w:t>November 14</w:t>
      </w:r>
      <w:r w:rsidR="00A80B2E">
        <w:t>, 2024</w:t>
      </w:r>
    </w:p>
    <w:p w14:paraId="14C1559F" w14:textId="77777777" w:rsidR="00DD753A" w:rsidRPr="00DD753A" w:rsidRDefault="00DD753A" w:rsidP="00DD753A">
      <w:pPr>
        <w:pStyle w:val="BodyText"/>
        <w:ind w:right="693"/>
        <w:rPr>
          <w:sz w:val="52"/>
          <w:szCs w:val="52"/>
        </w:rPr>
      </w:pPr>
    </w:p>
    <w:p w14:paraId="7C2C2AAE" w14:textId="77777777" w:rsidR="00A4584E" w:rsidRPr="0042451D" w:rsidRDefault="00A4584E" w:rsidP="00F51775">
      <w:pPr>
        <w:pStyle w:val="Heading2"/>
        <w:spacing w:before="0" w:line="240" w:lineRule="auto"/>
        <w:jc w:val="center"/>
        <w:rPr>
          <w:rFonts w:ascii="Times New Roman" w:hAnsi="Times New Roman" w:cs="Times New Roman"/>
          <w:color w:val="auto"/>
        </w:rPr>
      </w:pPr>
      <w:r w:rsidRPr="0042451D">
        <w:rPr>
          <w:rFonts w:ascii="Times New Roman" w:hAnsi="Times New Roman" w:cs="Times New Roman"/>
          <w:color w:val="auto"/>
        </w:rPr>
        <w:t>ROLL CALL</w:t>
      </w:r>
    </w:p>
    <w:p w14:paraId="456E400F" w14:textId="77777777" w:rsidR="00A4584E" w:rsidRPr="0042451D" w:rsidRDefault="00A4584E" w:rsidP="00F51775">
      <w:pPr>
        <w:pStyle w:val="Heading2"/>
        <w:spacing w:before="0" w:line="240" w:lineRule="auto"/>
        <w:jc w:val="center"/>
        <w:rPr>
          <w:rFonts w:ascii="Times New Roman" w:hAnsi="Times New Roman" w:cs="Times New Roman"/>
          <w:color w:val="auto"/>
        </w:rPr>
      </w:pPr>
    </w:p>
    <w:p w14:paraId="27C4BE06" w14:textId="070476D3" w:rsidR="00646442" w:rsidRDefault="00F244B6" w:rsidP="00F51775">
      <w:pPr>
        <w:pStyle w:val="Heading2"/>
        <w:spacing w:before="0" w:line="240" w:lineRule="auto"/>
        <w:jc w:val="center"/>
        <w:rPr>
          <w:rFonts w:ascii="Times New Roman" w:hAnsi="Times New Roman" w:cs="Times New Roman"/>
          <w:color w:val="auto"/>
        </w:rPr>
      </w:pPr>
      <w:bookmarkStart w:id="2" w:name="_Hlk167290978"/>
      <w:r>
        <w:rPr>
          <w:rFonts w:ascii="Times New Roman" w:hAnsi="Times New Roman" w:cs="Times New Roman"/>
          <w:color w:val="auto"/>
        </w:rPr>
        <w:t>APPROVE</w:t>
      </w:r>
      <w:r w:rsidRPr="0042451D">
        <w:rPr>
          <w:rFonts w:ascii="Times New Roman" w:hAnsi="Times New Roman" w:cs="Times New Roman"/>
          <w:color w:val="auto"/>
        </w:rPr>
        <w:t xml:space="preserve"> </w:t>
      </w:r>
      <w:r w:rsidR="00B11E5A" w:rsidRPr="0042451D">
        <w:rPr>
          <w:rFonts w:ascii="Times New Roman" w:hAnsi="Times New Roman" w:cs="Times New Roman"/>
          <w:color w:val="auto"/>
        </w:rPr>
        <w:t>PROJECT</w:t>
      </w:r>
      <w:r w:rsidR="006F6121">
        <w:rPr>
          <w:rFonts w:ascii="Times New Roman" w:hAnsi="Times New Roman" w:cs="Times New Roman"/>
          <w:color w:val="auto"/>
        </w:rPr>
        <w:t xml:space="preserve"> </w:t>
      </w:r>
      <w:r w:rsidR="00B11E5A" w:rsidRPr="0042451D">
        <w:rPr>
          <w:rFonts w:ascii="Times New Roman" w:hAnsi="Times New Roman" w:cs="Times New Roman"/>
          <w:color w:val="auto"/>
        </w:rPr>
        <w:t>BUDGET</w:t>
      </w:r>
      <w:r w:rsidR="00646442">
        <w:rPr>
          <w:rFonts w:ascii="Times New Roman" w:hAnsi="Times New Roman" w:cs="Times New Roman"/>
          <w:color w:val="auto"/>
        </w:rPr>
        <w:t xml:space="preserve"> AND</w:t>
      </w:r>
      <w:r w:rsidR="00B11E5A" w:rsidRPr="0042451D">
        <w:rPr>
          <w:rFonts w:ascii="Times New Roman" w:hAnsi="Times New Roman" w:cs="Times New Roman"/>
          <w:color w:val="auto"/>
        </w:rPr>
        <w:t xml:space="preserve"> A</w:t>
      </w:r>
      <w:r w:rsidR="00A4584E" w:rsidRPr="0042451D">
        <w:rPr>
          <w:rFonts w:ascii="Times New Roman" w:hAnsi="Times New Roman" w:cs="Times New Roman"/>
          <w:color w:val="auto"/>
        </w:rPr>
        <w:t>WARD CONSTRUCTION CONTRACT FOR</w:t>
      </w:r>
    </w:p>
    <w:p w14:paraId="319C5A30" w14:textId="4652FFDB" w:rsidR="00A4584E" w:rsidRPr="0042451D" w:rsidRDefault="00A97AD0" w:rsidP="00101033">
      <w:pPr>
        <w:pStyle w:val="Heading2"/>
        <w:spacing w:before="0" w:line="240" w:lineRule="auto"/>
        <w:jc w:val="center"/>
        <w:rPr>
          <w:rFonts w:ascii="Times New Roman" w:hAnsi="Times New Roman" w:cs="Times New Roman"/>
          <w:color w:val="auto"/>
        </w:rPr>
      </w:pPr>
      <w:r>
        <w:rPr>
          <w:rFonts w:ascii="Times New Roman" w:hAnsi="Times New Roman" w:cs="Times New Roman"/>
          <w:color w:val="auto"/>
        </w:rPr>
        <w:t>HOUSING FOOD STORES</w:t>
      </w:r>
      <w:r w:rsidR="00101033">
        <w:rPr>
          <w:rFonts w:ascii="Times New Roman" w:hAnsi="Times New Roman" w:cs="Times New Roman"/>
          <w:color w:val="auto"/>
        </w:rPr>
        <w:t>,</w:t>
      </w:r>
      <w:r>
        <w:rPr>
          <w:rFonts w:ascii="Times New Roman" w:hAnsi="Times New Roman" w:cs="Times New Roman"/>
          <w:color w:val="auto"/>
        </w:rPr>
        <w:t xml:space="preserve"> RENOVATE REFRIGERATION SYSTEM</w:t>
      </w:r>
      <w:r w:rsidR="00101033">
        <w:rPr>
          <w:rFonts w:ascii="Times New Roman" w:hAnsi="Times New Roman" w:cs="Times New Roman"/>
          <w:color w:val="auto"/>
        </w:rPr>
        <w:t>,</w:t>
      </w:r>
      <w:r w:rsidR="00A4584E" w:rsidRPr="0042451D">
        <w:rPr>
          <w:rFonts w:ascii="Times New Roman" w:hAnsi="Times New Roman" w:cs="Times New Roman"/>
          <w:color w:val="auto"/>
        </w:rPr>
        <w:t xml:space="preserve"> URBANA</w:t>
      </w:r>
    </w:p>
    <w:bookmarkEnd w:id="2"/>
    <w:p w14:paraId="57FE6371" w14:textId="77777777" w:rsidR="00DD753A" w:rsidRPr="00DD753A" w:rsidRDefault="00DD753A" w:rsidP="00DD753A">
      <w:pPr>
        <w:pStyle w:val="BodyText"/>
        <w:ind w:right="693"/>
        <w:rPr>
          <w:sz w:val="52"/>
          <w:szCs w:val="52"/>
        </w:rPr>
      </w:pPr>
    </w:p>
    <w:p w14:paraId="16B0128B" w14:textId="7F37DF98" w:rsidR="00A4584E" w:rsidRPr="00163BCE" w:rsidRDefault="00A4584E" w:rsidP="00F51775">
      <w:pPr>
        <w:pStyle w:val="BodyText"/>
        <w:tabs>
          <w:tab w:val="left" w:pos="1440"/>
        </w:tabs>
        <w:ind w:left="1440" w:right="423" w:hanging="1440"/>
      </w:pPr>
      <w:r w:rsidRPr="00163BCE">
        <w:rPr>
          <w:b/>
        </w:rPr>
        <w:t>Action:</w:t>
      </w:r>
      <w:r w:rsidRPr="00163BCE">
        <w:rPr>
          <w:b/>
        </w:rPr>
        <w:tab/>
      </w:r>
      <w:r w:rsidR="00F244B6">
        <w:t>Approve</w:t>
      </w:r>
      <w:r w:rsidR="00F244B6" w:rsidRPr="00163BCE">
        <w:t xml:space="preserve"> </w:t>
      </w:r>
      <w:r w:rsidR="00304E36">
        <w:t>Project</w:t>
      </w:r>
      <w:r w:rsidR="00B11E5A" w:rsidRPr="00163BCE">
        <w:t xml:space="preserve"> Budget and A</w:t>
      </w:r>
      <w:r w:rsidRPr="00163BCE">
        <w:t xml:space="preserve">ward Construction Contract for </w:t>
      </w:r>
      <w:r w:rsidR="00A97AD0">
        <w:t>Housing Food Stores</w:t>
      </w:r>
      <w:r w:rsidR="00101033">
        <w:t>,</w:t>
      </w:r>
      <w:r w:rsidR="00A97AD0">
        <w:t xml:space="preserve"> Renovate Refrigeration System</w:t>
      </w:r>
      <w:r w:rsidR="00F51775">
        <w:t xml:space="preserve"> </w:t>
      </w:r>
    </w:p>
    <w:p w14:paraId="7BC41963" w14:textId="77777777" w:rsidR="00A4584E" w:rsidRPr="00163BCE" w:rsidRDefault="00A4584E" w:rsidP="00F51775">
      <w:pPr>
        <w:pStyle w:val="BodyText"/>
      </w:pPr>
    </w:p>
    <w:p w14:paraId="2F0D71A1" w14:textId="6D38918B" w:rsidR="00A4584E" w:rsidRPr="00163BCE" w:rsidRDefault="00A4584E" w:rsidP="00F51775">
      <w:pPr>
        <w:pStyle w:val="BodyText"/>
        <w:tabs>
          <w:tab w:val="left" w:pos="1440"/>
        </w:tabs>
        <w:ind w:left="1440" w:hanging="1440"/>
      </w:pPr>
      <w:r w:rsidRPr="00163BCE">
        <w:rPr>
          <w:b/>
        </w:rPr>
        <w:t>Funding:</w:t>
      </w:r>
      <w:r w:rsidRPr="00163BCE">
        <w:rPr>
          <w:b/>
        </w:rPr>
        <w:tab/>
      </w:r>
      <w:r w:rsidR="00A97AD0">
        <w:rPr>
          <w:bCs/>
        </w:rPr>
        <w:t xml:space="preserve">Institutional </w:t>
      </w:r>
      <w:r w:rsidR="006F6121">
        <w:rPr>
          <w:bCs/>
        </w:rPr>
        <w:t xml:space="preserve">Funds Operating Budget </w:t>
      </w:r>
      <w:r w:rsidR="00A97AD0">
        <w:rPr>
          <w:bCs/>
        </w:rPr>
        <w:t xml:space="preserve">and </w:t>
      </w:r>
      <w:r w:rsidR="00A97AD0">
        <w:t>Auxiliary Facility System Repair and Replacement Reserve Funds</w:t>
      </w:r>
    </w:p>
    <w:p w14:paraId="5539C61C" w14:textId="77777777" w:rsidR="00DD753A" w:rsidRPr="00DD753A" w:rsidRDefault="00DD753A" w:rsidP="00DD753A">
      <w:pPr>
        <w:pStyle w:val="BodyText"/>
        <w:ind w:right="693"/>
        <w:rPr>
          <w:sz w:val="52"/>
          <w:szCs w:val="52"/>
        </w:rPr>
      </w:pPr>
    </w:p>
    <w:p w14:paraId="20212B53" w14:textId="0EC420A8" w:rsidR="002B1441" w:rsidRDefault="00646442" w:rsidP="00D55C26">
      <w:pPr>
        <w:pStyle w:val="Default"/>
        <w:tabs>
          <w:tab w:val="left" w:pos="1440"/>
        </w:tabs>
        <w:spacing w:line="480" w:lineRule="auto"/>
      </w:pPr>
      <w:r>
        <w:rPr>
          <w:sz w:val="26"/>
          <w:szCs w:val="26"/>
        </w:rPr>
        <w:tab/>
        <w:t xml:space="preserve">University Housing </w:t>
      </w:r>
      <w:r w:rsidR="009E106D">
        <w:rPr>
          <w:sz w:val="26"/>
          <w:szCs w:val="26"/>
        </w:rPr>
        <w:t>requires urgent replacement of the ammonia refrigeration system along with the associated electrical, mechanical, and plumbing systems at Housing Food Stores located at 1321 S. Oak St., Champaign. Components of the refrigeration and mechanical systems date to the original 1950s construction. The current systems are outdated, increasingly costly</w:t>
      </w:r>
      <w:r w:rsidR="00D55C26">
        <w:rPr>
          <w:sz w:val="26"/>
          <w:szCs w:val="26"/>
        </w:rPr>
        <w:t>,</w:t>
      </w:r>
      <w:r w:rsidR="009E106D">
        <w:rPr>
          <w:sz w:val="26"/>
          <w:szCs w:val="26"/>
        </w:rPr>
        <w:t xml:space="preserve"> and </w:t>
      </w:r>
      <w:r w:rsidR="00D55C26">
        <w:rPr>
          <w:sz w:val="26"/>
          <w:szCs w:val="26"/>
        </w:rPr>
        <w:t>challenging</w:t>
      </w:r>
      <w:r w:rsidR="009E106D">
        <w:rPr>
          <w:sz w:val="26"/>
          <w:szCs w:val="26"/>
        </w:rPr>
        <w:t xml:space="preserve"> to maintain</w:t>
      </w:r>
      <w:r w:rsidR="00C31BCF">
        <w:rPr>
          <w:sz w:val="26"/>
          <w:szCs w:val="26"/>
        </w:rPr>
        <w:t xml:space="preserve">. </w:t>
      </w:r>
      <w:r w:rsidR="009E106D">
        <w:rPr>
          <w:sz w:val="26"/>
          <w:szCs w:val="26"/>
        </w:rPr>
        <w:t xml:space="preserve">Multiple refrigeration system failures have </w:t>
      </w:r>
      <w:r w:rsidR="00D55C26">
        <w:rPr>
          <w:sz w:val="26"/>
          <w:szCs w:val="26"/>
        </w:rPr>
        <w:t>resulted</w:t>
      </w:r>
      <w:r w:rsidR="009E106D">
        <w:rPr>
          <w:sz w:val="26"/>
          <w:szCs w:val="26"/>
        </w:rPr>
        <w:t xml:space="preserve"> in ammonia leaks, building evacuations, and </w:t>
      </w:r>
      <w:r w:rsidR="00D55C26">
        <w:rPr>
          <w:sz w:val="26"/>
          <w:szCs w:val="26"/>
        </w:rPr>
        <w:t xml:space="preserve">a </w:t>
      </w:r>
      <w:r w:rsidR="009E106D">
        <w:rPr>
          <w:sz w:val="26"/>
          <w:szCs w:val="26"/>
        </w:rPr>
        <w:t>lack of food storage.</w:t>
      </w:r>
      <w:r w:rsidRPr="009017C7">
        <w:rPr>
          <w:sz w:val="26"/>
          <w:szCs w:val="26"/>
        </w:rPr>
        <w:t xml:space="preserve"> A total of </w:t>
      </w:r>
      <w:r w:rsidR="008F287E">
        <w:rPr>
          <w:sz w:val="26"/>
          <w:szCs w:val="26"/>
        </w:rPr>
        <w:t>33,268</w:t>
      </w:r>
      <w:r w:rsidRPr="009017C7">
        <w:rPr>
          <w:sz w:val="26"/>
          <w:szCs w:val="26"/>
        </w:rPr>
        <w:t xml:space="preserve"> net assignable square feet will be renovated.</w:t>
      </w:r>
      <w:r w:rsidRPr="009017C7">
        <w:rPr>
          <w:sz w:val="26"/>
          <w:szCs w:val="26"/>
        </w:rPr>
        <w:br/>
      </w:r>
      <w:r w:rsidRPr="009017C7">
        <w:rPr>
          <w:sz w:val="26"/>
          <w:szCs w:val="26"/>
        </w:rPr>
        <w:tab/>
      </w:r>
      <w:r w:rsidR="00865560">
        <w:rPr>
          <w:sz w:val="26"/>
          <w:szCs w:val="26"/>
        </w:rPr>
        <w:t xml:space="preserve">In March 2024, a </w:t>
      </w:r>
      <w:r w:rsidR="00D55C26">
        <w:rPr>
          <w:sz w:val="26"/>
          <w:szCs w:val="26"/>
        </w:rPr>
        <w:t>conceptual study report determined the required project budget costs of $11</w:t>
      </w:r>
      <w:r w:rsidR="00101033">
        <w:rPr>
          <w:sz w:val="26"/>
          <w:szCs w:val="26"/>
        </w:rPr>
        <w:t>.0 million</w:t>
      </w:r>
      <w:r w:rsidR="00D55C26">
        <w:rPr>
          <w:sz w:val="26"/>
          <w:szCs w:val="26"/>
        </w:rPr>
        <w:t>, which is necessary to accomplish the</w:t>
      </w:r>
      <w:r w:rsidR="00865560">
        <w:rPr>
          <w:sz w:val="26"/>
          <w:szCs w:val="26"/>
        </w:rPr>
        <w:t xml:space="preserve"> essential scope</w:t>
      </w:r>
      <w:r w:rsidR="00C31BCF">
        <w:rPr>
          <w:sz w:val="26"/>
          <w:szCs w:val="26"/>
        </w:rPr>
        <w:t xml:space="preserve">. </w:t>
      </w:r>
      <w:r w:rsidR="008F287E">
        <w:rPr>
          <w:sz w:val="26"/>
          <w:szCs w:val="26"/>
        </w:rPr>
        <w:t xml:space="preserve">In April 2024, Alternate Capital Delivery Method approval was </w:t>
      </w:r>
      <w:r w:rsidR="00865560">
        <w:rPr>
          <w:sz w:val="26"/>
          <w:szCs w:val="26"/>
        </w:rPr>
        <w:t>obtained</w:t>
      </w:r>
      <w:r w:rsidR="008F287E">
        <w:rPr>
          <w:sz w:val="26"/>
          <w:szCs w:val="26"/>
        </w:rPr>
        <w:t xml:space="preserve">, allowing for </w:t>
      </w:r>
      <w:r w:rsidR="00865560">
        <w:rPr>
          <w:sz w:val="26"/>
          <w:szCs w:val="26"/>
        </w:rPr>
        <w:t xml:space="preserve">Professional Services </w:t>
      </w:r>
      <w:r w:rsidR="008F287E">
        <w:rPr>
          <w:sz w:val="26"/>
          <w:szCs w:val="26"/>
        </w:rPr>
        <w:t xml:space="preserve">Retainer Work Order Usage </w:t>
      </w:r>
      <w:r w:rsidR="00865560">
        <w:rPr>
          <w:sz w:val="26"/>
          <w:szCs w:val="26"/>
        </w:rPr>
        <w:t>Over $5</w:t>
      </w:r>
      <w:r w:rsidR="005947DD">
        <w:rPr>
          <w:sz w:val="26"/>
          <w:szCs w:val="26"/>
        </w:rPr>
        <w:t>.0 million</w:t>
      </w:r>
      <w:r w:rsidR="00865560">
        <w:rPr>
          <w:sz w:val="26"/>
          <w:szCs w:val="26"/>
        </w:rPr>
        <w:t xml:space="preserve"> and Job Order </w:t>
      </w:r>
      <w:r w:rsidR="00865560">
        <w:rPr>
          <w:sz w:val="26"/>
          <w:szCs w:val="26"/>
        </w:rPr>
        <w:lastRenderedPageBreak/>
        <w:t>Contracting for construction</w:t>
      </w:r>
      <w:r w:rsidR="007825F5">
        <w:rPr>
          <w:sz w:val="26"/>
          <w:szCs w:val="26"/>
        </w:rPr>
        <w:t>.</w:t>
      </w:r>
      <w:r w:rsidR="003D046C">
        <w:rPr>
          <w:sz w:val="26"/>
          <w:szCs w:val="26"/>
        </w:rPr>
        <w:t xml:space="preserve"> </w:t>
      </w:r>
      <w:r w:rsidR="003D046C">
        <w:t>Also</w:t>
      </w:r>
      <w:r w:rsidR="00B0430B">
        <w:t>,</w:t>
      </w:r>
      <w:r w:rsidR="003D046C">
        <w:t xml:space="preserve"> i</w:t>
      </w:r>
      <w:r w:rsidR="002B1441">
        <w:t xml:space="preserve">n </w:t>
      </w:r>
      <w:r w:rsidR="007825F5" w:rsidRPr="00D55C26">
        <w:rPr>
          <w:sz w:val="26"/>
          <w:szCs w:val="26"/>
        </w:rPr>
        <w:t>April</w:t>
      </w:r>
      <w:r w:rsidR="00A97AD0" w:rsidRPr="00D55C26">
        <w:rPr>
          <w:sz w:val="26"/>
          <w:szCs w:val="26"/>
        </w:rPr>
        <w:t xml:space="preserve"> 2024</w:t>
      </w:r>
      <w:r w:rsidR="002B1441" w:rsidRPr="00D55C26">
        <w:rPr>
          <w:sz w:val="26"/>
          <w:szCs w:val="26"/>
        </w:rPr>
        <w:t>, a</w:t>
      </w:r>
      <w:r w:rsidR="00A97AD0" w:rsidRPr="00D55C26">
        <w:rPr>
          <w:sz w:val="26"/>
          <w:szCs w:val="26"/>
        </w:rPr>
        <w:t xml:space="preserve"> retainer work order</w:t>
      </w:r>
      <w:r w:rsidR="002B1441" w:rsidRPr="00D55C26">
        <w:rPr>
          <w:sz w:val="26"/>
          <w:szCs w:val="26"/>
        </w:rPr>
        <w:t xml:space="preserve"> was </w:t>
      </w:r>
      <w:r w:rsidR="007825F5" w:rsidRPr="00D55C26">
        <w:rPr>
          <w:sz w:val="26"/>
          <w:szCs w:val="26"/>
        </w:rPr>
        <w:t>executed</w:t>
      </w:r>
      <w:r w:rsidR="002B1441" w:rsidRPr="00D55C26">
        <w:rPr>
          <w:sz w:val="26"/>
          <w:szCs w:val="26"/>
        </w:rPr>
        <w:t xml:space="preserve"> </w:t>
      </w:r>
      <w:r w:rsidR="007825F5" w:rsidRPr="00D55C26">
        <w:rPr>
          <w:sz w:val="26"/>
          <w:szCs w:val="26"/>
        </w:rPr>
        <w:t xml:space="preserve">for professional design, bidding, and construction administration </w:t>
      </w:r>
      <w:r w:rsidR="002B1441" w:rsidRPr="00D55C26">
        <w:rPr>
          <w:sz w:val="26"/>
          <w:szCs w:val="26"/>
        </w:rPr>
        <w:t xml:space="preserve">phase services </w:t>
      </w:r>
      <w:r w:rsidR="007825F5" w:rsidRPr="00D55C26">
        <w:rPr>
          <w:sz w:val="26"/>
          <w:szCs w:val="26"/>
        </w:rPr>
        <w:t xml:space="preserve">valued </w:t>
      </w:r>
      <w:r w:rsidR="00D55C26">
        <w:rPr>
          <w:sz w:val="26"/>
          <w:szCs w:val="26"/>
        </w:rPr>
        <w:t xml:space="preserve">at </w:t>
      </w:r>
      <w:r w:rsidR="007825F5" w:rsidRPr="00D55C26">
        <w:rPr>
          <w:sz w:val="26"/>
          <w:szCs w:val="26"/>
        </w:rPr>
        <w:t>$621,116</w:t>
      </w:r>
      <w:r w:rsidR="007825F5">
        <w:t>.</w:t>
      </w:r>
    </w:p>
    <w:p w14:paraId="7A112CB3" w14:textId="78AC684B" w:rsidR="006F6121" w:rsidRDefault="002B1441" w:rsidP="00D55C26">
      <w:pPr>
        <w:pStyle w:val="BodyText"/>
        <w:spacing w:line="480" w:lineRule="auto"/>
        <w:ind w:firstLine="1440"/>
      </w:pPr>
      <w:r>
        <w:t xml:space="preserve">In </w:t>
      </w:r>
      <w:r w:rsidR="007825F5">
        <w:t>August 2024</w:t>
      </w:r>
      <w:r>
        <w:t xml:space="preserve">, </w:t>
      </w:r>
      <w:r w:rsidR="006F6121">
        <w:t>terms were agreed to</w:t>
      </w:r>
      <w:r w:rsidR="00A202BD">
        <w:t xml:space="preserve"> </w:t>
      </w:r>
      <w:r w:rsidR="00E032DE">
        <w:t xml:space="preserve">for </w:t>
      </w:r>
      <w:r w:rsidR="007825F5">
        <w:t xml:space="preserve">Job Order </w:t>
      </w:r>
      <w:r w:rsidR="00B85408">
        <w:t xml:space="preserve">Contracting </w:t>
      </w:r>
      <w:r w:rsidR="006F6121">
        <w:t xml:space="preserve">with </w:t>
      </w:r>
      <w:r w:rsidR="0017368C">
        <w:t>CORE Construction Servi</w:t>
      </w:r>
      <w:r w:rsidR="00E24451">
        <w:t>c</w:t>
      </w:r>
      <w:r w:rsidR="0017368C">
        <w:t>es of Illinois, Inc.</w:t>
      </w:r>
      <w:r w:rsidR="00E24451">
        <w:t xml:space="preserve">, </w:t>
      </w:r>
      <w:r w:rsidR="0017368C">
        <w:t>Peoria, IL</w:t>
      </w:r>
      <w:r w:rsidR="00D55C26">
        <w:t>,</w:t>
      </w:r>
      <w:r w:rsidR="00B3587D">
        <w:t xml:space="preserve"> under Illinois</w:t>
      </w:r>
      <w:r w:rsidR="00576BAD">
        <w:t xml:space="preserve"> Public Higher Education Cooperative (IPHEC) award </w:t>
      </w:r>
      <w:r w:rsidR="00DD1E38">
        <w:t>#</w:t>
      </w:r>
      <w:r w:rsidR="00327726">
        <w:t>IPHEC1708.</w:t>
      </w:r>
      <w:r w:rsidR="00B3587D">
        <w:t xml:space="preserve"> </w:t>
      </w:r>
      <w:r w:rsidR="006F6121">
        <w:t>Pre-construction services</w:t>
      </w:r>
      <w:r w:rsidR="00545BC9">
        <w:t>, long lead time</w:t>
      </w:r>
      <w:r w:rsidR="006F6121">
        <w:t xml:space="preserve"> equipment purchases</w:t>
      </w:r>
      <w:r w:rsidR="008040C4">
        <w:t>, including switchgear, transformers, air handling units,</w:t>
      </w:r>
      <w:r w:rsidR="008A2280" w:rsidRPr="008A2280">
        <w:t xml:space="preserve"> cooler/freezer equipment panels, </w:t>
      </w:r>
      <w:r w:rsidR="008040C4">
        <w:t xml:space="preserve">mechanical systems equipment purchases, </w:t>
      </w:r>
      <w:r w:rsidR="00545BC9">
        <w:t xml:space="preserve">abatement, </w:t>
      </w:r>
      <w:r w:rsidR="008040C4">
        <w:t xml:space="preserve">and </w:t>
      </w:r>
      <w:r w:rsidR="008A2280" w:rsidRPr="008A2280">
        <w:t>demolition</w:t>
      </w:r>
      <w:r w:rsidR="008A2280">
        <w:t xml:space="preserve"> </w:t>
      </w:r>
      <w:r w:rsidR="006F6121">
        <w:t>totaling $</w:t>
      </w:r>
      <w:r w:rsidR="008A2280">
        <w:t>4,915,593</w:t>
      </w:r>
      <w:r w:rsidR="006F6121">
        <w:t xml:space="preserve"> </w:t>
      </w:r>
      <w:r w:rsidR="000755ED">
        <w:t xml:space="preserve">have </w:t>
      </w:r>
      <w:r w:rsidR="006F6121">
        <w:t xml:space="preserve">already </w:t>
      </w:r>
      <w:r w:rsidR="000755ED">
        <w:t xml:space="preserve">been </w:t>
      </w:r>
      <w:r w:rsidR="006F6121" w:rsidRPr="00BD131B">
        <w:t>procured</w:t>
      </w:r>
      <w:r w:rsidR="006F6121" w:rsidRPr="008A2280">
        <w:t>.</w:t>
      </w:r>
      <w:r w:rsidR="00545BC9">
        <w:t xml:space="preserve"> </w:t>
      </w:r>
      <w:r w:rsidR="006F6121" w:rsidRPr="008A2280">
        <w:t xml:space="preserve">Additionally, </w:t>
      </w:r>
      <w:r w:rsidR="00D55C26">
        <w:t>mechanical, electrical, and plumbing system installation</w:t>
      </w:r>
      <w:r w:rsidR="006F6121" w:rsidRPr="008A2280">
        <w:t xml:space="preserve"> is required to</w:t>
      </w:r>
      <w:r w:rsidR="006F6121">
        <w:t xml:space="preserve"> </w:t>
      </w:r>
      <w:r w:rsidR="00395884">
        <w:t>modernize the refrigeration system and complete the project. The expected cost to complete this work is $</w:t>
      </w:r>
      <w:r w:rsidR="00545BC9">
        <w:t>2,417,120</w:t>
      </w:r>
      <w:r w:rsidR="006970CB">
        <w:t>, bringing the total contract value to $</w:t>
      </w:r>
      <w:r w:rsidR="008377D3">
        <w:t>7,332,714</w:t>
      </w:r>
      <w:r w:rsidR="006970CB">
        <w:t>.</w:t>
      </w:r>
    </w:p>
    <w:p w14:paraId="1F6B89BC" w14:textId="22987F0B" w:rsidR="00B11E5A" w:rsidRPr="0030276E" w:rsidRDefault="0017368C" w:rsidP="00163BCE">
      <w:pPr>
        <w:pStyle w:val="BodyText"/>
        <w:spacing w:line="480" w:lineRule="auto"/>
        <w:ind w:firstLine="1440"/>
        <w:rPr>
          <w:color w:val="000000"/>
        </w:rPr>
      </w:pPr>
      <w:r>
        <w:t>F</w:t>
      </w:r>
      <w:r w:rsidR="00E032DE">
        <w:t xml:space="preserve">or the project to proceed, it is necessary to </w:t>
      </w:r>
      <w:r w:rsidR="00B85408">
        <w:t xml:space="preserve">approve the </w:t>
      </w:r>
      <w:r w:rsidR="00D55C26">
        <w:t>budget of</w:t>
      </w:r>
      <w:r w:rsidR="00B85408">
        <w:t xml:space="preserve"> $11</w:t>
      </w:r>
      <w:r w:rsidR="005947DD">
        <w:t>.0 million</w:t>
      </w:r>
      <w:r w:rsidR="00E032DE">
        <w:t xml:space="preserve">. </w:t>
      </w:r>
      <w:r w:rsidR="00B11E5A" w:rsidRPr="0030276E">
        <w:t>Accordingly,</w:t>
      </w:r>
      <w:r w:rsidR="00A4584E" w:rsidRPr="0030276E">
        <w:t xml:space="preserve"> the </w:t>
      </w:r>
      <w:r w:rsidR="00A202BD">
        <w:t>c</w:t>
      </w:r>
      <w:r w:rsidR="00C51CFF" w:rsidRPr="0030276E">
        <w:t>hancellor</w:t>
      </w:r>
      <w:r w:rsidR="00A4584E" w:rsidRPr="0030276E">
        <w:t xml:space="preserve">, University of Illinois Urbana-Champaign, and </w:t>
      </w:r>
      <w:r w:rsidR="00A202BD">
        <w:t>v</w:t>
      </w:r>
      <w:r w:rsidR="00A202BD" w:rsidRPr="0030276E">
        <w:t xml:space="preserve">ice </w:t>
      </w:r>
      <w:r w:rsidR="00A202BD">
        <w:t>p</w:t>
      </w:r>
      <w:r w:rsidR="00A202BD" w:rsidRPr="0030276E">
        <w:t>resident</w:t>
      </w:r>
      <w:r w:rsidR="00A4584E" w:rsidRPr="0030276E">
        <w:t xml:space="preserve">, University of Illinois System, with the concurrence of the appropriate administrative officers, recommends </w:t>
      </w:r>
      <w:r w:rsidR="00A4584E" w:rsidRPr="0030276E">
        <w:rPr>
          <w:color w:val="000000"/>
        </w:rPr>
        <w:t xml:space="preserve">that the </w:t>
      </w:r>
      <w:r w:rsidR="00B11E5A" w:rsidRPr="0030276E">
        <w:rPr>
          <w:color w:val="000000"/>
        </w:rPr>
        <w:t xml:space="preserve">Board approve the project budget </w:t>
      </w:r>
      <w:r w:rsidR="00B85408">
        <w:rPr>
          <w:color w:val="000000"/>
        </w:rPr>
        <w:t>of $11,000,000</w:t>
      </w:r>
      <w:r w:rsidR="00A4584E" w:rsidRPr="0030276E">
        <w:rPr>
          <w:color w:val="000000"/>
        </w:rPr>
        <w:t>.</w:t>
      </w:r>
    </w:p>
    <w:p w14:paraId="4FA7CB60" w14:textId="0FAD3E1D" w:rsidR="00872459" w:rsidRPr="0017368C" w:rsidRDefault="00B11E5A" w:rsidP="0017368C">
      <w:pPr>
        <w:pStyle w:val="BodyText"/>
        <w:spacing w:line="480" w:lineRule="auto"/>
        <w:ind w:firstLine="1440"/>
        <w:rPr>
          <w:i/>
          <w:iCs/>
          <w:color w:val="000000"/>
        </w:rPr>
      </w:pPr>
      <w:r w:rsidRPr="0030276E">
        <w:rPr>
          <w:color w:val="000000"/>
        </w:rPr>
        <w:t xml:space="preserve">Additionally, </w:t>
      </w:r>
      <w:r w:rsidRPr="0030276E">
        <w:t xml:space="preserve">for the project to proceed, the </w:t>
      </w:r>
      <w:r w:rsidR="00A202BD">
        <w:t>c</w:t>
      </w:r>
      <w:r w:rsidR="00A202BD" w:rsidRPr="0030276E">
        <w:t>hancellor</w:t>
      </w:r>
      <w:r w:rsidRPr="0030276E">
        <w:t xml:space="preserve">, University of Illinois Urbana-Champaign, and </w:t>
      </w:r>
      <w:r w:rsidR="00A202BD">
        <w:t>v</w:t>
      </w:r>
      <w:r w:rsidR="00A202BD" w:rsidRPr="0030276E">
        <w:t xml:space="preserve">ice </w:t>
      </w:r>
      <w:r w:rsidR="00A202BD">
        <w:t>p</w:t>
      </w:r>
      <w:r w:rsidR="00A202BD" w:rsidRPr="0030276E">
        <w:t>resident</w:t>
      </w:r>
      <w:r w:rsidRPr="0030276E">
        <w:t>, University of Illinois System, with the concurrence of the appropriate administrative officers, recommends</w:t>
      </w:r>
      <w:r w:rsidRPr="0030276E">
        <w:rPr>
          <w:color w:val="000000"/>
        </w:rPr>
        <w:t xml:space="preserve"> </w:t>
      </w:r>
      <w:r w:rsidRPr="0030276E">
        <w:t>that</w:t>
      </w:r>
      <w:r w:rsidR="008D1637">
        <w:t xml:space="preserve"> the final </w:t>
      </w:r>
      <w:r w:rsidR="005947DD">
        <w:t xml:space="preserve">contract work order with </w:t>
      </w:r>
      <w:r w:rsidR="0017368C">
        <w:t>C</w:t>
      </w:r>
      <w:r w:rsidR="005947DD">
        <w:t>ORE</w:t>
      </w:r>
      <w:r w:rsidR="0017368C">
        <w:t xml:space="preserve"> Construction Services</w:t>
      </w:r>
      <w:r w:rsidR="00B85408">
        <w:t xml:space="preserve"> </w:t>
      </w:r>
      <w:r w:rsidRPr="0030276E">
        <w:t>be awarded.</w:t>
      </w:r>
      <w:r w:rsidR="00B85408">
        <w:t xml:space="preserve"> </w:t>
      </w:r>
      <w:r w:rsidR="00D94CD3">
        <w:rPr>
          <w:color w:val="000000"/>
        </w:rPr>
        <w:t xml:space="preserve">Job Order Contracting work order </w:t>
      </w:r>
      <w:r w:rsidR="00A4584E" w:rsidRPr="0030276E">
        <w:rPr>
          <w:color w:val="000000"/>
        </w:rPr>
        <w:t xml:space="preserve">procedures </w:t>
      </w:r>
      <w:r w:rsidR="00D94CD3">
        <w:rPr>
          <w:color w:val="000000"/>
        </w:rPr>
        <w:t xml:space="preserve">and awards </w:t>
      </w:r>
      <w:r w:rsidR="00A4584E" w:rsidRPr="0030276E">
        <w:rPr>
          <w:color w:val="000000"/>
        </w:rPr>
        <w:t xml:space="preserve">were conducted in accordance with the Illinois Procurement </w:t>
      </w:r>
      <w:r w:rsidR="00A4584E" w:rsidRPr="0030276E">
        <w:rPr>
          <w:color w:val="000000"/>
        </w:rPr>
        <w:lastRenderedPageBreak/>
        <w:t>Code</w:t>
      </w:r>
      <w:r w:rsidR="00D94CD3">
        <w:rPr>
          <w:color w:val="000000"/>
        </w:rPr>
        <w:t>.</w:t>
      </w:r>
    </w:p>
    <w:p w14:paraId="71833DFF" w14:textId="23B77422" w:rsidR="00B11E5A" w:rsidRPr="003D05DD" w:rsidRDefault="00B11E5A" w:rsidP="006A539B">
      <w:pPr>
        <w:pStyle w:val="BodyText"/>
        <w:spacing w:line="480" w:lineRule="auto"/>
        <w:ind w:firstLine="1440"/>
      </w:pPr>
      <w:r w:rsidRPr="003D05DD">
        <w:t>The Board action recommended in this item complies in all material</w:t>
      </w:r>
      <w:r w:rsidR="001D5C7B" w:rsidRPr="003D05DD">
        <w:t xml:space="preserve"> </w:t>
      </w:r>
      <w:r w:rsidRPr="003D05DD">
        <w:t xml:space="preserve">respects with applicable State and federal laws, University of Illinois </w:t>
      </w:r>
      <w:r w:rsidRPr="003D05DD">
        <w:rPr>
          <w:i/>
        </w:rPr>
        <w:t>Statutes</w:t>
      </w:r>
      <w:r w:rsidRPr="003D05DD">
        <w:t xml:space="preserve">, </w:t>
      </w:r>
      <w:r w:rsidRPr="003D05DD">
        <w:rPr>
          <w:i/>
        </w:rPr>
        <w:t>The General Rules Concerning University Organization and Procedure</w:t>
      </w:r>
      <w:r w:rsidRPr="003D05DD">
        <w:t xml:space="preserve">, and Board of </w:t>
      </w:r>
      <w:r w:rsidR="00B60A0D" w:rsidRPr="003D05DD">
        <w:t>T</w:t>
      </w:r>
      <w:r w:rsidRPr="003D05DD">
        <w:t>rustees policies and directives.</w:t>
      </w:r>
    </w:p>
    <w:p w14:paraId="469321DB" w14:textId="7F580E0D" w:rsidR="00A4584E" w:rsidRPr="003730C3" w:rsidRDefault="00A4584E" w:rsidP="006A539B">
      <w:pPr>
        <w:pStyle w:val="BodyText"/>
        <w:spacing w:before="10" w:line="480" w:lineRule="auto"/>
        <w:ind w:right="68" w:firstLine="1440"/>
      </w:pPr>
      <w:r w:rsidRPr="003D05DD">
        <w:t xml:space="preserve">Funds for this project are available from </w:t>
      </w:r>
      <w:r w:rsidR="0030276E" w:rsidRPr="003D05DD">
        <w:t>I</w:t>
      </w:r>
      <w:r w:rsidRPr="003D05DD">
        <w:t>nstitutional</w:t>
      </w:r>
      <w:r w:rsidR="004440EB" w:rsidRPr="003D05DD">
        <w:t xml:space="preserve"> </w:t>
      </w:r>
      <w:r w:rsidR="00501A81" w:rsidRPr="003D05DD">
        <w:t xml:space="preserve">Funds </w:t>
      </w:r>
      <w:r w:rsidR="004440EB" w:rsidRPr="003D05DD">
        <w:t>Operating</w:t>
      </w:r>
      <w:r w:rsidR="004440EB" w:rsidRPr="003730C3">
        <w:t xml:space="preserve"> </w:t>
      </w:r>
      <w:r w:rsidR="00501A81">
        <w:t>Budget of the University of Illinois Urbana-Champaign</w:t>
      </w:r>
      <w:r w:rsidR="00FB6705">
        <w:t xml:space="preserve"> and</w:t>
      </w:r>
      <w:r w:rsidR="00501A81">
        <w:t xml:space="preserve"> </w:t>
      </w:r>
      <w:r w:rsidR="00D94CD3">
        <w:t>Auxiliary Facility System Repair and Replacement Reserve Funds</w:t>
      </w:r>
      <w:r w:rsidR="00C31BCF">
        <w:t>.</w:t>
      </w:r>
    </w:p>
    <w:p w14:paraId="1586A9C0" w14:textId="2FBF0785" w:rsidR="00A4584E" w:rsidRDefault="00A4584E" w:rsidP="00A4584E">
      <w:pPr>
        <w:pStyle w:val="BodyText"/>
        <w:spacing w:before="40"/>
        <w:ind w:firstLine="1440"/>
        <w:jc w:val="both"/>
      </w:pPr>
      <w:r w:rsidRPr="00CC1607">
        <w:t xml:space="preserve">The </w:t>
      </w:r>
      <w:r w:rsidR="00501A81">
        <w:t>p</w:t>
      </w:r>
      <w:r w:rsidR="00501A81" w:rsidRPr="00CC1607">
        <w:t xml:space="preserve">resident </w:t>
      </w:r>
      <w:r w:rsidRPr="00CC1607">
        <w:t xml:space="preserve">of the University </w:t>
      </w:r>
      <w:r>
        <w:t xml:space="preserve">of Illinois System </w:t>
      </w:r>
      <w:r w:rsidRPr="00CC1607">
        <w:t>concurs.</w:t>
      </w:r>
    </w:p>
    <w:p w14:paraId="6A2AE065" w14:textId="77777777" w:rsidR="00A4584E" w:rsidRDefault="00A4584E" w:rsidP="00A4584E">
      <w:pPr>
        <w:pStyle w:val="BodyText"/>
        <w:spacing w:before="4"/>
      </w:pPr>
    </w:p>
    <w:p w14:paraId="51AF6DFD" w14:textId="77777777" w:rsidR="00DE2E34" w:rsidRDefault="00DE2E34">
      <w:r>
        <w:br w:type="page"/>
      </w:r>
    </w:p>
    <w:p w14:paraId="4D6A7D5E" w14:textId="77777777" w:rsidR="00DE2E34" w:rsidRDefault="00DE2E34">
      <w:pPr>
        <w:sectPr w:rsidR="00DE2E34" w:rsidSect="00F51775">
          <w:headerReference w:type="even" r:id="rId7"/>
          <w:headerReference w:type="default" r:id="rId8"/>
          <w:pgSz w:w="12240" w:h="15840"/>
          <w:pgMar w:top="720" w:right="1440" w:bottom="1440" w:left="1440" w:header="720" w:footer="720" w:gutter="0"/>
          <w:cols w:space="720"/>
          <w:titlePg/>
          <w:docGrid w:linePitch="299"/>
        </w:sectPr>
      </w:pPr>
    </w:p>
    <w:p w14:paraId="048A3575" w14:textId="14B12646" w:rsidR="00DE2E34" w:rsidRDefault="00DE2E34">
      <w:pPr>
        <w:rPr>
          <w:rFonts w:ascii="Times New Roman" w:hAnsi="Times New Roman" w:cs="Times New Roman"/>
          <w:sz w:val="26"/>
          <w:szCs w:val="26"/>
        </w:rPr>
      </w:pPr>
      <w:r w:rsidRPr="00C15406">
        <w:rPr>
          <w:rFonts w:ascii="Times New Roman" w:hAnsi="Times New Roman" w:cs="Times New Roman"/>
          <w:sz w:val="26"/>
          <w:szCs w:val="26"/>
        </w:rPr>
        <w:lastRenderedPageBreak/>
        <w:t xml:space="preserve">Table 1: Diverse Vendor </w:t>
      </w:r>
      <w:r>
        <w:rPr>
          <w:rFonts w:ascii="Times New Roman" w:hAnsi="Times New Roman" w:cs="Times New Roman"/>
          <w:sz w:val="26"/>
          <w:szCs w:val="26"/>
        </w:rPr>
        <w:t>Participation</w:t>
      </w:r>
    </w:p>
    <w:tbl>
      <w:tblPr>
        <w:tblW w:w="9461" w:type="dxa"/>
        <w:tblInd w:w="-10" w:type="dxa"/>
        <w:tblLook w:val="04A0" w:firstRow="1" w:lastRow="0" w:firstColumn="1" w:lastColumn="0" w:noHBand="0" w:noVBand="1"/>
      </w:tblPr>
      <w:tblGrid>
        <w:gridCol w:w="4199"/>
        <w:gridCol w:w="1870"/>
        <w:gridCol w:w="1696"/>
        <w:gridCol w:w="1696"/>
      </w:tblGrid>
      <w:tr w:rsidR="00B32651" w:rsidRPr="00B32651" w14:paraId="76167B52" w14:textId="77777777" w:rsidTr="00B32651">
        <w:trPr>
          <w:trHeight w:val="1275"/>
        </w:trPr>
        <w:tc>
          <w:tcPr>
            <w:tcW w:w="4199" w:type="dxa"/>
            <w:tcBorders>
              <w:top w:val="single" w:sz="8" w:space="0" w:color="auto"/>
              <w:left w:val="single" w:sz="8" w:space="0" w:color="auto"/>
              <w:bottom w:val="single" w:sz="8" w:space="0" w:color="auto"/>
              <w:right w:val="single" w:sz="4" w:space="0" w:color="auto"/>
            </w:tcBorders>
            <w:shd w:val="clear" w:color="000000" w:fill="DDEBF7"/>
            <w:vAlign w:val="bottom"/>
            <w:hideMark/>
          </w:tcPr>
          <w:p w14:paraId="66845CDD" w14:textId="77777777" w:rsidR="00B32651" w:rsidRPr="00D55C26" w:rsidRDefault="00B32651" w:rsidP="00B32651">
            <w:pPr>
              <w:spacing w:after="0" w:line="240" w:lineRule="auto"/>
              <w:jc w:val="center"/>
              <w:rPr>
                <w:rFonts w:ascii="Times New Roman" w:eastAsia="Times New Roman" w:hAnsi="Times New Roman" w:cs="Times New Roman"/>
                <w:color w:val="000000"/>
                <w:sz w:val="26"/>
                <w:szCs w:val="26"/>
              </w:rPr>
            </w:pPr>
            <w:r w:rsidRPr="00D55C26">
              <w:rPr>
                <w:rFonts w:ascii="Times New Roman" w:eastAsia="Times New Roman" w:hAnsi="Times New Roman" w:cs="Times New Roman"/>
                <w:color w:val="000000"/>
                <w:sz w:val="26"/>
                <w:szCs w:val="26"/>
              </w:rPr>
              <w:t>Awarded Vendor</w:t>
            </w:r>
          </w:p>
        </w:tc>
        <w:tc>
          <w:tcPr>
            <w:tcW w:w="1870" w:type="dxa"/>
            <w:tcBorders>
              <w:top w:val="single" w:sz="8" w:space="0" w:color="auto"/>
              <w:left w:val="nil"/>
              <w:bottom w:val="single" w:sz="8" w:space="0" w:color="auto"/>
              <w:right w:val="single" w:sz="4" w:space="0" w:color="auto"/>
            </w:tcBorders>
            <w:shd w:val="clear" w:color="000000" w:fill="DDEBF7"/>
            <w:vAlign w:val="bottom"/>
            <w:hideMark/>
          </w:tcPr>
          <w:p w14:paraId="7EEB6851" w14:textId="77777777" w:rsidR="00B32651" w:rsidRPr="00D55C26" w:rsidRDefault="00B32651" w:rsidP="00B32651">
            <w:pPr>
              <w:spacing w:after="0" w:line="240" w:lineRule="auto"/>
              <w:jc w:val="center"/>
              <w:rPr>
                <w:rFonts w:ascii="Times New Roman" w:eastAsia="Times New Roman" w:hAnsi="Times New Roman" w:cs="Times New Roman"/>
                <w:color w:val="000000"/>
                <w:sz w:val="26"/>
                <w:szCs w:val="26"/>
              </w:rPr>
            </w:pPr>
            <w:r w:rsidRPr="00D55C26">
              <w:rPr>
                <w:rFonts w:ascii="Times New Roman" w:eastAsia="Times New Roman" w:hAnsi="Times New Roman" w:cs="Times New Roman"/>
                <w:color w:val="000000"/>
                <w:sz w:val="26"/>
                <w:szCs w:val="26"/>
              </w:rPr>
              <w:t>Prime Contract $ / Diverse Subcontractor Certification</w:t>
            </w:r>
          </w:p>
        </w:tc>
        <w:tc>
          <w:tcPr>
            <w:tcW w:w="1696" w:type="dxa"/>
            <w:tcBorders>
              <w:top w:val="single" w:sz="8" w:space="0" w:color="auto"/>
              <w:left w:val="nil"/>
              <w:bottom w:val="single" w:sz="8" w:space="0" w:color="auto"/>
              <w:right w:val="single" w:sz="4" w:space="0" w:color="auto"/>
            </w:tcBorders>
            <w:shd w:val="clear" w:color="000000" w:fill="DDEBF7"/>
            <w:vAlign w:val="bottom"/>
            <w:hideMark/>
          </w:tcPr>
          <w:p w14:paraId="280DEA0E" w14:textId="77777777" w:rsidR="00B32651" w:rsidRPr="00D55C26" w:rsidRDefault="00B32651" w:rsidP="00B32651">
            <w:pPr>
              <w:spacing w:after="0" w:line="240" w:lineRule="auto"/>
              <w:jc w:val="center"/>
              <w:rPr>
                <w:rFonts w:ascii="Times New Roman" w:eastAsia="Times New Roman" w:hAnsi="Times New Roman" w:cs="Times New Roman"/>
                <w:color w:val="000000"/>
                <w:sz w:val="26"/>
                <w:szCs w:val="26"/>
              </w:rPr>
            </w:pPr>
            <w:r w:rsidRPr="00D55C26">
              <w:rPr>
                <w:rFonts w:ascii="Times New Roman" w:eastAsia="Times New Roman" w:hAnsi="Times New Roman" w:cs="Times New Roman"/>
                <w:color w:val="000000"/>
                <w:sz w:val="26"/>
                <w:szCs w:val="26"/>
              </w:rPr>
              <w:t>Diverse Subcontractor Value</w:t>
            </w:r>
          </w:p>
        </w:tc>
        <w:tc>
          <w:tcPr>
            <w:tcW w:w="1696" w:type="dxa"/>
            <w:tcBorders>
              <w:top w:val="single" w:sz="8" w:space="0" w:color="auto"/>
              <w:left w:val="nil"/>
              <w:bottom w:val="single" w:sz="8" w:space="0" w:color="auto"/>
              <w:right w:val="single" w:sz="8" w:space="0" w:color="auto"/>
            </w:tcBorders>
            <w:shd w:val="clear" w:color="000000" w:fill="DDEBF7"/>
            <w:vAlign w:val="bottom"/>
            <w:hideMark/>
          </w:tcPr>
          <w:p w14:paraId="38D8F407" w14:textId="77777777" w:rsidR="00B32651" w:rsidRPr="00D55C26" w:rsidRDefault="00B32651" w:rsidP="00B32651">
            <w:pPr>
              <w:spacing w:after="0" w:line="240" w:lineRule="auto"/>
              <w:jc w:val="center"/>
              <w:rPr>
                <w:rFonts w:ascii="Times New Roman" w:eastAsia="Times New Roman" w:hAnsi="Times New Roman" w:cs="Times New Roman"/>
                <w:color w:val="000000"/>
                <w:sz w:val="26"/>
                <w:szCs w:val="26"/>
              </w:rPr>
            </w:pPr>
            <w:r w:rsidRPr="00D55C26">
              <w:rPr>
                <w:rFonts w:ascii="Times New Roman" w:eastAsia="Times New Roman" w:hAnsi="Times New Roman" w:cs="Times New Roman"/>
                <w:color w:val="000000"/>
                <w:sz w:val="26"/>
                <w:szCs w:val="26"/>
              </w:rPr>
              <w:t>Subcontractor % of Work</w:t>
            </w:r>
          </w:p>
        </w:tc>
      </w:tr>
      <w:tr w:rsidR="00B32651" w:rsidRPr="00B32651" w14:paraId="5977D1BD" w14:textId="77777777" w:rsidTr="00B32651">
        <w:trPr>
          <w:trHeight w:val="315"/>
        </w:trPr>
        <w:tc>
          <w:tcPr>
            <w:tcW w:w="4199" w:type="dxa"/>
            <w:tcBorders>
              <w:top w:val="nil"/>
              <w:left w:val="single" w:sz="8" w:space="0" w:color="auto"/>
              <w:bottom w:val="nil"/>
              <w:right w:val="single" w:sz="4" w:space="0" w:color="auto"/>
            </w:tcBorders>
            <w:shd w:val="clear" w:color="auto" w:fill="auto"/>
            <w:hideMark/>
          </w:tcPr>
          <w:p w14:paraId="5785DD44" w14:textId="1E3336EB" w:rsidR="00B32651" w:rsidRPr="00D55C26" w:rsidRDefault="00B32651" w:rsidP="00B32651">
            <w:pPr>
              <w:spacing w:after="0" w:line="240" w:lineRule="auto"/>
              <w:jc w:val="center"/>
              <w:rPr>
                <w:rFonts w:ascii="Times New Roman" w:eastAsia="Times New Roman" w:hAnsi="Times New Roman" w:cs="Times New Roman"/>
                <w:color w:val="000000"/>
                <w:sz w:val="26"/>
                <w:szCs w:val="26"/>
              </w:rPr>
            </w:pPr>
            <w:r w:rsidRPr="00D55C26">
              <w:rPr>
                <w:rFonts w:ascii="Times New Roman" w:eastAsia="Times New Roman" w:hAnsi="Times New Roman" w:cs="Times New Roman"/>
                <w:color w:val="000000"/>
                <w:sz w:val="26"/>
                <w:szCs w:val="26"/>
              </w:rPr>
              <w:t>C</w:t>
            </w:r>
            <w:r w:rsidR="005947DD">
              <w:rPr>
                <w:rFonts w:ascii="Times New Roman" w:eastAsia="Times New Roman" w:hAnsi="Times New Roman" w:cs="Times New Roman"/>
                <w:color w:val="000000"/>
                <w:sz w:val="26"/>
                <w:szCs w:val="26"/>
              </w:rPr>
              <w:t>ORE</w:t>
            </w:r>
            <w:r w:rsidRPr="00D55C26">
              <w:rPr>
                <w:rFonts w:ascii="Times New Roman" w:eastAsia="Times New Roman" w:hAnsi="Times New Roman" w:cs="Times New Roman"/>
                <w:color w:val="000000"/>
                <w:sz w:val="26"/>
                <w:szCs w:val="26"/>
              </w:rPr>
              <w:t xml:space="preserve"> Construction Services of Illinois, Peoria, IL</w:t>
            </w:r>
          </w:p>
        </w:tc>
        <w:tc>
          <w:tcPr>
            <w:tcW w:w="1870" w:type="dxa"/>
            <w:tcBorders>
              <w:top w:val="nil"/>
              <w:left w:val="nil"/>
              <w:bottom w:val="single" w:sz="4" w:space="0" w:color="auto"/>
              <w:right w:val="single" w:sz="4" w:space="0" w:color="auto"/>
            </w:tcBorders>
            <w:shd w:val="clear" w:color="auto" w:fill="auto"/>
            <w:hideMark/>
          </w:tcPr>
          <w:p w14:paraId="458669DF" w14:textId="77777777" w:rsidR="00B32651" w:rsidRPr="00D55C26" w:rsidRDefault="00B32651" w:rsidP="00B32651">
            <w:pPr>
              <w:spacing w:after="0" w:line="240" w:lineRule="auto"/>
              <w:jc w:val="center"/>
              <w:rPr>
                <w:rFonts w:ascii="Times New Roman" w:eastAsia="Times New Roman" w:hAnsi="Times New Roman" w:cs="Times New Roman"/>
                <w:color w:val="000000"/>
                <w:sz w:val="26"/>
                <w:szCs w:val="26"/>
              </w:rPr>
            </w:pPr>
            <w:r w:rsidRPr="00D55C26">
              <w:rPr>
                <w:rFonts w:ascii="Times New Roman" w:eastAsia="Times New Roman" w:hAnsi="Times New Roman" w:cs="Times New Roman"/>
                <w:color w:val="000000"/>
                <w:sz w:val="26"/>
                <w:szCs w:val="26"/>
              </w:rPr>
              <w:t xml:space="preserve">$7,332,714 </w:t>
            </w:r>
          </w:p>
        </w:tc>
        <w:tc>
          <w:tcPr>
            <w:tcW w:w="1696" w:type="dxa"/>
            <w:tcBorders>
              <w:top w:val="nil"/>
              <w:left w:val="nil"/>
              <w:bottom w:val="single" w:sz="4" w:space="0" w:color="auto"/>
              <w:right w:val="single" w:sz="4" w:space="0" w:color="auto"/>
            </w:tcBorders>
            <w:shd w:val="clear" w:color="auto" w:fill="auto"/>
            <w:hideMark/>
          </w:tcPr>
          <w:p w14:paraId="509866A1" w14:textId="77777777" w:rsidR="00B32651" w:rsidRPr="00D55C26" w:rsidRDefault="00B32651" w:rsidP="00B32651">
            <w:pPr>
              <w:spacing w:after="0" w:line="240" w:lineRule="auto"/>
              <w:jc w:val="center"/>
              <w:rPr>
                <w:rFonts w:ascii="Times New Roman" w:eastAsia="Times New Roman" w:hAnsi="Times New Roman" w:cs="Times New Roman"/>
                <w:color w:val="000000"/>
                <w:sz w:val="26"/>
                <w:szCs w:val="26"/>
              </w:rPr>
            </w:pPr>
            <w:r w:rsidRPr="00D55C26">
              <w:rPr>
                <w:rFonts w:ascii="Times New Roman" w:eastAsia="Times New Roman" w:hAnsi="Times New Roman" w:cs="Times New Roman"/>
                <w:color w:val="000000"/>
                <w:sz w:val="26"/>
                <w:szCs w:val="26"/>
              </w:rPr>
              <w:t> </w:t>
            </w:r>
          </w:p>
        </w:tc>
        <w:tc>
          <w:tcPr>
            <w:tcW w:w="1696" w:type="dxa"/>
            <w:tcBorders>
              <w:top w:val="nil"/>
              <w:left w:val="nil"/>
              <w:bottom w:val="single" w:sz="4" w:space="0" w:color="auto"/>
              <w:right w:val="single" w:sz="8" w:space="0" w:color="auto"/>
            </w:tcBorders>
            <w:shd w:val="clear" w:color="auto" w:fill="auto"/>
            <w:noWrap/>
            <w:hideMark/>
          </w:tcPr>
          <w:p w14:paraId="01A6076F" w14:textId="77777777" w:rsidR="00B32651" w:rsidRPr="00D55C26" w:rsidRDefault="00B32651" w:rsidP="00B32651">
            <w:pPr>
              <w:spacing w:after="0" w:line="240" w:lineRule="auto"/>
              <w:jc w:val="center"/>
              <w:rPr>
                <w:rFonts w:ascii="Times New Roman" w:eastAsia="Times New Roman" w:hAnsi="Times New Roman" w:cs="Times New Roman"/>
                <w:color w:val="000000"/>
                <w:sz w:val="26"/>
                <w:szCs w:val="26"/>
              </w:rPr>
            </w:pPr>
            <w:r w:rsidRPr="00D55C26">
              <w:rPr>
                <w:rFonts w:ascii="Times New Roman" w:eastAsia="Times New Roman" w:hAnsi="Times New Roman" w:cs="Times New Roman"/>
                <w:color w:val="000000"/>
                <w:sz w:val="26"/>
                <w:szCs w:val="26"/>
              </w:rPr>
              <w:t> </w:t>
            </w:r>
          </w:p>
        </w:tc>
      </w:tr>
      <w:tr w:rsidR="00B32651" w:rsidRPr="00B32651" w14:paraId="3315059F" w14:textId="77777777" w:rsidTr="00B32651">
        <w:trPr>
          <w:trHeight w:val="315"/>
        </w:trPr>
        <w:tc>
          <w:tcPr>
            <w:tcW w:w="4199" w:type="dxa"/>
            <w:tcBorders>
              <w:top w:val="nil"/>
              <w:left w:val="single" w:sz="8" w:space="0" w:color="auto"/>
              <w:bottom w:val="nil"/>
              <w:right w:val="single" w:sz="4" w:space="0" w:color="auto"/>
            </w:tcBorders>
            <w:shd w:val="clear" w:color="auto" w:fill="auto"/>
            <w:hideMark/>
          </w:tcPr>
          <w:p w14:paraId="64B62423" w14:textId="77777777" w:rsidR="00B32651" w:rsidRPr="00D55C26" w:rsidRDefault="00B32651" w:rsidP="00B32651">
            <w:pPr>
              <w:spacing w:after="0" w:line="240" w:lineRule="auto"/>
              <w:jc w:val="center"/>
              <w:rPr>
                <w:rFonts w:ascii="Times New Roman" w:eastAsia="Times New Roman" w:hAnsi="Times New Roman" w:cs="Times New Roman"/>
                <w:color w:val="000000"/>
                <w:sz w:val="26"/>
                <w:szCs w:val="26"/>
              </w:rPr>
            </w:pPr>
            <w:r w:rsidRPr="00D55C26">
              <w:rPr>
                <w:rFonts w:ascii="Times New Roman" w:eastAsia="Times New Roman" w:hAnsi="Times New Roman" w:cs="Times New Roman"/>
                <w:color w:val="000000"/>
                <w:sz w:val="26"/>
                <w:szCs w:val="26"/>
              </w:rPr>
              <w:t> </w:t>
            </w:r>
          </w:p>
        </w:tc>
        <w:tc>
          <w:tcPr>
            <w:tcW w:w="1870" w:type="dxa"/>
            <w:tcBorders>
              <w:top w:val="nil"/>
              <w:left w:val="nil"/>
              <w:bottom w:val="single" w:sz="4" w:space="0" w:color="auto"/>
              <w:right w:val="single" w:sz="4" w:space="0" w:color="auto"/>
            </w:tcBorders>
            <w:shd w:val="clear" w:color="auto" w:fill="auto"/>
            <w:hideMark/>
          </w:tcPr>
          <w:p w14:paraId="3A954E46" w14:textId="77777777" w:rsidR="00B32651" w:rsidRPr="00D55C26" w:rsidRDefault="00B32651" w:rsidP="00B32651">
            <w:pPr>
              <w:spacing w:after="0" w:line="240" w:lineRule="auto"/>
              <w:jc w:val="center"/>
              <w:rPr>
                <w:rFonts w:ascii="Times New Roman" w:eastAsia="Times New Roman" w:hAnsi="Times New Roman" w:cs="Times New Roman"/>
                <w:color w:val="000000"/>
                <w:sz w:val="26"/>
                <w:szCs w:val="26"/>
              </w:rPr>
            </w:pPr>
            <w:r w:rsidRPr="00D55C26">
              <w:rPr>
                <w:rFonts w:ascii="Times New Roman" w:eastAsia="Times New Roman" w:hAnsi="Times New Roman" w:cs="Times New Roman"/>
                <w:color w:val="000000"/>
                <w:sz w:val="26"/>
                <w:szCs w:val="26"/>
              </w:rPr>
              <w:t> </w:t>
            </w:r>
          </w:p>
        </w:tc>
        <w:tc>
          <w:tcPr>
            <w:tcW w:w="1696" w:type="dxa"/>
            <w:tcBorders>
              <w:top w:val="nil"/>
              <w:left w:val="nil"/>
              <w:bottom w:val="nil"/>
              <w:right w:val="single" w:sz="4" w:space="0" w:color="auto"/>
            </w:tcBorders>
            <w:shd w:val="clear" w:color="auto" w:fill="auto"/>
            <w:hideMark/>
          </w:tcPr>
          <w:p w14:paraId="0CE89B11" w14:textId="77777777" w:rsidR="00B32651" w:rsidRPr="00D55C26" w:rsidRDefault="00B32651" w:rsidP="00B32651">
            <w:pPr>
              <w:spacing w:after="0" w:line="240" w:lineRule="auto"/>
              <w:jc w:val="center"/>
              <w:rPr>
                <w:rFonts w:ascii="Times New Roman" w:eastAsia="Times New Roman" w:hAnsi="Times New Roman" w:cs="Times New Roman"/>
                <w:color w:val="000000"/>
                <w:sz w:val="26"/>
                <w:szCs w:val="26"/>
              </w:rPr>
            </w:pPr>
            <w:r w:rsidRPr="00D55C26">
              <w:rPr>
                <w:rFonts w:ascii="Times New Roman" w:eastAsia="Times New Roman" w:hAnsi="Times New Roman" w:cs="Times New Roman"/>
                <w:color w:val="000000"/>
                <w:sz w:val="26"/>
                <w:szCs w:val="26"/>
              </w:rPr>
              <w:t> </w:t>
            </w:r>
          </w:p>
        </w:tc>
        <w:tc>
          <w:tcPr>
            <w:tcW w:w="1696" w:type="dxa"/>
            <w:tcBorders>
              <w:top w:val="nil"/>
              <w:left w:val="nil"/>
              <w:bottom w:val="nil"/>
              <w:right w:val="single" w:sz="8" w:space="0" w:color="auto"/>
            </w:tcBorders>
            <w:shd w:val="clear" w:color="auto" w:fill="auto"/>
            <w:noWrap/>
            <w:hideMark/>
          </w:tcPr>
          <w:p w14:paraId="5291812A" w14:textId="77777777" w:rsidR="00B32651" w:rsidRPr="00D55C26" w:rsidRDefault="00B32651" w:rsidP="00B32651">
            <w:pPr>
              <w:spacing w:after="0" w:line="240" w:lineRule="auto"/>
              <w:jc w:val="center"/>
              <w:rPr>
                <w:rFonts w:ascii="Times New Roman" w:eastAsia="Times New Roman" w:hAnsi="Times New Roman" w:cs="Times New Roman"/>
                <w:color w:val="000000"/>
                <w:sz w:val="26"/>
                <w:szCs w:val="26"/>
              </w:rPr>
            </w:pPr>
            <w:r w:rsidRPr="00D55C26">
              <w:rPr>
                <w:rFonts w:ascii="Times New Roman" w:eastAsia="Times New Roman" w:hAnsi="Times New Roman" w:cs="Times New Roman"/>
                <w:color w:val="000000"/>
                <w:sz w:val="26"/>
                <w:szCs w:val="26"/>
              </w:rPr>
              <w:t> </w:t>
            </w:r>
          </w:p>
        </w:tc>
      </w:tr>
      <w:tr w:rsidR="00B32651" w:rsidRPr="00B32651" w14:paraId="261D8AC1" w14:textId="77777777" w:rsidTr="00B32651">
        <w:trPr>
          <w:trHeight w:val="315"/>
        </w:trPr>
        <w:tc>
          <w:tcPr>
            <w:tcW w:w="4199" w:type="dxa"/>
            <w:tcBorders>
              <w:top w:val="nil"/>
              <w:left w:val="single" w:sz="8" w:space="0" w:color="auto"/>
              <w:bottom w:val="nil"/>
              <w:right w:val="single" w:sz="4" w:space="0" w:color="auto"/>
            </w:tcBorders>
            <w:shd w:val="clear" w:color="auto" w:fill="auto"/>
            <w:hideMark/>
          </w:tcPr>
          <w:p w14:paraId="488564AD" w14:textId="77777777" w:rsidR="00B32651" w:rsidRPr="00D55C26" w:rsidRDefault="00B32651" w:rsidP="00B32651">
            <w:pPr>
              <w:spacing w:after="0" w:line="240" w:lineRule="auto"/>
              <w:jc w:val="center"/>
              <w:rPr>
                <w:rFonts w:ascii="Times New Roman" w:eastAsia="Times New Roman" w:hAnsi="Times New Roman" w:cs="Times New Roman"/>
                <w:color w:val="000000"/>
                <w:sz w:val="26"/>
                <w:szCs w:val="26"/>
              </w:rPr>
            </w:pPr>
            <w:r w:rsidRPr="00D55C26">
              <w:rPr>
                <w:rFonts w:ascii="Times New Roman" w:eastAsia="Times New Roman" w:hAnsi="Times New Roman" w:cs="Times New Roman"/>
                <w:color w:val="000000"/>
                <w:sz w:val="26"/>
                <w:szCs w:val="26"/>
              </w:rPr>
              <w:t> </w:t>
            </w:r>
          </w:p>
        </w:tc>
        <w:tc>
          <w:tcPr>
            <w:tcW w:w="1870" w:type="dxa"/>
            <w:tcBorders>
              <w:top w:val="nil"/>
              <w:left w:val="nil"/>
              <w:bottom w:val="single" w:sz="4" w:space="0" w:color="auto"/>
              <w:right w:val="single" w:sz="4" w:space="0" w:color="auto"/>
            </w:tcBorders>
            <w:shd w:val="clear" w:color="auto" w:fill="auto"/>
            <w:hideMark/>
          </w:tcPr>
          <w:p w14:paraId="4074185D" w14:textId="77777777" w:rsidR="00B32651" w:rsidRPr="00D55C26" w:rsidRDefault="00B32651" w:rsidP="00B32651">
            <w:pPr>
              <w:spacing w:after="0" w:line="240" w:lineRule="auto"/>
              <w:jc w:val="center"/>
              <w:rPr>
                <w:rFonts w:ascii="Times New Roman" w:eastAsia="Times New Roman" w:hAnsi="Times New Roman" w:cs="Times New Roman"/>
                <w:color w:val="000000"/>
                <w:sz w:val="26"/>
                <w:szCs w:val="26"/>
              </w:rPr>
            </w:pPr>
            <w:r w:rsidRPr="00D55C26">
              <w:rPr>
                <w:rFonts w:ascii="Times New Roman" w:eastAsia="Times New Roman" w:hAnsi="Times New Roman" w:cs="Times New Roman"/>
                <w:color w:val="000000"/>
                <w:sz w:val="26"/>
                <w:szCs w:val="26"/>
              </w:rPr>
              <w:t>MBE (AFA)</w:t>
            </w:r>
          </w:p>
        </w:tc>
        <w:tc>
          <w:tcPr>
            <w:tcW w:w="1696" w:type="dxa"/>
            <w:tcBorders>
              <w:top w:val="single" w:sz="4" w:space="0" w:color="auto"/>
              <w:left w:val="nil"/>
              <w:bottom w:val="nil"/>
              <w:right w:val="single" w:sz="4" w:space="0" w:color="auto"/>
            </w:tcBorders>
            <w:shd w:val="clear" w:color="auto" w:fill="auto"/>
            <w:hideMark/>
          </w:tcPr>
          <w:p w14:paraId="40D7879E" w14:textId="77777777" w:rsidR="00B32651" w:rsidRPr="00D55C26" w:rsidRDefault="00B32651" w:rsidP="00B32651">
            <w:pPr>
              <w:spacing w:after="0" w:line="240" w:lineRule="auto"/>
              <w:jc w:val="center"/>
              <w:rPr>
                <w:rFonts w:ascii="Times New Roman" w:eastAsia="Times New Roman" w:hAnsi="Times New Roman" w:cs="Times New Roman"/>
                <w:color w:val="000000"/>
                <w:sz w:val="26"/>
                <w:szCs w:val="26"/>
              </w:rPr>
            </w:pPr>
            <w:r w:rsidRPr="00D55C26">
              <w:rPr>
                <w:rFonts w:ascii="Times New Roman" w:eastAsia="Times New Roman" w:hAnsi="Times New Roman" w:cs="Times New Roman"/>
                <w:color w:val="000000"/>
                <w:sz w:val="26"/>
                <w:szCs w:val="26"/>
              </w:rPr>
              <w:t>$182,436</w:t>
            </w:r>
          </w:p>
        </w:tc>
        <w:tc>
          <w:tcPr>
            <w:tcW w:w="1696" w:type="dxa"/>
            <w:tcBorders>
              <w:top w:val="single" w:sz="4" w:space="0" w:color="auto"/>
              <w:left w:val="nil"/>
              <w:bottom w:val="nil"/>
              <w:right w:val="single" w:sz="8" w:space="0" w:color="auto"/>
            </w:tcBorders>
            <w:shd w:val="clear" w:color="auto" w:fill="auto"/>
            <w:noWrap/>
            <w:hideMark/>
          </w:tcPr>
          <w:p w14:paraId="277A9E74" w14:textId="77777777" w:rsidR="00B32651" w:rsidRPr="00D55C26" w:rsidRDefault="00B32651" w:rsidP="00B32651">
            <w:pPr>
              <w:spacing w:after="0" w:line="240" w:lineRule="auto"/>
              <w:jc w:val="center"/>
              <w:rPr>
                <w:rFonts w:ascii="Times New Roman" w:eastAsia="Times New Roman" w:hAnsi="Times New Roman" w:cs="Times New Roman"/>
                <w:color w:val="000000"/>
                <w:sz w:val="26"/>
                <w:szCs w:val="26"/>
              </w:rPr>
            </w:pPr>
            <w:r w:rsidRPr="00D55C26">
              <w:rPr>
                <w:rFonts w:ascii="Times New Roman" w:eastAsia="Times New Roman" w:hAnsi="Times New Roman" w:cs="Times New Roman"/>
                <w:color w:val="000000"/>
                <w:sz w:val="26"/>
                <w:szCs w:val="26"/>
              </w:rPr>
              <w:t>2%</w:t>
            </w:r>
          </w:p>
        </w:tc>
      </w:tr>
      <w:tr w:rsidR="00B32651" w:rsidRPr="00B32651" w14:paraId="11843962" w14:textId="77777777" w:rsidTr="00B32651">
        <w:trPr>
          <w:trHeight w:val="330"/>
        </w:trPr>
        <w:tc>
          <w:tcPr>
            <w:tcW w:w="4199" w:type="dxa"/>
            <w:tcBorders>
              <w:top w:val="nil"/>
              <w:left w:val="single" w:sz="8" w:space="0" w:color="auto"/>
              <w:bottom w:val="nil"/>
              <w:right w:val="single" w:sz="4" w:space="0" w:color="auto"/>
            </w:tcBorders>
            <w:shd w:val="clear" w:color="auto" w:fill="auto"/>
            <w:hideMark/>
          </w:tcPr>
          <w:p w14:paraId="5660D3F2" w14:textId="77777777" w:rsidR="00B32651" w:rsidRPr="00D55C26" w:rsidRDefault="00B32651" w:rsidP="00B32651">
            <w:pPr>
              <w:spacing w:after="0" w:line="240" w:lineRule="auto"/>
              <w:jc w:val="center"/>
              <w:rPr>
                <w:rFonts w:ascii="Times New Roman" w:eastAsia="Times New Roman" w:hAnsi="Times New Roman" w:cs="Times New Roman"/>
                <w:color w:val="000000"/>
                <w:sz w:val="26"/>
                <w:szCs w:val="26"/>
              </w:rPr>
            </w:pPr>
            <w:r w:rsidRPr="00D55C26">
              <w:rPr>
                <w:rFonts w:ascii="Times New Roman" w:eastAsia="Times New Roman" w:hAnsi="Times New Roman" w:cs="Times New Roman"/>
                <w:color w:val="000000"/>
                <w:sz w:val="26"/>
                <w:szCs w:val="26"/>
              </w:rPr>
              <w:t> </w:t>
            </w:r>
          </w:p>
        </w:tc>
        <w:tc>
          <w:tcPr>
            <w:tcW w:w="1870" w:type="dxa"/>
            <w:tcBorders>
              <w:top w:val="nil"/>
              <w:left w:val="nil"/>
              <w:bottom w:val="single" w:sz="4" w:space="0" w:color="auto"/>
              <w:right w:val="single" w:sz="4" w:space="0" w:color="auto"/>
            </w:tcBorders>
            <w:shd w:val="clear" w:color="auto" w:fill="auto"/>
            <w:hideMark/>
          </w:tcPr>
          <w:p w14:paraId="5BAFCFD7" w14:textId="77777777" w:rsidR="00B32651" w:rsidRPr="00D55C26" w:rsidRDefault="00B32651" w:rsidP="00B32651">
            <w:pPr>
              <w:spacing w:after="0" w:line="240" w:lineRule="auto"/>
              <w:jc w:val="center"/>
              <w:rPr>
                <w:rFonts w:ascii="Times New Roman" w:eastAsia="Times New Roman" w:hAnsi="Times New Roman" w:cs="Times New Roman"/>
                <w:color w:val="000000"/>
                <w:sz w:val="26"/>
                <w:szCs w:val="26"/>
              </w:rPr>
            </w:pPr>
            <w:r w:rsidRPr="00D55C26">
              <w:rPr>
                <w:rFonts w:ascii="Times New Roman" w:eastAsia="Times New Roman" w:hAnsi="Times New Roman" w:cs="Times New Roman"/>
                <w:color w:val="000000"/>
                <w:sz w:val="26"/>
                <w:szCs w:val="26"/>
              </w:rPr>
              <w:t>MBE (HA)</w:t>
            </w:r>
          </w:p>
        </w:tc>
        <w:tc>
          <w:tcPr>
            <w:tcW w:w="1696" w:type="dxa"/>
            <w:tcBorders>
              <w:top w:val="single" w:sz="4" w:space="0" w:color="auto"/>
              <w:left w:val="nil"/>
              <w:bottom w:val="single" w:sz="4" w:space="0" w:color="auto"/>
              <w:right w:val="single" w:sz="4" w:space="0" w:color="auto"/>
            </w:tcBorders>
            <w:shd w:val="clear" w:color="auto" w:fill="auto"/>
            <w:hideMark/>
          </w:tcPr>
          <w:p w14:paraId="02C55EA6" w14:textId="77777777" w:rsidR="00B32651" w:rsidRPr="00D55C26" w:rsidRDefault="00B32651" w:rsidP="00B32651">
            <w:pPr>
              <w:spacing w:after="0" w:line="240" w:lineRule="auto"/>
              <w:jc w:val="center"/>
              <w:rPr>
                <w:rFonts w:ascii="Times New Roman" w:eastAsia="Times New Roman" w:hAnsi="Times New Roman" w:cs="Times New Roman"/>
                <w:color w:val="000000"/>
                <w:sz w:val="26"/>
                <w:szCs w:val="26"/>
              </w:rPr>
            </w:pPr>
            <w:r w:rsidRPr="00D55C26">
              <w:rPr>
                <w:rFonts w:ascii="Times New Roman" w:eastAsia="Times New Roman" w:hAnsi="Times New Roman" w:cs="Times New Roman"/>
                <w:color w:val="000000"/>
                <w:sz w:val="26"/>
                <w:szCs w:val="26"/>
              </w:rPr>
              <w:t>$220,450</w:t>
            </w:r>
          </w:p>
        </w:tc>
        <w:tc>
          <w:tcPr>
            <w:tcW w:w="1696" w:type="dxa"/>
            <w:tcBorders>
              <w:top w:val="single" w:sz="4" w:space="0" w:color="auto"/>
              <w:left w:val="nil"/>
              <w:bottom w:val="single" w:sz="4" w:space="0" w:color="auto"/>
              <w:right w:val="single" w:sz="8" w:space="0" w:color="auto"/>
            </w:tcBorders>
            <w:shd w:val="clear" w:color="auto" w:fill="auto"/>
            <w:noWrap/>
            <w:hideMark/>
          </w:tcPr>
          <w:p w14:paraId="68CCBD3A" w14:textId="77777777" w:rsidR="00B32651" w:rsidRPr="00D55C26" w:rsidRDefault="00B32651" w:rsidP="00B32651">
            <w:pPr>
              <w:spacing w:after="0" w:line="240" w:lineRule="auto"/>
              <w:jc w:val="center"/>
              <w:rPr>
                <w:rFonts w:ascii="Times New Roman" w:eastAsia="Times New Roman" w:hAnsi="Times New Roman" w:cs="Times New Roman"/>
                <w:color w:val="000000"/>
                <w:sz w:val="26"/>
                <w:szCs w:val="26"/>
              </w:rPr>
            </w:pPr>
            <w:r w:rsidRPr="00D55C26">
              <w:rPr>
                <w:rFonts w:ascii="Times New Roman" w:eastAsia="Times New Roman" w:hAnsi="Times New Roman" w:cs="Times New Roman"/>
                <w:color w:val="000000"/>
                <w:sz w:val="26"/>
                <w:szCs w:val="26"/>
              </w:rPr>
              <w:t>3%</w:t>
            </w:r>
          </w:p>
        </w:tc>
      </w:tr>
      <w:tr w:rsidR="00B32651" w:rsidRPr="00B32651" w14:paraId="34487A2A" w14:textId="77777777" w:rsidTr="00B32651">
        <w:trPr>
          <w:trHeight w:val="315"/>
        </w:trPr>
        <w:tc>
          <w:tcPr>
            <w:tcW w:w="4199" w:type="dxa"/>
            <w:tcBorders>
              <w:top w:val="nil"/>
              <w:left w:val="single" w:sz="8" w:space="0" w:color="auto"/>
              <w:bottom w:val="nil"/>
              <w:right w:val="single" w:sz="4" w:space="0" w:color="auto"/>
            </w:tcBorders>
            <w:shd w:val="clear" w:color="auto" w:fill="auto"/>
            <w:hideMark/>
          </w:tcPr>
          <w:p w14:paraId="189A30E2" w14:textId="77777777" w:rsidR="00B32651" w:rsidRPr="00D55C26" w:rsidRDefault="00B32651" w:rsidP="00B32651">
            <w:pPr>
              <w:spacing w:after="0" w:line="240" w:lineRule="auto"/>
              <w:jc w:val="center"/>
              <w:rPr>
                <w:rFonts w:ascii="Times New Roman" w:eastAsia="Times New Roman" w:hAnsi="Times New Roman" w:cs="Times New Roman"/>
                <w:color w:val="000000"/>
                <w:sz w:val="26"/>
                <w:szCs w:val="26"/>
              </w:rPr>
            </w:pPr>
            <w:r w:rsidRPr="00D55C26">
              <w:rPr>
                <w:rFonts w:ascii="Times New Roman" w:eastAsia="Times New Roman" w:hAnsi="Times New Roman" w:cs="Times New Roman"/>
                <w:color w:val="000000"/>
                <w:sz w:val="26"/>
                <w:szCs w:val="26"/>
              </w:rPr>
              <w:t> </w:t>
            </w:r>
          </w:p>
        </w:tc>
        <w:tc>
          <w:tcPr>
            <w:tcW w:w="1870" w:type="dxa"/>
            <w:tcBorders>
              <w:top w:val="nil"/>
              <w:left w:val="nil"/>
              <w:bottom w:val="nil"/>
              <w:right w:val="single" w:sz="4" w:space="0" w:color="auto"/>
            </w:tcBorders>
            <w:shd w:val="clear" w:color="auto" w:fill="auto"/>
            <w:hideMark/>
          </w:tcPr>
          <w:p w14:paraId="6E51FE21" w14:textId="77777777" w:rsidR="00B32651" w:rsidRPr="00D55C26" w:rsidRDefault="00B32651" w:rsidP="00B32651">
            <w:pPr>
              <w:spacing w:after="0" w:line="240" w:lineRule="auto"/>
              <w:jc w:val="center"/>
              <w:rPr>
                <w:rFonts w:ascii="Times New Roman" w:eastAsia="Times New Roman" w:hAnsi="Times New Roman" w:cs="Times New Roman"/>
                <w:color w:val="000000"/>
                <w:sz w:val="26"/>
                <w:szCs w:val="26"/>
              </w:rPr>
            </w:pPr>
            <w:r w:rsidRPr="00D55C26">
              <w:rPr>
                <w:rFonts w:ascii="Times New Roman" w:eastAsia="Times New Roman" w:hAnsi="Times New Roman" w:cs="Times New Roman"/>
                <w:color w:val="000000"/>
                <w:sz w:val="26"/>
                <w:szCs w:val="26"/>
              </w:rPr>
              <w:t>VOSB</w:t>
            </w:r>
          </w:p>
        </w:tc>
        <w:tc>
          <w:tcPr>
            <w:tcW w:w="1696" w:type="dxa"/>
            <w:tcBorders>
              <w:top w:val="nil"/>
              <w:left w:val="nil"/>
              <w:bottom w:val="nil"/>
              <w:right w:val="single" w:sz="4" w:space="0" w:color="auto"/>
            </w:tcBorders>
            <w:shd w:val="clear" w:color="auto" w:fill="auto"/>
            <w:hideMark/>
          </w:tcPr>
          <w:p w14:paraId="5A8F2263" w14:textId="65A42A3C" w:rsidR="00B32651" w:rsidRPr="00D55C26" w:rsidRDefault="00B32651" w:rsidP="00B32651">
            <w:pPr>
              <w:spacing w:after="0" w:line="240" w:lineRule="auto"/>
              <w:jc w:val="center"/>
              <w:rPr>
                <w:rFonts w:ascii="Times New Roman" w:eastAsia="Times New Roman" w:hAnsi="Times New Roman" w:cs="Times New Roman"/>
                <w:color w:val="000000"/>
                <w:sz w:val="26"/>
                <w:szCs w:val="26"/>
              </w:rPr>
            </w:pPr>
            <w:r w:rsidRPr="00D55C26">
              <w:rPr>
                <w:rFonts w:ascii="Times New Roman" w:eastAsia="Times New Roman" w:hAnsi="Times New Roman" w:cs="Times New Roman"/>
                <w:color w:val="000000"/>
                <w:sz w:val="26"/>
                <w:szCs w:val="26"/>
              </w:rPr>
              <w:t>$</w:t>
            </w:r>
            <w:r w:rsidR="003F4714">
              <w:rPr>
                <w:rFonts w:ascii="Times New Roman" w:eastAsia="Times New Roman" w:hAnsi="Times New Roman" w:cs="Times New Roman"/>
                <w:color w:val="000000"/>
                <w:sz w:val="26"/>
                <w:szCs w:val="26"/>
              </w:rPr>
              <w:t>220,685</w:t>
            </w:r>
          </w:p>
        </w:tc>
        <w:tc>
          <w:tcPr>
            <w:tcW w:w="1696" w:type="dxa"/>
            <w:tcBorders>
              <w:top w:val="nil"/>
              <w:left w:val="nil"/>
              <w:bottom w:val="single" w:sz="4" w:space="0" w:color="auto"/>
              <w:right w:val="single" w:sz="8" w:space="0" w:color="auto"/>
            </w:tcBorders>
            <w:shd w:val="clear" w:color="auto" w:fill="auto"/>
            <w:noWrap/>
            <w:hideMark/>
          </w:tcPr>
          <w:p w14:paraId="4027071B" w14:textId="7886712F" w:rsidR="00B32651" w:rsidRPr="00D55C26" w:rsidRDefault="00000A7C" w:rsidP="00B32651">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w:t>
            </w:r>
            <w:r w:rsidR="00B32651" w:rsidRPr="00D55C26">
              <w:rPr>
                <w:rFonts w:ascii="Times New Roman" w:eastAsia="Times New Roman" w:hAnsi="Times New Roman" w:cs="Times New Roman"/>
                <w:color w:val="000000"/>
                <w:sz w:val="26"/>
                <w:szCs w:val="26"/>
              </w:rPr>
              <w:t>%</w:t>
            </w:r>
          </w:p>
        </w:tc>
      </w:tr>
      <w:tr w:rsidR="00B32651" w:rsidRPr="00B32651" w14:paraId="18B557CE" w14:textId="77777777" w:rsidTr="00B32651">
        <w:trPr>
          <w:trHeight w:val="315"/>
        </w:trPr>
        <w:tc>
          <w:tcPr>
            <w:tcW w:w="4199" w:type="dxa"/>
            <w:tcBorders>
              <w:top w:val="nil"/>
              <w:left w:val="single" w:sz="8" w:space="0" w:color="auto"/>
              <w:bottom w:val="nil"/>
              <w:right w:val="single" w:sz="4" w:space="0" w:color="auto"/>
            </w:tcBorders>
            <w:shd w:val="clear" w:color="auto" w:fill="auto"/>
            <w:hideMark/>
          </w:tcPr>
          <w:p w14:paraId="5B83718D" w14:textId="77777777" w:rsidR="00B32651" w:rsidRPr="00D55C26" w:rsidRDefault="00B32651" w:rsidP="00B32651">
            <w:pPr>
              <w:spacing w:after="0" w:line="240" w:lineRule="auto"/>
              <w:jc w:val="center"/>
              <w:rPr>
                <w:rFonts w:ascii="Times New Roman" w:eastAsia="Times New Roman" w:hAnsi="Times New Roman" w:cs="Times New Roman"/>
                <w:color w:val="000000"/>
                <w:sz w:val="26"/>
                <w:szCs w:val="26"/>
              </w:rPr>
            </w:pPr>
            <w:r w:rsidRPr="00D55C26">
              <w:rPr>
                <w:rFonts w:ascii="Times New Roman" w:eastAsia="Times New Roman" w:hAnsi="Times New Roman" w:cs="Times New Roman"/>
                <w:color w:val="000000"/>
                <w:sz w:val="26"/>
                <w:szCs w:val="26"/>
              </w:rPr>
              <w:t> </w:t>
            </w:r>
          </w:p>
        </w:tc>
        <w:tc>
          <w:tcPr>
            <w:tcW w:w="1870" w:type="dxa"/>
            <w:tcBorders>
              <w:top w:val="single" w:sz="4" w:space="0" w:color="auto"/>
              <w:left w:val="nil"/>
              <w:bottom w:val="nil"/>
              <w:right w:val="single" w:sz="4" w:space="0" w:color="auto"/>
            </w:tcBorders>
            <w:shd w:val="clear" w:color="auto" w:fill="auto"/>
            <w:hideMark/>
          </w:tcPr>
          <w:p w14:paraId="5CA81553" w14:textId="77777777" w:rsidR="00B32651" w:rsidRPr="00D55C26" w:rsidRDefault="00B32651" w:rsidP="00B32651">
            <w:pPr>
              <w:spacing w:after="0" w:line="240" w:lineRule="auto"/>
              <w:jc w:val="center"/>
              <w:rPr>
                <w:rFonts w:ascii="Times New Roman" w:eastAsia="Times New Roman" w:hAnsi="Times New Roman" w:cs="Times New Roman"/>
                <w:color w:val="000000"/>
                <w:sz w:val="26"/>
                <w:szCs w:val="26"/>
              </w:rPr>
            </w:pPr>
            <w:r w:rsidRPr="00D55C26">
              <w:rPr>
                <w:rFonts w:ascii="Times New Roman" w:eastAsia="Times New Roman" w:hAnsi="Times New Roman" w:cs="Times New Roman"/>
                <w:color w:val="000000"/>
                <w:sz w:val="26"/>
                <w:szCs w:val="26"/>
              </w:rPr>
              <w:t>WBE</w:t>
            </w:r>
          </w:p>
        </w:tc>
        <w:tc>
          <w:tcPr>
            <w:tcW w:w="1696" w:type="dxa"/>
            <w:tcBorders>
              <w:top w:val="single" w:sz="4" w:space="0" w:color="auto"/>
              <w:left w:val="nil"/>
              <w:bottom w:val="nil"/>
              <w:right w:val="single" w:sz="4" w:space="0" w:color="auto"/>
            </w:tcBorders>
            <w:shd w:val="clear" w:color="auto" w:fill="auto"/>
            <w:hideMark/>
          </w:tcPr>
          <w:p w14:paraId="3746E898" w14:textId="77777777" w:rsidR="00B32651" w:rsidRPr="00D55C26" w:rsidRDefault="00B32651" w:rsidP="00B32651">
            <w:pPr>
              <w:spacing w:after="0" w:line="240" w:lineRule="auto"/>
              <w:jc w:val="center"/>
              <w:rPr>
                <w:rFonts w:ascii="Times New Roman" w:eastAsia="Times New Roman" w:hAnsi="Times New Roman" w:cs="Times New Roman"/>
                <w:color w:val="000000"/>
                <w:sz w:val="26"/>
                <w:szCs w:val="26"/>
              </w:rPr>
            </w:pPr>
            <w:r w:rsidRPr="00D55C26">
              <w:rPr>
                <w:rFonts w:ascii="Times New Roman" w:eastAsia="Times New Roman" w:hAnsi="Times New Roman" w:cs="Times New Roman"/>
                <w:color w:val="000000"/>
                <w:sz w:val="26"/>
                <w:szCs w:val="26"/>
              </w:rPr>
              <w:t>$1,959,297</w:t>
            </w:r>
          </w:p>
        </w:tc>
        <w:tc>
          <w:tcPr>
            <w:tcW w:w="1696" w:type="dxa"/>
            <w:tcBorders>
              <w:top w:val="nil"/>
              <w:left w:val="nil"/>
              <w:bottom w:val="single" w:sz="4" w:space="0" w:color="auto"/>
              <w:right w:val="single" w:sz="8" w:space="0" w:color="auto"/>
            </w:tcBorders>
            <w:shd w:val="clear" w:color="auto" w:fill="auto"/>
            <w:noWrap/>
            <w:hideMark/>
          </w:tcPr>
          <w:p w14:paraId="3655E816" w14:textId="77777777" w:rsidR="00B32651" w:rsidRPr="00D55C26" w:rsidRDefault="00B32651" w:rsidP="00B32651">
            <w:pPr>
              <w:spacing w:after="0" w:line="240" w:lineRule="auto"/>
              <w:jc w:val="center"/>
              <w:rPr>
                <w:rFonts w:ascii="Times New Roman" w:eastAsia="Times New Roman" w:hAnsi="Times New Roman" w:cs="Times New Roman"/>
                <w:color w:val="000000"/>
                <w:sz w:val="26"/>
                <w:szCs w:val="26"/>
              </w:rPr>
            </w:pPr>
            <w:r w:rsidRPr="00D55C26">
              <w:rPr>
                <w:rFonts w:ascii="Times New Roman" w:eastAsia="Times New Roman" w:hAnsi="Times New Roman" w:cs="Times New Roman"/>
                <w:color w:val="000000"/>
                <w:sz w:val="26"/>
                <w:szCs w:val="26"/>
              </w:rPr>
              <w:t>27%</w:t>
            </w:r>
          </w:p>
        </w:tc>
      </w:tr>
      <w:tr w:rsidR="00B32651" w:rsidRPr="00B32651" w14:paraId="7E96A297" w14:textId="77777777" w:rsidTr="00B32651">
        <w:trPr>
          <w:trHeight w:val="330"/>
        </w:trPr>
        <w:tc>
          <w:tcPr>
            <w:tcW w:w="4199" w:type="dxa"/>
            <w:tcBorders>
              <w:top w:val="nil"/>
              <w:left w:val="single" w:sz="8" w:space="0" w:color="auto"/>
              <w:bottom w:val="single" w:sz="8" w:space="0" w:color="auto"/>
              <w:right w:val="single" w:sz="4" w:space="0" w:color="auto"/>
            </w:tcBorders>
            <w:shd w:val="clear" w:color="auto" w:fill="auto"/>
            <w:hideMark/>
          </w:tcPr>
          <w:p w14:paraId="7FF63C12" w14:textId="77777777" w:rsidR="00B32651" w:rsidRPr="00D55C26" w:rsidRDefault="00B32651" w:rsidP="00B32651">
            <w:pPr>
              <w:spacing w:after="0" w:line="240" w:lineRule="auto"/>
              <w:jc w:val="center"/>
              <w:rPr>
                <w:rFonts w:ascii="Times New Roman" w:eastAsia="Times New Roman" w:hAnsi="Times New Roman" w:cs="Times New Roman"/>
                <w:color w:val="000000"/>
                <w:sz w:val="26"/>
                <w:szCs w:val="26"/>
              </w:rPr>
            </w:pPr>
            <w:r w:rsidRPr="00D55C26">
              <w:rPr>
                <w:rFonts w:ascii="Times New Roman" w:eastAsia="Times New Roman" w:hAnsi="Times New Roman" w:cs="Times New Roman"/>
                <w:color w:val="000000"/>
                <w:sz w:val="26"/>
                <w:szCs w:val="26"/>
              </w:rPr>
              <w:t> </w:t>
            </w:r>
          </w:p>
        </w:tc>
        <w:tc>
          <w:tcPr>
            <w:tcW w:w="1870" w:type="dxa"/>
            <w:tcBorders>
              <w:top w:val="single" w:sz="4" w:space="0" w:color="auto"/>
              <w:left w:val="nil"/>
              <w:bottom w:val="single" w:sz="8" w:space="0" w:color="auto"/>
              <w:right w:val="single" w:sz="4" w:space="0" w:color="auto"/>
            </w:tcBorders>
            <w:shd w:val="clear" w:color="auto" w:fill="auto"/>
            <w:hideMark/>
          </w:tcPr>
          <w:p w14:paraId="246B6E42" w14:textId="77777777" w:rsidR="00B32651" w:rsidRPr="00D55C26" w:rsidRDefault="00B32651" w:rsidP="00B32651">
            <w:pPr>
              <w:spacing w:after="0" w:line="240" w:lineRule="auto"/>
              <w:jc w:val="center"/>
              <w:rPr>
                <w:rFonts w:ascii="Times New Roman" w:eastAsia="Times New Roman" w:hAnsi="Times New Roman" w:cs="Times New Roman"/>
                <w:color w:val="000000"/>
                <w:sz w:val="26"/>
                <w:szCs w:val="26"/>
              </w:rPr>
            </w:pPr>
            <w:r w:rsidRPr="00D55C26">
              <w:rPr>
                <w:rFonts w:ascii="Times New Roman" w:eastAsia="Times New Roman" w:hAnsi="Times New Roman" w:cs="Times New Roman"/>
                <w:color w:val="000000"/>
                <w:sz w:val="26"/>
                <w:szCs w:val="26"/>
              </w:rPr>
              <w:t> </w:t>
            </w:r>
          </w:p>
        </w:tc>
        <w:tc>
          <w:tcPr>
            <w:tcW w:w="1696" w:type="dxa"/>
            <w:tcBorders>
              <w:top w:val="single" w:sz="4" w:space="0" w:color="auto"/>
              <w:left w:val="nil"/>
              <w:bottom w:val="single" w:sz="8" w:space="0" w:color="auto"/>
              <w:right w:val="single" w:sz="4" w:space="0" w:color="auto"/>
            </w:tcBorders>
            <w:shd w:val="clear" w:color="auto" w:fill="auto"/>
            <w:hideMark/>
          </w:tcPr>
          <w:p w14:paraId="4871AD39" w14:textId="4E22BA04" w:rsidR="00B32651" w:rsidRPr="00D55C26" w:rsidRDefault="00B32651" w:rsidP="00B32651">
            <w:pPr>
              <w:spacing w:after="0" w:line="240" w:lineRule="auto"/>
              <w:jc w:val="center"/>
              <w:rPr>
                <w:rFonts w:ascii="Times New Roman" w:eastAsia="Times New Roman" w:hAnsi="Times New Roman" w:cs="Times New Roman"/>
                <w:color w:val="000000"/>
                <w:sz w:val="26"/>
                <w:szCs w:val="26"/>
              </w:rPr>
            </w:pPr>
            <w:r w:rsidRPr="00D55C26">
              <w:rPr>
                <w:rFonts w:ascii="Times New Roman" w:eastAsia="Times New Roman" w:hAnsi="Times New Roman" w:cs="Times New Roman"/>
                <w:color w:val="000000"/>
                <w:sz w:val="26"/>
                <w:szCs w:val="26"/>
              </w:rPr>
              <w:t>$2,</w:t>
            </w:r>
            <w:r w:rsidR="00000A7C">
              <w:rPr>
                <w:rFonts w:ascii="Times New Roman" w:eastAsia="Times New Roman" w:hAnsi="Times New Roman" w:cs="Times New Roman"/>
                <w:color w:val="000000"/>
                <w:sz w:val="26"/>
                <w:szCs w:val="26"/>
              </w:rPr>
              <w:t>582</w:t>
            </w:r>
            <w:r w:rsidRPr="00D55C26">
              <w:rPr>
                <w:rFonts w:ascii="Times New Roman" w:eastAsia="Times New Roman" w:hAnsi="Times New Roman" w:cs="Times New Roman"/>
                <w:color w:val="000000"/>
                <w:sz w:val="26"/>
                <w:szCs w:val="26"/>
              </w:rPr>
              <w:t>,</w:t>
            </w:r>
            <w:r w:rsidR="00000A7C">
              <w:rPr>
                <w:rFonts w:ascii="Times New Roman" w:eastAsia="Times New Roman" w:hAnsi="Times New Roman" w:cs="Times New Roman"/>
                <w:color w:val="000000"/>
                <w:sz w:val="26"/>
                <w:szCs w:val="26"/>
              </w:rPr>
              <w:t>86</w:t>
            </w:r>
            <w:r w:rsidRPr="00D55C26">
              <w:rPr>
                <w:rFonts w:ascii="Times New Roman" w:eastAsia="Times New Roman" w:hAnsi="Times New Roman" w:cs="Times New Roman"/>
                <w:color w:val="000000"/>
                <w:sz w:val="26"/>
                <w:szCs w:val="26"/>
              </w:rPr>
              <w:t>8</w:t>
            </w:r>
          </w:p>
        </w:tc>
        <w:tc>
          <w:tcPr>
            <w:tcW w:w="1696" w:type="dxa"/>
            <w:tcBorders>
              <w:top w:val="nil"/>
              <w:left w:val="nil"/>
              <w:bottom w:val="single" w:sz="8" w:space="0" w:color="auto"/>
              <w:right w:val="single" w:sz="8" w:space="0" w:color="auto"/>
            </w:tcBorders>
            <w:shd w:val="clear" w:color="auto" w:fill="auto"/>
            <w:noWrap/>
            <w:hideMark/>
          </w:tcPr>
          <w:p w14:paraId="4C0F35FA" w14:textId="6BF2E2AB" w:rsidR="00B32651" w:rsidRPr="00D55C26" w:rsidRDefault="00B32651" w:rsidP="00B32651">
            <w:pPr>
              <w:spacing w:after="0" w:line="240" w:lineRule="auto"/>
              <w:jc w:val="center"/>
              <w:rPr>
                <w:rFonts w:ascii="Times New Roman" w:eastAsia="Times New Roman" w:hAnsi="Times New Roman" w:cs="Times New Roman"/>
                <w:color w:val="000000"/>
                <w:sz w:val="26"/>
                <w:szCs w:val="26"/>
              </w:rPr>
            </w:pPr>
            <w:r w:rsidRPr="00D55C26">
              <w:rPr>
                <w:rFonts w:ascii="Times New Roman" w:eastAsia="Times New Roman" w:hAnsi="Times New Roman" w:cs="Times New Roman"/>
                <w:color w:val="000000"/>
                <w:sz w:val="26"/>
                <w:szCs w:val="26"/>
              </w:rPr>
              <w:t>3</w:t>
            </w:r>
            <w:r w:rsidR="00000A7C">
              <w:rPr>
                <w:rFonts w:ascii="Times New Roman" w:eastAsia="Times New Roman" w:hAnsi="Times New Roman" w:cs="Times New Roman"/>
                <w:color w:val="000000"/>
                <w:sz w:val="26"/>
                <w:szCs w:val="26"/>
              </w:rPr>
              <w:t>5</w:t>
            </w:r>
            <w:r w:rsidRPr="00D55C26">
              <w:rPr>
                <w:rFonts w:ascii="Times New Roman" w:eastAsia="Times New Roman" w:hAnsi="Times New Roman" w:cs="Times New Roman"/>
                <w:color w:val="000000"/>
                <w:sz w:val="26"/>
                <w:szCs w:val="26"/>
              </w:rPr>
              <w:t>%</w:t>
            </w:r>
          </w:p>
        </w:tc>
      </w:tr>
    </w:tbl>
    <w:p w14:paraId="43174510" w14:textId="77777777" w:rsidR="00B32651" w:rsidRPr="00C15406" w:rsidRDefault="00B32651" w:rsidP="00DD753A">
      <w:pPr>
        <w:rPr>
          <w:rFonts w:ascii="Times New Roman" w:hAnsi="Times New Roman" w:cs="Times New Roman"/>
          <w:sz w:val="26"/>
          <w:szCs w:val="26"/>
        </w:rPr>
      </w:pPr>
    </w:p>
    <w:sectPr w:rsidR="00B32651" w:rsidRPr="00C15406" w:rsidSect="00D55C26">
      <w:pgSz w:w="12240" w:h="15840"/>
      <w:pgMar w:top="1440" w:right="135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6A790F" w14:textId="77777777" w:rsidR="004B2959" w:rsidRDefault="004B2959" w:rsidP="00B11E5A">
      <w:pPr>
        <w:spacing w:after="0" w:line="240" w:lineRule="auto"/>
      </w:pPr>
      <w:r>
        <w:separator/>
      </w:r>
    </w:p>
  </w:endnote>
  <w:endnote w:type="continuationSeparator" w:id="0">
    <w:p w14:paraId="473EEEDE" w14:textId="77777777" w:rsidR="004B2959" w:rsidRDefault="004B2959" w:rsidP="00B11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B27388" w14:textId="77777777" w:rsidR="004B2959" w:rsidRDefault="004B2959" w:rsidP="00B11E5A">
      <w:pPr>
        <w:spacing w:after="0" w:line="240" w:lineRule="auto"/>
      </w:pPr>
      <w:r>
        <w:separator/>
      </w:r>
    </w:p>
  </w:footnote>
  <w:footnote w:type="continuationSeparator" w:id="0">
    <w:p w14:paraId="722674FC" w14:textId="77777777" w:rsidR="004B2959" w:rsidRDefault="004B2959" w:rsidP="00B11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2907799"/>
      <w:docPartObj>
        <w:docPartGallery w:val="Page Numbers (Top of Page)"/>
        <w:docPartUnique/>
      </w:docPartObj>
    </w:sdtPr>
    <w:sdtEndPr>
      <w:rPr>
        <w:noProof/>
      </w:rPr>
    </w:sdtEndPr>
    <w:sdtContent>
      <w:p w14:paraId="55332CD0" w14:textId="06CEB812" w:rsidR="00291A6F" w:rsidRDefault="00291A6F">
        <w:pPr>
          <w:pStyle w:val="Header"/>
          <w:jc w:val="center"/>
        </w:pPr>
        <w:r w:rsidRPr="00291A6F">
          <w:rPr>
            <w:rFonts w:ascii="Times New Roman" w:hAnsi="Times New Roman" w:cs="Times New Roman"/>
            <w:sz w:val="26"/>
            <w:szCs w:val="26"/>
          </w:rPr>
          <w:fldChar w:fldCharType="begin"/>
        </w:r>
        <w:r w:rsidRPr="00291A6F">
          <w:rPr>
            <w:rFonts w:ascii="Times New Roman" w:hAnsi="Times New Roman" w:cs="Times New Roman"/>
            <w:sz w:val="26"/>
            <w:szCs w:val="26"/>
          </w:rPr>
          <w:instrText xml:space="preserve"> PAGE   \* MERGEFORMAT </w:instrText>
        </w:r>
        <w:r w:rsidRPr="00291A6F">
          <w:rPr>
            <w:rFonts w:ascii="Times New Roman" w:hAnsi="Times New Roman" w:cs="Times New Roman"/>
            <w:sz w:val="26"/>
            <w:szCs w:val="26"/>
          </w:rPr>
          <w:fldChar w:fldCharType="separate"/>
        </w:r>
        <w:r w:rsidRPr="00291A6F">
          <w:rPr>
            <w:rFonts w:ascii="Times New Roman" w:hAnsi="Times New Roman" w:cs="Times New Roman"/>
            <w:noProof/>
            <w:sz w:val="26"/>
            <w:szCs w:val="26"/>
          </w:rPr>
          <w:t>2</w:t>
        </w:r>
        <w:r w:rsidRPr="00291A6F">
          <w:rPr>
            <w:rFonts w:ascii="Times New Roman" w:hAnsi="Times New Roman" w:cs="Times New Roman"/>
            <w:noProof/>
            <w:sz w:val="26"/>
            <w:szCs w:val="26"/>
          </w:rPr>
          <w:fldChar w:fldCharType="end"/>
        </w:r>
      </w:p>
    </w:sdtContent>
  </w:sdt>
  <w:p w14:paraId="13A1BF7C" w14:textId="77777777" w:rsidR="00291A6F" w:rsidRPr="00291A6F" w:rsidRDefault="00291A6F">
    <w:pPr>
      <w:pStyle w:val="Header"/>
      <w:rPr>
        <w:rFonts w:ascii="Times New Roman" w:hAnsi="Times New Roman" w:cs="Times New Roman"/>
        <w:sz w:val="26"/>
        <w:szCs w:val="2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9A571" w14:textId="66F2DE3A" w:rsidR="00291A6F" w:rsidRPr="00291A6F" w:rsidRDefault="00000000">
    <w:pPr>
      <w:pStyle w:val="Header"/>
      <w:jc w:val="center"/>
      <w:rPr>
        <w:rFonts w:ascii="Times New Roman" w:hAnsi="Times New Roman" w:cs="Times New Roman"/>
        <w:sz w:val="26"/>
        <w:szCs w:val="26"/>
      </w:rPr>
    </w:pPr>
    <w:sdt>
      <w:sdtPr>
        <w:id w:val="156585544"/>
        <w:docPartObj>
          <w:docPartGallery w:val="Page Numbers (Top of Page)"/>
          <w:docPartUnique/>
        </w:docPartObj>
      </w:sdtPr>
      <w:sdtEndPr>
        <w:rPr>
          <w:rFonts w:ascii="Times New Roman" w:hAnsi="Times New Roman" w:cs="Times New Roman"/>
          <w:noProof/>
          <w:sz w:val="26"/>
          <w:szCs w:val="26"/>
        </w:rPr>
      </w:sdtEndPr>
      <w:sdtContent>
        <w:r w:rsidR="00291A6F" w:rsidRPr="00291A6F">
          <w:rPr>
            <w:rFonts w:ascii="Times New Roman" w:hAnsi="Times New Roman" w:cs="Times New Roman"/>
            <w:sz w:val="26"/>
            <w:szCs w:val="26"/>
          </w:rPr>
          <w:fldChar w:fldCharType="begin"/>
        </w:r>
        <w:r w:rsidR="00291A6F" w:rsidRPr="00291A6F">
          <w:rPr>
            <w:rFonts w:ascii="Times New Roman" w:hAnsi="Times New Roman" w:cs="Times New Roman"/>
            <w:sz w:val="26"/>
            <w:szCs w:val="26"/>
          </w:rPr>
          <w:instrText xml:space="preserve"> PAGE   \* MERGEFORMAT </w:instrText>
        </w:r>
        <w:r w:rsidR="00291A6F" w:rsidRPr="00291A6F">
          <w:rPr>
            <w:rFonts w:ascii="Times New Roman" w:hAnsi="Times New Roman" w:cs="Times New Roman"/>
            <w:sz w:val="26"/>
            <w:szCs w:val="26"/>
          </w:rPr>
          <w:fldChar w:fldCharType="separate"/>
        </w:r>
        <w:r w:rsidR="00291A6F" w:rsidRPr="00291A6F">
          <w:rPr>
            <w:rFonts w:ascii="Times New Roman" w:hAnsi="Times New Roman" w:cs="Times New Roman"/>
            <w:noProof/>
            <w:sz w:val="26"/>
            <w:szCs w:val="26"/>
          </w:rPr>
          <w:t>2</w:t>
        </w:r>
        <w:r w:rsidR="00291A6F" w:rsidRPr="00291A6F">
          <w:rPr>
            <w:rFonts w:ascii="Times New Roman" w:hAnsi="Times New Roman" w:cs="Times New Roman"/>
            <w:noProof/>
            <w:sz w:val="26"/>
            <w:szCs w:val="26"/>
          </w:rPr>
          <w:fldChar w:fldCharType="end"/>
        </w:r>
      </w:sdtContent>
    </w:sdt>
  </w:p>
  <w:p w14:paraId="753023EF" w14:textId="77777777" w:rsidR="00291A6F" w:rsidRPr="00291A6F" w:rsidRDefault="00291A6F">
    <w:pPr>
      <w:pStyle w:val="Header"/>
      <w:rPr>
        <w:rFonts w:ascii="Times New Roman" w:hAnsi="Times New Roman" w:cs="Times New Roman"/>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M0NzU1MzcwNTE1M7RU0lEKTi0uzszPAykwqgUAYWj+kywAAAA="/>
  </w:docVars>
  <w:rsids>
    <w:rsidRoot w:val="00A4584E"/>
    <w:rsid w:val="00000A7C"/>
    <w:rsid w:val="000041F9"/>
    <w:rsid w:val="0002201A"/>
    <w:rsid w:val="00053D97"/>
    <w:rsid w:val="00064050"/>
    <w:rsid w:val="0006688F"/>
    <w:rsid w:val="000755ED"/>
    <w:rsid w:val="000953C6"/>
    <w:rsid w:val="000A6952"/>
    <w:rsid w:val="000E259E"/>
    <w:rsid w:val="00101033"/>
    <w:rsid w:val="001277E5"/>
    <w:rsid w:val="00131ED2"/>
    <w:rsid w:val="001368B4"/>
    <w:rsid w:val="00140BA6"/>
    <w:rsid w:val="00163BCE"/>
    <w:rsid w:val="0017368C"/>
    <w:rsid w:val="001A0073"/>
    <w:rsid w:val="001A3059"/>
    <w:rsid w:val="001B55A0"/>
    <w:rsid w:val="001D5C7B"/>
    <w:rsid w:val="001E2B14"/>
    <w:rsid w:val="00223C95"/>
    <w:rsid w:val="00224AE1"/>
    <w:rsid w:val="0022558C"/>
    <w:rsid w:val="002637BE"/>
    <w:rsid w:val="002801B1"/>
    <w:rsid w:val="00291A6F"/>
    <w:rsid w:val="002B1441"/>
    <w:rsid w:val="002D403E"/>
    <w:rsid w:val="0030276E"/>
    <w:rsid w:val="00304E36"/>
    <w:rsid w:val="0032519E"/>
    <w:rsid w:val="00327726"/>
    <w:rsid w:val="003337B6"/>
    <w:rsid w:val="00335B54"/>
    <w:rsid w:val="0035556C"/>
    <w:rsid w:val="00371DBD"/>
    <w:rsid w:val="003922D5"/>
    <w:rsid w:val="00395884"/>
    <w:rsid w:val="003B04C3"/>
    <w:rsid w:val="003B07FF"/>
    <w:rsid w:val="003D046C"/>
    <w:rsid w:val="003D05DD"/>
    <w:rsid w:val="003D3E1B"/>
    <w:rsid w:val="003E5A4A"/>
    <w:rsid w:val="003F4714"/>
    <w:rsid w:val="0042451D"/>
    <w:rsid w:val="00431414"/>
    <w:rsid w:val="00432E10"/>
    <w:rsid w:val="004440EB"/>
    <w:rsid w:val="00460C29"/>
    <w:rsid w:val="004B2092"/>
    <w:rsid w:val="004B2959"/>
    <w:rsid w:val="004B3B2C"/>
    <w:rsid w:val="004C1363"/>
    <w:rsid w:val="00500BE2"/>
    <w:rsid w:val="00501A81"/>
    <w:rsid w:val="0051045F"/>
    <w:rsid w:val="00545BC9"/>
    <w:rsid w:val="00545D42"/>
    <w:rsid w:val="00546703"/>
    <w:rsid w:val="00563880"/>
    <w:rsid w:val="00576BAD"/>
    <w:rsid w:val="005866E4"/>
    <w:rsid w:val="005947DD"/>
    <w:rsid w:val="005B1597"/>
    <w:rsid w:val="005B4929"/>
    <w:rsid w:val="005C388B"/>
    <w:rsid w:val="00602DFA"/>
    <w:rsid w:val="00606CD2"/>
    <w:rsid w:val="00616513"/>
    <w:rsid w:val="006217C6"/>
    <w:rsid w:val="00631A3B"/>
    <w:rsid w:val="00646442"/>
    <w:rsid w:val="0067085F"/>
    <w:rsid w:val="006708C4"/>
    <w:rsid w:val="0068040C"/>
    <w:rsid w:val="006970CB"/>
    <w:rsid w:val="006A539B"/>
    <w:rsid w:val="006B5151"/>
    <w:rsid w:val="006C7C3F"/>
    <w:rsid w:val="006D5C4A"/>
    <w:rsid w:val="006E6E08"/>
    <w:rsid w:val="006F6121"/>
    <w:rsid w:val="00713509"/>
    <w:rsid w:val="00782295"/>
    <w:rsid w:val="007825F5"/>
    <w:rsid w:val="00791BDE"/>
    <w:rsid w:val="007B62F5"/>
    <w:rsid w:val="007D7585"/>
    <w:rsid w:val="007F5A68"/>
    <w:rsid w:val="008040C4"/>
    <w:rsid w:val="00812F43"/>
    <w:rsid w:val="00827FD6"/>
    <w:rsid w:val="008377D3"/>
    <w:rsid w:val="00856E14"/>
    <w:rsid w:val="00865560"/>
    <w:rsid w:val="00870A7B"/>
    <w:rsid w:val="00872459"/>
    <w:rsid w:val="00876163"/>
    <w:rsid w:val="008847FF"/>
    <w:rsid w:val="0089475D"/>
    <w:rsid w:val="008A2280"/>
    <w:rsid w:val="008D1637"/>
    <w:rsid w:val="008D75F8"/>
    <w:rsid w:val="008E1F42"/>
    <w:rsid w:val="008F287E"/>
    <w:rsid w:val="008F7B58"/>
    <w:rsid w:val="00912DA6"/>
    <w:rsid w:val="00940829"/>
    <w:rsid w:val="009413AE"/>
    <w:rsid w:val="00945BDB"/>
    <w:rsid w:val="00947679"/>
    <w:rsid w:val="00970EE5"/>
    <w:rsid w:val="009954DD"/>
    <w:rsid w:val="009B06C1"/>
    <w:rsid w:val="009D0A9B"/>
    <w:rsid w:val="009E106D"/>
    <w:rsid w:val="00A202BD"/>
    <w:rsid w:val="00A27D8F"/>
    <w:rsid w:val="00A4584E"/>
    <w:rsid w:val="00A66FA9"/>
    <w:rsid w:val="00A724D5"/>
    <w:rsid w:val="00A80B2E"/>
    <w:rsid w:val="00A97AD0"/>
    <w:rsid w:val="00AA04D9"/>
    <w:rsid w:val="00AE0391"/>
    <w:rsid w:val="00B0430B"/>
    <w:rsid w:val="00B11E5A"/>
    <w:rsid w:val="00B32651"/>
    <w:rsid w:val="00B3587D"/>
    <w:rsid w:val="00B60A0D"/>
    <w:rsid w:val="00B80F08"/>
    <w:rsid w:val="00B85408"/>
    <w:rsid w:val="00B9774A"/>
    <w:rsid w:val="00BA43CE"/>
    <w:rsid w:val="00BC3955"/>
    <w:rsid w:val="00BC4A20"/>
    <w:rsid w:val="00BD131B"/>
    <w:rsid w:val="00BD1B51"/>
    <w:rsid w:val="00BE15F2"/>
    <w:rsid w:val="00C1262E"/>
    <w:rsid w:val="00C13F4B"/>
    <w:rsid w:val="00C15406"/>
    <w:rsid w:val="00C25B86"/>
    <w:rsid w:val="00C31BCF"/>
    <w:rsid w:val="00C404EF"/>
    <w:rsid w:val="00C51CFF"/>
    <w:rsid w:val="00C54DD0"/>
    <w:rsid w:val="00C6322C"/>
    <w:rsid w:val="00CD50C0"/>
    <w:rsid w:val="00CF2160"/>
    <w:rsid w:val="00D108B0"/>
    <w:rsid w:val="00D24818"/>
    <w:rsid w:val="00D55C26"/>
    <w:rsid w:val="00D63155"/>
    <w:rsid w:val="00D72B0C"/>
    <w:rsid w:val="00D80470"/>
    <w:rsid w:val="00D946DA"/>
    <w:rsid w:val="00D94CD3"/>
    <w:rsid w:val="00DA2BF7"/>
    <w:rsid w:val="00DA4F14"/>
    <w:rsid w:val="00DD1E38"/>
    <w:rsid w:val="00DD753A"/>
    <w:rsid w:val="00DE2E34"/>
    <w:rsid w:val="00DF7732"/>
    <w:rsid w:val="00E032DE"/>
    <w:rsid w:val="00E24451"/>
    <w:rsid w:val="00E26BF9"/>
    <w:rsid w:val="00E36211"/>
    <w:rsid w:val="00E53DF4"/>
    <w:rsid w:val="00E60D58"/>
    <w:rsid w:val="00E63285"/>
    <w:rsid w:val="00E72984"/>
    <w:rsid w:val="00E735D3"/>
    <w:rsid w:val="00E97F65"/>
    <w:rsid w:val="00EC2993"/>
    <w:rsid w:val="00EC517F"/>
    <w:rsid w:val="00ED220A"/>
    <w:rsid w:val="00EF498E"/>
    <w:rsid w:val="00F0113C"/>
    <w:rsid w:val="00F15E4D"/>
    <w:rsid w:val="00F244B6"/>
    <w:rsid w:val="00F33945"/>
    <w:rsid w:val="00F4260A"/>
    <w:rsid w:val="00F51775"/>
    <w:rsid w:val="00F55E0C"/>
    <w:rsid w:val="00F569B9"/>
    <w:rsid w:val="00F60072"/>
    <w:rsid w:val="00F61BC6"/>
    <w:rsid w:val="00F71A0E"/>
    <w:rsid w:val="00F8257A"/>
    <w:rsid w:val="00FB2BA4"/>
    <w:rsid w:val="00FB6705"/>
    <w:rsid w:val="00FC2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B4ABEF"/>
  <w15:chartTrackingRefBased/>
  <w15:docId w15:val="{4C85148F-7FE5-482B-93C9-72544535E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84E"/>
    <w:rPr>
      <w:kern w:val="0"/>
      <w14:ligatures w14:val="none"/>
    </w:rPr>
  </w:style>
  <w:style w:type="paragraph" w:styleId="Heading2">
    <w:name w:val="heading 2"/>
    <w:basedOn w:val="Normal"/>
    <w:next w:val="Normal"/>
    <w:link w:val="Heading2Char"/>
    <w:uiPriority w:val="9"/>
    <w:unhideWhenUsed/>
    <w:qFormat/>
    <w:rsid w:val="00A458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4584E"/>
    <w:pPr>
      <w:widowControl w:val="0"/>
      <w:autoSpaceDE w:val="0"/>
      <w:autoSpaceDN w:val="0"/>
      <w:spacing w:after="0" w:line="240" w:lineRule="auto"/>
    </w:pPr>
    <w:rPr>
      <w:rFonts w:ascii="Times New Roman" w:eastAsia="Times New Roman" w:hAnsi="Times New Roman" w:cs="Times New Roman"/>
      <w:sz w:val="26"/>
      <w:szCs w:val="26"/>
    </w:rPr>
  </w:style>
  <w:style w:type="character" w:customStyle="1" w:styleId="BodyTextChar">
    <w:name w:val="Body Text Char"/>
    <w:basedOn w:val="DefaultParagraphFont"/>
    <w:link w:val="BodyText"/>
    <w:uiPriority w:val="1"/>
    <w:rsid w:val="00A4584E"/>
    <w:rPr>
      <w:rFonts w:ascii="Times New Roman" w:eastAsia="Times New Roman" w:hAnsi="Times New Roman" w:cs="Times New Roman"/>
      <w:kern w:val="0"/>
      <w:sz w:val="26"/>
      <w:szCs w:val="26"/>
      <w14:ligatures w14:val="none"/>
    </w:rPr>
  </w:style>
  <w:style w:type="paragraph" w:customStyle="1" w:styleId="bdheading1">
    <w:name w:val="bdheading1"/>
    <w:basedOn w:val="Normal"/>
    <w:next w:val="Heading2"/>
    <w:rsid w:val="00A4584E"/>
    <w:pPr>
      <w:overflowPunct w:val="0"/>
      <w:autoSpaceDE w:val="0"/>
      <w:autoSpaceDN w:val="0"/>
      <w:adjustRightInd w:val="0"/>
      <w:spacing w:after="0" w:line="240" w:lineRule="auto"/>
      <w:jc w:val="right"/>
      <w:textAlignment w:val="baseline"/>
    </w:pPr>
    <w:rPr>
      <w:rFonts w:ascii="Times New Roman Bold" w:eastAsia="Times New Roman" w:hAnsi="Times New Roman Bold" w:cs="Times New Roman"/>
      <w:b/>
      <w:sz w:val="60"/>
      <w:szCs w:val="20"/>
    </w:rPr>
  </w:style>
  <w:style w:type="paragraph" w:customStyle="1" w:styleId="bdstyle2">
    <w:name w:val="bdstyle2"/>
    <w:basedOn w:val="Normal"/>
    <w:uiPriority w:val="99"/>
    <w:rsid w:val="00A4584E"/>
    <w:pPr>
      <w:tabs>
        <w:tab w:val="left" w:pos="720"/>
        <w:tab w:val="left" w:pos="1440"/>
      </w:tabs>
      <w:spacing w:after="0" w:line="480" w:lineRule="auto"/>
      <w:ind w:firstLine="1440"/>
    </w:pPr>
    <w:rPr>
      <w:rFonts w:ascii="Times New Roman" w:eastAsia="Times New Roman" w:hAnsi="Times New Roman" w:cs="Times New Roman"/>
      <w:sz w:val="26"/>
      <w:szCs w:val="26"/>
    </w:rPr>
  </w:style>
  <w:style w:type="paragraph" w:customStyle="1" w:styleId="Default">
    <w:name w:val="Default"/>
    <w:uiPriority w:val="99"/>
    <w:rsid w:val="00A4584E"/>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CommentReference">
    <w:name w:val="annotation reference"/>
    <w:basedOn w:val="DefaultParagraphFont"/>
    <w:uiPriority w:val="99"/>
    <w:unhideWhenUsed/>
    <w:rsid w:val="00A4584E"/>
    <w:rPr>
      <w:sz w:val="16"/>
      <w:szCs w:val="16"/>
    </w:rPr>
  </w:style>
  <w:style w:type="paragraph" w:styleId="CommentText">
    <w:name w:val="annotation text"/>
    <w:basedOn w:val="Normal"/>
    <w:link w:val="CommentTextChar"/>
    <w:uiPriority w:val="99"/>
    <w:unhideWhenUsed/>
    <w:rsid w:val="00A4584E"/>
    <w:pPr>
      <w:spacing w:line="240" w:lineRule="auto"/>
    </w:pPr>
    <w:rPr>
      <w:sz w:val="20"/>
      <w:szCs w:val="20"/>
    </w:rPr>
  </w:style>
  <w:style w:type="character" w:customStyle="1" w:styleId="CommentTextChar">
    <w:name w:val="Comment Text Char"/>
    <w:basedOn w:val="DefaultParagraphFont"/>
    <w:link w:val="CommentText"/>
    <w:uiPriority w:val="99"/>
    <w:rsid w:val="00A4584E"/>
    <w:rPr>
      <w:kern w:val="0"/>
      <w:sz w:val="20"/>
      <w:szCs w:val="20"/>
      <w14:ligatures w14:val="none"/>
    </w:rPr>
  </w:style>
  <w:style w:type="character" w:customStyle="1" w:styleId="Heading2Char">
    <w:name w:val="Heading 2 Char"/>
    <w:basedOn w:val="DefaultParagraphFont"/>
    <w:link w:val="Heading2"/>
    <w:uiPriority w:val="9"/>
    <w:rsid w:val="00A4584E"/>
    <w:rPr>
      <w:rFonts w:asciiTheme="majorHAnsi" w:eastAsiaTheme="majorEastAsia" w:hAnsiTheme="majorHAnsi" w:cstheme="majorBidi"/>
      <w:color w:val="2F5496" w:themeColor="accent1" w:themeShade="BF"/>
      <w:kern w:val="0"/>
      <w:sz w:val="26"/>
      <w:szCs w:val="26"/>
      <w14:ligatures w14:val="none"/>
    </w:rPr>
  </w:style>
  <w:style w:type="paragraph" w:styleId="Header">
    <w:name w:val="header"/>
    <w:basedOn w:val="Normal"/>
    <w:link w:val="HeaderChar"/>
    <w:uiPriority w:val="99"/>
    <w:unhideWhenUsed/>
    <w:rsid w:val="00B11E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1E5A"/>
    <w:rPr>
      <w:kern w:val="0"/>
      <w14:ligatures w14:val="none"/>
    </w:rPr>
  </w:style>
  <w:style w:type="paragraph" w:styleId="Footer">
    <w:name w:val="footer"/>
    <w:basedOn w:val="Normal"/>
    <w:link w:val="FooterChar"/>
    <w:uiPriority w:val="99"/>
    <w:unhideWhenUsed/>
    <w:rsid w:val="00B11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1E5A"/>
    <w:rPr>
      <w:kern w:val="0"/>
      <w14:ligatures w14:val="none"/>
    </w:rPr>
  </w:style>
  <w:style w:type="paragraph" w:styleId="Revision">
    <w:name w:val="Revision"/>
    <w:hidden/>
    <w:uiPriority w:val="99"/>
    <w:semiHidden/>
    <w:rsid w:val="00C51CFF"/>
    <w:pPr>
      <w:spacing w:after="0" w:line="240" w:lineRule="auto"/>
    </w:pPr>
    <w:rPr>
      <w:kern w:val="0"/>
      <w14:ligatures w14:val="none"/>
    </w:rPr>
  </w:style>
  <w:style w:type="paragraph" w:styleId="FootnoteText">
    <w:name w:val="footnote text"/>
    <w:basedOn w:val="Normal"/>
    <w:link w:val="FootnoteTextChar"/>
    <w:uiPriority w:val="99"/>
    <w:semiHidden/>
    <w:unhideWhenUsed/>
    <w:rsid w:val="004C13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1363"/>
    <w:rPr>
      <w:kern w:val="0"/>
      <w:sz w:val="20"/>
      <w:szCs w:val="20"/>
      <w14:ligatures w14:val="none"/>
    </w:rPr>
  </w:style>
  <w:style w:type="character" w:styleId="FootnoteReference">
    <w:name w:val="footnote reference"/>
    <w:basedOn w:val="DefaultParagraphFont"/>
    <w:uiPriority w:val="99"/>
    <w:semiHidden/>
    <w:unhideWhenUsed/>
    <w:rsid w:val="004C1363"/>
    <w:rPr>
      <w:vertAlign w:val="superscript"/>
    </w:rPr>
  </w:style>
  <w:style w:type="paragraph" w:styleId="CommentSubject">
    <w:name w:val="annotation subject"/>
    <w:basedOn w:val="CommentText"/>
    <w:next w:val="CommentText"/>
    <w:link w:val="CommentSubjectChar"/>
    <w:uiPriority w:val="99"/>
    <w:semiHidden/>
    <w:unhideWhenUsed/>
    <w:rsid w:val="002B1441"/>
    <w:rPr>
      <w:b/>
      <w:bCs/>
    </w:rPr>
  </w:style>
  <w:style w:type="character" w:customStyle="1" w:styleId="CommentSubjectChar">
    <w:name w:val="Comment Subject Char"/>
    <w:basedOn w:val="CommentTextChar"/>
    <w:link w:val="CommentSubject"/>
    <w:uiPriority w:val="99"/>
    <w:semiHidden/>
    <w:rsid w:val="002B1441"/>
    <w:rPr>
      <w:b/>
      <w:bCs/>
      <w:kern w:val="0"/>
      <w:sz w:val="20"/>
      <w:szCs w:val="20"/>
      <w14:ligatures w14:val="none"/>
    </w:rPr>
  </w:style>
  <w:style w:type="table" w:styleId="TableGrid">
    <w:name w:val="Table Grid"/>
    <w:basedOn w:val="TableNormal"/>
    <w:uiPriority w:val="39"/>
    <w:rsid w:val="00432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299696">
      <w:bodyDiv w:val="1"/>
      <w:marLeft w:val="0"/>
      <w:marRight w:val="0"/>
      <w:marTop w:val="0"/>
      <w:marBottom w:val="0"/>
      <w:divBdr>
        <w:top w:val="none" w:sz="0" w:space="0" w:color="auto"/>
        <w:left w:val="none" w:sz="0" w:space="0" w:color="auto"/>
        <w:bottom w:val="none" w:sz="0" w:space="0" w:color="auto"/>
        <w:right w:val="none" w:sz="0" w:space="0" w:color="auto"/>
      </w:divBdr>
    </w:div>
    <w:div w:id="669992371">
      <w:bodyDiv w:val="1"/>
      <w:marLeft w:val="0"/>
      <w:marRight w:val="0"/>
      <w:marTop w:val="0"/>
      <w:marBottom w:val="0"/>
      <w:divBdr>
        <w:top w:val="none" w:sz="0" w:space="0" w:color="auto"/>
        <w:left w:val="none" w:sz="0" w:space="0" w:color="auto"/>
        <w:bottom w:val="none" w:sz="0" w:space="0" w:color="auto"/>
        <w:right w:val="none" w:sz="0" w:space="0" w:color="auto"/>
      </w:divBdr>
    </w:div>
    <w:div w:id="966664797">
      <w:bodyDiv w:val="1"/>
      <w:marLeft w:val="0"/>
      <w:marRight w:val="0"/>
      <w:marTop w:val="0"/>
      <w:marBottom w:val="0"/>
      <w:divBdr>
        <w:top w:val="none" w:sz="0" w:space="0" w:color="auto"/>
        <w:left w:val="none" w:sz="0" w:space="0" w:color="auto"/>
        <w:bottom w:val="none" w:sz="0" w:space="0" w:color="auto"/>
        <w:right w:val="none" w:sz="0" w:space="0" w:color="auto"/>
      </w:divBdr>
    </w:div>
    <w:div w:id="1361974435">
      <w:bodyDiv w:val="1"/>
      <w:marLeft w:val="0"/>
      <w:marRight w:val="0"/>
      <w:marTop w:val="0"/>
      <w:marBottom w:val="0"/>
      <w:divBdr>
        <w:top w:val="none" w:sz="0" w:space="0" w:color="auto"/>
        <w:left w:val="none" w:sz="0" w:space="0" w:color="auto"/>
        <w:bottom w:val="none" w:sz="0" w:space="0" w:color="auto"/>
        <w:right w:val="none" w:sz="0" w:space="0" w:color="auto"/>
      </w:divBdr>
    </w:div>
    <w:div w:id="1444494105">
      <w:bodyDiv w:val="1"/>
      <w:marLeft w:val="0"/>
      <w:marRight w:val="0"/>
      <w:marTop w:val="0"/>
      <w:marBottom w:val="0"/>
      <w:divBdr>
        <w:top w:val="none" w:sz="0" w:space="0" w:color="auto"/>
        <w:left w:val="none" w:sz="0" w:space="0" w:color="auto"/>
        <w:bottom w:val="none" w:sz="0" w:space="0" w:color="auto"/>
        <w:right w:val="none" w:sz="0" w:space="0" w:color="auto"/>
      </w:divBdr>
    </w:div>
    <w:div w:id="1532911290">
      <w:bodyDiv w:val="1"/>
      <w:marLeft w:val="0"/>
      <w:marRight w:val="0"/>
      <w:marTop w:val="0"/>
      <w:marBottom w:val="0"/>
      <w:divBdr>
        <w:top w:val="none" w:sz="0" w:space="0" w:color="auto"/>
        <w:left w:val="none" w:sz="0" w:space="0" w:color="auto"/>
        <w:bottom w:val="none" w:sz="0" w:space="0" w:color="auto"/>
        <w:right w:val="none" w:sz="0" w:space="0" w:color="auto"/>
      </w:divBdr>
    </w:div>
    <w:div w:id="1677227591">
      <w:bodyDiv w:val="1"/>
      <w:marLeft w:val="0"/>
      <w:marRight w:val="0"/>
      <w:marTop w:val="0"/>
      <w:marBottom w:val="0"/>
      <w:divBdr>
        <w:top w:val="none" w:sz="0" w:space="0" w:color="auto"/>
        <w:left w:val="none" w:sz="0" w:space="0" w:color="auto"/>
        <w:bottom w:val="none" w:sz="0" w:space="0" w:color="auto"/>
        <w:right w:val="none" w:sz="0" w:space="0" w:color="auto"/>
      </w:divBdr>
    </w:div>
    <w:div w:id="1786927475">
      <w:bodyDiv w:val="1"/>
      <w:marLeft w:val="0"/>
      <w:marRight w:val="0"/>
      <w:marTop w:val="0"/>
      <w:marBottom w:val="0"/>
      <w:divBdr>
        <w:top w:val="none" w:sz="0" w:space="0" w:color="auto"/>
        <w:left w:val="none" w:sz="0" w:space="0" w:color="auto"/>
        <w:bottom w:val="none" w:sz="0" w:space="0" w:color="auto"/>
        <w:right w:val="none" w:sz="0" w:space="0" w:color="auto"/>
      </w:divBdr>
    </w:div>
    <w:div w:id="203766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51EBE-0074-460A-B8DF-7B6C3AFEB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582</Words>
  <Characters>3321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Roessler, Mark</dc:creator>
  <cp:keywords/>
  <dc:description/>
  <cp:lastModifiedBy>Williams, Aubrie</cp:lastModifiedBy>
  <cp:revision>8</cp:revision>
  <dcterms:created xsi:type="dcterms:W3CDTF">2024-10-17T20:55:00Z</dcterms:created>
  <dcterms:modified xsi:type="dcterms:W3CDTF">2024-11-14T17:45:00Z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1f4ebf0a534094326b557e6827ed65a25a05d383677ed371915590f46cf5b8ff</vt:lpwstr>
  </property>
</Properties>
</file>