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290E560D" w:rsidR="004758D1" w:rsidRPr="00DB0A23" w:rsidRDefault="004758D1" w:rsidP="004758D1">
      <w:pPr>
        <w:jc w:val="center"/>
        <w:rPr>
          <w:b/>
        </w:rPr>
      </w:pPr>
      <w:r w:rsidRPr="00DB0A23">
        <w:rPr>
          <w:b/>
        </w:rPr>
        <w:t>NOTICE</w:t>
      </w:r>
    </w:p>
    <w:p w14:paraId="56563BC1" w14:textId="7BCE6A60" w:rsidR="004758D1" w:rsidRPr="00DB0A23" w:rsidRDefault="005D31E2" w:rsidP="004758D1">
      <w:pPr>
        <w:pStyle w:val="Heading3"/>
        <w:ind w:firstLine="0"/>
        <w:jc w:val="right"/>
        <w:rPr>
          <w:b w:val="0"/>
          <w:bCs w:val="0"/>
          <w:sz w:val="20"/>
        </w:rPr>
      </w:pPr>
      <w:r>
        <w:rPr>
          <w:b w:val="0"/>
          <w:bCs w:val="0"/>
          <w:sz w:val="20"/>
        </w:rPr>
        <w:t>November 10</w:t>
      </w:r>
      <w:r w:rsidR="00C90FE2">
        <w:rPr>
          <w:b w:val="0"/>
          <w:bCs w:val="0"/>
          <w:sz w:val="20"/>
        </w:rPr>
        <w:t>, 2022</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6CC5B582" w14:textId="08C825A4" w:rsidR="007D14FA" w:rsidRPr="005D31E2" w:rsidRDefault="007D14FA" w:rsidP="007D14FA">
      <w:pPr>
        <w:pStyle w:val="BodyTextIndent"/>
        <w:spacing w:before="240"/>
        <w:ind w:firstLine="0"/>
        <w:rPr>
          <w:sz w:val="20"/>
        </w:rPr>
      </w:pPr>
      <w:r w:rsidRPr="005D31E2">
        <w:rPr>
          <w:sz w:val="20"/>
        </w:rPr>
        <w:t xml:space="preserve">The Board of Trustees of the University of Illinois will hold a meeting on Thursday, </w:t>
      </w:r>
      <w:r w:rsidR="006503AD">
        <w:rPr>
          <w:sz w:val="20"/>
        </w:rPr>
        <w:t>November 17</w:t>
      </w:r>
      <w:r w:rsidRPr="005D31E2">
        <w:rPr>
          <w:sz w:val="20"/>
        </w:rPr>
        <w:t>, 2022, beginning at 8:00 a.m.,</w:t>
      </w:r>
      <w:r w:rsidR="005D31E2">
        <w:rPr>
          <w:sz w:val="20"/>
        </w:rPr>
        <w:t xml:space="preserve"> in the Isadore and Sadie </w:t>
      </w:r>
      <w:proofErr w:type="spellStart"/>
      <w:r w:rsidR="005D31E2">
        <w:rPr>
          <w:sz w:val="20"/>
        </w:rPr>
        <w:t>Dorin</w:t>
      </w:r>
      <w:proofErr w:type="spellEnd"/>
      <w:r w:rsidR="005D31E2">
        <w:rPr>
          <w:sz w:val="20"/>
        </w:rPr>
        <w:t xml:space="preserve"> Forum, Rooms D, E, and F, 725 West Roosevelt Road, Chicago</w:t>
      </w:r>
      <w:r w:rsidRPr="005D31E2">
        <w:rPr>
          <w:sz w:val="20"/>
        </w:rPr>
        <w:t xml:space="preserve">, Ill. The meeting will also be webcast live at </w:t>
      </w:r>
      <w:bookmarkStart w:id="0" w:name="_Hlk114128912"/>
      <w:r w:rsidRPr="005D31E2">
        <w:rPr>
          <w:sz w:val="20"/>
        </w:rPr>
        <w:t>https://www.uis.edu/uislive</w:t>
      </w:r>
      <w:bookmarkEnd w:id="0"/>
      <w:r w:rsidRPr="005D31E2">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54DEC911"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783797">
        <w:rPr>
          <w:b/>
          <w:sz w:val="20"/>
        </w:rPr>
        <w:t>November 17</w:t>
      </w:r>
      <w:r>
        <w:rPr>
          <w:b/>
          <w:sz w:val="20"/>
        </w:rPr>
        <w:t>, 202</w:t>
      </w:r>
      <w:r w:rsidR="00C90FE2">
        <w:rPr>
          <w:b/>
          <w:sz w:val="20"/>
        </w:rPr>
        <w:t>2</w:t>
      </w:r>
    </w:p>
    <w:p w14:paraId="08DA9DE5" w14:textId="5D1168C2" w:rsidR="006A3F10" w:rsidRDefault="006A3F10" w:rsidP="006A3F10">
      <w:pPr>
        <w:tabs>
          <w:tab w:val="left" w:pos="-648"/>
          <w:tab w:val="left" w:pos="0"/>
          <w:tab w:val="left" w:pos="720"/>
          <w:tab w:val="left" w:pos="1440"/>
          <w:tab w:val="left" w:pos="1782"/>
        </w:tabs>
        <w:rPr>
          <w:b/>
          <w:sz w:val="20"/>
        </w:rPr>
      </w:pPr>
    </w:p>
    <w:p w14:paraId="13443160" w14:textId="77777777" w:rsidR="00EC398B" w:rsidRPr="00CE3333" w:rsidRDefault="00774BC8" w:rsidP="00EC398B">
      <w:pPr>
        <w:tabs>
          <w:tab w:val="right" w:pos="900"/>
        </w:tabs>
        <w:ind w:left="1440" w:hanging="1440"/>
        <w:rPr>
          <w:sz w:val="20"/>
        </w:rPr>
      </w:pPr>
      <w:r>
        <w:rPr>
          <w:sz w:val="20"/>
        </w:rPr>
        <w:t xml:space="preserve">  </w:t>
      </w:r>
      <w:r w:rsidR="00EC398B" w:rsidRPr="00CE3333">
        <w:rPr>
          <w:sz w:val="20"/>
        </w:rPr>
        <w:t>8:00 a.m.</w:t>
      </w:r>
      <w:r w:rsidR="00EC398B" w:rsidRPr="00CE3333">
        <w:rPr>
          <w:sz w:val="20"/>
        </w:rPr>
        <w:tab/>
      </w:r>
      <w:r w:rsidR="00EC398B" w:rsidRPr="00CE3333">
        <w:rPr>
          <w:sz w:val="20"/>
        </w:rPr>
        <w:tab/>
        <w:t>Meeting of the Board of Trustees</w:t>
      </w:r>
      <w:r w:rsidR="00EC398B">
        <w:rPr>
          <w:sz w:val="20"/>
        </w:rPr>
        <w:t xml:space="preserve"> as the sole member of Prairieland Energy, Inc.</w:t>
      </w:r>
      <w:r w:rsidR="00EC398B" w:rsidRPr="00CE3333">
        <w:rPr>
          <w:sz w:val="20"/>
        </w:rPr>
        <w:t xml:space="preserve"> </w:t>
      </w:r>
      <w:proofErr w:type="gramStart"/>
      <w:r w:rsidR="00EC398B" w:rsidRPr="00CE3333">
        <w:rPr>
          <w:sz w:val="20"/>
        </w:rPr>
        <w:t>convenes</w:t>
      </w:r>
      <w:r w:rsidR="00EC398B">
        <w:rPr>
          <w:sz w:val="20"/>
        </w:rPr>
        <w:t>;</w:t>
      </w:r>
      <w:proofErr w:type="gramEnd"/>
      <w:r w:rsidR="00EC398B">
        <w:rPr>
          <w:sz w:val="20"/>
        </w:rPr>
        <w:t xml:space="preserve"> consideration of agenda items and voting</w:t>
      </w:r>
    </w:p>
    <w:p w14:paraId="3A26F137" w14:textId="77777777" w:rsidR="00EC398B" w:rsidRPr="00CE3333" w:rsidRDefault="00EC398B" w:rsidP="00EC398B">
      <w:pPr>
        <w:tabs>
          <w:tab w:val="right" w:pos="900"/>
        </w:tabs>
        <w:ind w:left="1440" w:hanging="1440"/>
        <w:rPr>
          <w:sz w:val="20"/>
        </w:rPr>
      </w:pPr>
      <w:r w:rsidRPr="00CE3333">
        <w:rPr>
          <w:sz w:val="20"/>
        </w:rPr>
        <w:t xml:space="preserve">  8:0</w:t>
      </w:r>
      <w:r>
        <w:rPr>
          <w:sz w:val="20"/>
        </w:rPr>
        <w:t>5</w:t>
      </w:r>
      <w:r w:rsidRPr="00CE3333">
        <w:rPr>
          <w:sz w:val="20"/>
        </w:rPr>
        <w:t xml:space="preserve"> a.m.</w:t>
      </w:r>
      <w:r w:rsidRPr="00CE3333">
        <w:rPr>
          <w:sz w:val="20"/>
        </w:rPr>
        <w:tab/>
      </w:r>
      <w:r w:rsidRPr="00CE3333">
        <w:rPr>
          <w:sz w:val="20"/>
        </w:rPr>
        <w:tab/>
        <w:t>Meeting of the Board of Trustees</w:t>
      </w:r>
      <w:r>
        <w:rPr>
          <w:sz w:val="20"/>
        </w:rPr>
        <w:t xml:space="preserve"> as the sole member of Prairieland Energy, Inc. adjourns; m</w:t>
      </w:r>
      <w:r w:rsidRPr="00CE3333">
        <w:rPr>
          <w:sz w:val="20"/>
        </w:rPr>
        <w:t>eeting of the Board of Trustees convenes</w:t>
      </w:r>
    </w:p>
    <w:p w14:paraId="03008D72" w14:textId="4D14A5F1" w:rsidR="00EC398B" w:rsidRPr="00CE3333" w:rsidRDefault="00EC398B" w:rsidP="00EC398B">
      <w:pPr>
        <w:tabs>
          <w:tab w:val="left" w:pos="-648"/>
          <w:tab w:val="right" w:pos="900"/>
        </w:tabs>
        <w:ind w:left="1440" w:hanging="1440"/>
        <w:rPr>
          <w:sz w:val="20"/>
        </w:rPr>
      </w:pPr>
      <w:r>
        <w:rPr>
          <w:sz w:val="20"/>
        </w:rPr>
        <w:t xml:space="preserve">  8:0</w:t>
      </w:r>
      <w:r w:rsidR="00333ED9">
        <w:rPr>
          <w:sz w:val="20"/>
        </w:rPr>
        <w:t>6</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473F064F" w:rsidR="006A3F10" w:rsidRDefault="006A3F10" w:rsidP="00EC398B">
      <w:pPr>
        <w:tabs>
          <w:tab w:val="right" w:pos="900"/>
        </w:tabs>
        <w:ind w:left="1440" w:hanging="1440"/>
        <w:rPr>
          <w:sz w:val="20"/>
        </w:rPr>
      </w:pPr>
      <w:r w:rsidRPr="00CE3333">
        <w:rPr>
          <w:sz w:val="20"/>
        </w:rPr>
        <w:t xml:space="preserve">  9:</w:t>
      </w:r>
      <w:r w:rsidR="000C2844">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3A756402" w:rsidR="006A3F10" w:rsidRPr="00CE3333" w:rsidRDefault="002A2121" w:rsidP="006A3F10">
      <w:pPr>
        <w:tabs>
          <w:tab w:val="left" w:pos="-648"/>
          <w:tab w:val="right" w:pos="900"/>
        </w:tabs>
        <w:ind w:left="1440" w:hanging="1440"/>
        <w:rPr>
          <w:sz w:val="20"/>
        </w:rPr>
      </w:pPr>
      <w:r>
        <w:rPr>
          <w:sz w:val="20"/>
        </w:rPr>
        <w:t xml:space="preserve">  9:</w:t>
      </w:r>
      <w:r w:rsidR="00EC398B">
        <w:rPr>
          <w:sz w:val="20"/>
        </w:rPr>
        <w:t>45</w:t>
      </w:r>
      <w:r w:rsidR="006A3F10" w:rsidRPr="00CE3333">
        <w:rPr>
          <w:sz w:val="20"/>
        </w:rPr>
        <w:t xml:space="preserve"> a.m.</w:t>
      </w:r>
      <w:r w:rsidR="006A3F10" w:rsidRPr="00CE3333">
        <w:rPr>
          <w:sz w:val="20"/>
        </w:rPr>
        <w:tab/>
      </w:r>
      <w:r w:rsidR="006A3F10" w:rsidRPr="00CE3333">
        <w:rPr>
          <w:sz w:val="20"/>
        </w:rPr>
        <w:tab/>
        <w:t>Reports</w:t>
      </w:r>
    </w:p>
    <w:p w14:paraId="18B70887" w14:textId="7B2016E7" w:rsidR="006A3F10" w:rsidRPr="00CE3333" w:rsidRDefault="002A2121" w:rsidP="006A3F10">
      <w:pPr>
        <w:tabs>
          <w:tab w:val="left" w:pos="-648"/>
          <w:tab w:val="right" w:pos="900"/>
        </w:tabs>
        <w:ind w:left="1440" w:hanging="1440"/>
        <w:rPr>
          <w:sz w:val="20"/>
        </w:rPr>
      </w:pPr>
      <w:r>
        <w:rPr>
          <w:sz w:val="20"/>
        </w:rPr>
        <w:t>10:</w:t>
      </w:r>
      <w:r w:rsidR="00EC398B">
        <w:rPr>
          <w:sz w:val="20"/>
        </w:rPr>
        <w:t>30</w:t>
      </w:r>
      <w:r w:rsidR="006A3F10" w:rsidRPr="00CE3333">
        <w:rPr>
          <w:sz w:val="20"/>
        </w:rPr>
        <w:t xml:space="preserve"> a.m.</w:t>
      </w:r>
      <w:r w:rsidR="006A3F10" w:rsidRPr="00CE3333">
        <w:rPr>
          <w:sz w:val="20"/>
        </w:rPr>
        <w:tab/>
      </w:r>
      <w:r w:rsidR="006A3F10" w:rsidRPr="00CE3333">
        <w:rPr>
          <w:sz w:val="20"/>
        </w:rPr>
        <w:tab/>
        <w:t>Public comment session</w:t>
      </w:r>
    </w:p>
    <w:p w14:paraId="40CEE3C8" w14:textId="528C0B15" w:rsidR="006A3F10" w:rsidRPr="00CE3333" w:rsidRDefault="00D5542F" w:rsidP="006A3F10">
      <w:pPr>
        <w:tabs>
          <w:tab w:val="left" w:pos="-648"/>
          <w:tab w:val="right" w:pos="900"/>
        </w:tabs>
        <w:ind w:left="1440" w:hanging="1440"/>
        <w:rPr>
          <w:sz w:val="20"/>
        </w:rPr>
      </w:pPr>
      <w:r>
        <w:rPr>
          <w:sz w:val="20"/>
        </w:rPr>
        <w:t>11:</w:t>
      </w:r>
      <w:r w:rsidR="005E7350">
        <w:rPr>
          <w:sz w:val="20"/>
        </w:rPr>
        <w:t>0</w:t>
      </w:r>
      <w:r w:rsidR="00EC398B">
        <w:rPr>
          <w:sz w:val="20"/>
        </w:rPr>
        <w:t>0</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63285684" w14:textId="157A3CC3" w:rsidR="00494472" w:rsidRPr="00CE3333" w:rsidRDefault="00494472" w:rsidP="00494472">
      <w:pPr>
        <w:tabs>
          <w:tab w:val="left" w:pos="-648"/>
          <w:tab w:val="right" w:pos="900"/>
        </w:tabs>
        <w:ind w:left="1440" w:hanging="1440"/>
        <w:rPr>
          <w:sz w:val="20"/>
        </w:rPr>
      </w:pPr>
      <w:r>
        <w:rPr>
          <w:sz w:val="20"/>
        </w:rPr>
        <w:t>11:</w:t>
      </w:r>
      <w:r w:rsidR="00EC398B">
        <w:rPr>
          <w:sz w:val="20"/>
        </w:rPr>
        <w:t>20</w:t>
      </w:r>
      <w:r w:rsidRPr="00CE3333">
        <w:rPr>
          <w:sz w:val="20"/>
        </w:rPr>
        <w:t xml:space="preserve"> a.m.</w:t>
      </w:r>
      <w:r w:rsidRPr="00CE3333">
        <w:rPr>
          <w:sz w:val="20"/>
        </w:rPr>
        <w:tab/>
      </w:r>
      <w:r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1C4E66D0" w14:textId="79FB0A6E" w:rsidR="00494472" w:rsidRPr="0007079B" w:rsidRDefault="00494472" w:rsidP="00494472">
      <w:pPr>
        <w:tabs>
          <w:tab w:val="left" w:pos="-648"/>
          <w:tab w:val="right" w:pos="900"/>
        </w:tabs>
        <w:ind w:left="1440" w:hanging="1440"/>
        <w:rPr>
          <w:sz w:val="20"/>
        </w:rPr>
      </w:pPr>
      <w:r>
        <w:rPr>
          <w:sz w:val="20"/>
        </w:rPr>
        <w:t>11:</w:t>
      </w:r>
      <w:r w:rsidR="00DF3298">
        <w:rPr>
          <w:sz w:val="20"/>
        </w:rPr>
        <w:t>30</w:t>
      </w:r>
      <w:r>
        <w:rPr>
          <w:sz w:val="20"/>
        </w:rPr>
        <w:t xml:space="preserve"> a</w:t>
      </w:r>
      <w:r w:rsidRPr="00CE3333">
        <w:rPr>
          <w:sz w:val="20"/>
        </w:rPr>
        <w:t>.m.</w:t>
      </w:r>
      <w:r w:rsidRPr="00CE3333">
        <w:rPr>
          <w:sz w:val="20"/>
        </w:rPr>
        <w:tab/>
      </w:r>
      <w:r w:rsidRPr="00CE3333">
        <w:rPr>
          <w:sz w:val="20"/>
        </w:rPr>
        <w:tab/>
        <w:t>Meeting of the Board of Trustees adjourns</w:t>
      </w: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first" r:id="rId9"/>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58A2024B" w14:textId="77777777" w:rsidR="001C6CC0" w:rsidRPr="00774BC8" w:rsidRDefault="001C6CC0" w:rsidP="001C6CC0">
      <w:pPr>
        <w:jc w:val="center"/>
        <w:rPr>
          <w:b/>
          <w:sz w:val="28"/>
          <w:szCs w:val="28"/>
        </w:rPr>
      </w:pPr>
      <w:r w:rsidRPr="00774BC8">
        <w:rPr>
          <w:b/>
          <w:sz w:val="28"/>
          <w:szCs w:val="28"/>
        </w:rPr>
        <w:lastRenderedPageBreak/>
        <w:t>University of Illinois Board of Trustees</w:t>
      </w:r>
    </w:p>
    <w:p w14:paraId="5A3EE158" w14:textId="77777777" w:rsidR="001C6CC0" w:rsidRPr="00774BC8" w:rsidRDefault="001C6CC0" w:rsidP="001C6CC0">
      <w:pPr>
        <w:tabs>
          <w:tab w:val="left" w:pos="4500"/>
        </w:tabs>
        <w:jc w:val="center"/>
        <w:rPr>
          <w:b/>
          <w:sz w:val="28"/>
          <w:szCs w:val="28"/>
        </w:rPr>
      </w:pPr>
      <w:r w:rsidRPr="00774BC8">
        <w:rPr>
          <w:b/>
          <w:sz w:val="28"/>
          <w:szCs w:val="28"/>
        </w:rPr>
        <w:t>Meeting Schedule and Agenda List</w:t>
      </w:r>
    </w:p>
    <w:p w14:paraId="3957CE9A" w14:textId="77777777" w:rsidR="001C6CC0" w:rsidRPr="00774BC8" w:rsidRDefault="001C6CC0" w:rsidP="001C6CC0">
      <w:pPr>
        <w:tabs>
          <w:tab w:val="left" w:pos="4500"/>
        </w:tabs>
        <w:jc w:val="center"/>
        <w:rPr>
          <w:b/>
          <w:sz w:val="28"/>
          <w:szCs w:val="28"/>
        </w:rPr>
      </w:pPr>
    </w:p>
    <w:p w14:paraId="764C3F1B" w14:textId="77777777" w:rsidR="00783797" w:rsidRPr="00783797" w:rsidRDefault="00783797" w:rsidP="00783797">
      <w:pPr>
        <w:contextualSpacing/>
        <w:jc w:val="center"/>
        <w:rPr>
          <w:sz w:val="28"/>
          <w:szCs w:val="28"/>
        </w:rPr>
      </w:pPr>
      <w:r w:rsidRPr="00783797">
        <w:rPr>
          <w:sz w:val="28"/>
          <w:szCs w:val="28"/>
        </w:rPr>
        <w:t>Thursday, November 17, 2022</w:t>
      </w:r>
    </w:p>
    <w:p w14:paraId="661DD469" w14:textId="77777777" w:rsidR="00783797" w:rsidRPr="00783797" w:rsidRDefault="00783797" w:rsidP="00783797">
      <w:pPr>
        <w:contextualSpacing/>
        <w:rPr>
          <w:szCs w:val="26"/>
        </w:rPr>
      </w:pPr>
    </w:p>
    <w:p w14:paraId="216AA5AD" w14:textId="77777777" w:rsidR="00783797" w:rsidRPr="00783797" w:rsidRDefault="00783797" w:rsidP="00783797">
      <w:pPr>
        <w:contextualSpacing/>
        <w:jc w:val="center"/>
        <w:rPr>
          <w:sz w:val="28"/>
          <w:szCs w:val="28"/>
        </w:rPr>
      </w:pPr>
      <w:r w:rsidRPr="00783797">
        <w:rPr>
          <w:sz w:val="28"/>
          <w:szCs w:val="28"/>
        </w:rPr>
        <w:t>University of Illinois Chicago</w:t>
      </w:r>
    </w:p>
    <w:p w14:paraId="1362960C" w14:textId="77777777" w:rsidR="00783797" w:rsidRPr="00783797" w:rsidRDefault="00783797" w:rsidP="00783797">
      <w:pPr>
        <w:contextualSpacing/>
        <w:jc w:val="center"/>
        <w:rPr>
          <w:sz w:val="28"/>
          <w:szCs w:val="28"/>
        </w:rPr>
      </w:pPr>
      <w:r w:rsidRPr="00783797">
        <w:rPr>
          <w:sz w:val="28"/>
          <w:szCs w:val="28"/>
        </w:rPr>
        <w:t xml:space="preserve">Isadore and Sadie </w:t>
      </w:r>
      <w:proofErr w:type="spellStart"/>
      <w:r w:rsidRPr="00783797">
        <w:rPr>
          <w:sz w:val="28"/>
          <w:szCs w:val="28"/>
        </w:rPr>
        <w:t>Dorin</w:t>
      </w:r>
      <w:proofErr w:type="spellEnd"/>
      <w:r w:rsidRPr="00783797">
        <w:rPr>
          <w:sz w:val="28"/>
          <w:szCs w:val="28"/>
        </w:rPr>
        <w:t xml:space="preserve"> </w:t>
      </w:r>
      <w:proofErr w:type="gramStart"/>
      <w:r w:rsidRPr="00783797">
        <w:rPr>
          <w:sz w:val="28"/>
          <w:szCs w:val="28"/>
        </w:rPr>
        <w:t>Forum,  Rooms</w:t>
      </w:r>
      <w:proofErr w:type="gramEnd"/>
      <w:r w:rsidRPr="00783797">
        <w:rPr>
          <w:sz w:val="28"/>
          <w:szCs w:val="28"/>
        </w:rPr>
        <w:t xml:space="preserve"> D, E, and F</w:t>
      </w:r>
    </w:p>
    <w:p w14:paraId="482306AD" w14:textId="77777777" w:rsidR="00783797" w:rsidRPr="00783797" w:rsidRDefault="00783797" w:rsidP="00783797">
      <w:pPr>
        <w:contextualSpacing/>
        <w:jc w:val="center"/>
        <w:rPr>
          <w:sz w:val="28"/>
          <w:szCs w:val="28"/>
        </w:rPr>
      </w:pPr>
      <w:r w:rsidRPr="00783797">
        <w:rPr>
          <w:sz w:val="28"/>
          <w:szCs w:val="28"/>
        </w:rPr>
        <w:t>725 West Roosevelt Road, Chicago, Illinois</w:t>
      </w:r>
    </w:p>
    <w:p w14:paraId="33D3A6FF" w14:textId="77777777" w:rsidR="00783797" w:rsidRPr="00783797" w:rsidRDefault="00783797" w:rsidP="00783797">
      <w:pPr>
        <w:contextualSpacing/>
        <w:rPr>
          <w:szCs w:val="26"/>
        </w:rPr>
      </w:pPr>
    </w:p>
    <w:p w14:paraId="59BA58B5" w14:textId="77777777" w:rsidR="00783797" w:rsidRPr="00783797" w:rsidRDefault="00783797" w:rsidP="00783797">
      <w:pPr>
        <w:contextualSpacing/>
        <w:jc w:val="center"/>
        <w:rPr>
          <w:sz w:val="28"/>
          <w:szCs w:val="28"/>
        </w:rPr>
      </w:pPr>
      <w:r w:rsidRPr="00783797">
        <w:rPr>
          <w:sz w:val="28"/>
          <w:szCs w:val="28"/>
        </w:rPr>
        <w:t>The Board of Trustees Meeting will be webcast live at the following address:</w:t>
      </w:r>
    </w:p>
    <w:p w14:paraId="5CEA00F4" w14:textId="2DBD0278" w:rsidR="00783797" w:rsidRPr="00783797" w:rsidRDefault="001C6CC0" w:rsidP="00783797">
      <w:pPr>
        <w:contextualSpacing/>
        <w:jc w:val="center"/>
        <w:rPr>
          <w:sz w:val="28"/>
          <w:szCs w:val="28"/>
        </w:rPr>
      </w:pPr>
      <w:r w:rsidRPr="00783797">
        <w:rPr>
          <w:sz w:val="28"/>
          <w:szCs w:val="28"/>
        </w:rPr>
        <w:t>http://www.uis.edu/uislive.html</w:t>
      </w:r>
    </w:p>
    <w:p w14:paraId="18336B62" w14:textId="77777777" w:rsidR="00783797" w:rsidRPr="00783797" w:rsidRDefault="00783797" w:rsidP="00783797">
      <w:pPr>
        <w:contextualSpacing/>
        <w:jc w:val="center"/>
        <w:rPr>
          <w:szCs w:val="26"/>
        </w:rPr>
      </w:pPr>
    </w:p>
    <w:p w14:paraId="07AB40CF" w14:textId="77777777" w:rsidR="00783797" w:rsidRPr="00783797" w:rsidRDefault="00783797" w:rsidP="00783797">
      <w:pPr>
        <w:rPr>
          <w:color w:val="0000FF"/>
          <w:sz w:val="20"/>
        </w:rPr>
      </w:pPr>
      <w:r w:rsidRPr="00783797">
        <w:rPr>
          <w:color w:val="0000FF"/>
          <w:sz w:val="20"/>
        </w:rPr>
        <w:t>Please note that the starting times for various sessions, after the first session, provided for your convenience and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FE1ED23" w14:textId="77777777" w:rsidR="00783797" w:rsidRPr="00783797" w:rsidRDefault="00783797" w:rsidP="00783797">
      <w:pPr>
        <w:tabs>
          <w:tab w:val="right" w:pos="1170"/>
          <w:tab w:val="left" w:pos="1440"/>
        </w:tabs>
        <w:rPr>
          <w:rFonts w:cs="Arial"/>
          <w:szCs w:val="26"/>
        </w:rPr>
      </w:pPr>
    </w:p>
    <w:p w14:paraId="29532A70" w14:textId="77777777" w:rsidR="00783797" w:rsidRPr="00783797" w:rsidRDefault="00783797" w:rsidP="00783797">
      <w:pPr>
        <w:tabs>
          <w:tab w:val="right" w:pos="1170"/>
          <w:tab w:val="left" w:pos="1440"/>
        </w:tabs>
        <w:rPr>
          <w:rFonts w:cs="Arial"/>
          <w:szCs w:val="26"/>
        </w:rPr>
      </w:pPr>
      <w:r w:rsidRPr="00783797">
        <w:rPr>
          <w:szCs w:val="26"/>
        </w:rPr>
        <w:tab/>
      </w:r>
      <w:r w:rsidRPr="00783797">
        <w:rPr>
          <w:rFonts w:cs="Arial"/>
          <w:szCs w:val="26"/>
        </w:rPr>
        <w:t>8:00 a.m.</w:t>
      </w:r>
      <w:r w:rsidRPr="00783797">
        <w:rPr>
          <w:rFonts w:cs="Arial"/>
          <w:szCs w:val="26"/>
        </w:rPr>
        <w:tab/>
        <w:t xml:space="preserve">Convene Meeting of the Board of Trustees as the Sole Member of </w:t>
      </w:r>
    </w:p>
    <w:p w14:paraId="768FD28A" w14:textId="77777777" w:rsidR="00783797" w:rsidRPr="00783797" w:rsidRDefault="00783797" w:rsidP="00783797">
      <w:pPr>
        <w:tabs>
          <w:tab w:val="right" w:pos="1170"/>
          <w:tab w:val="left" w:pos="1440"/>
        </w:tabs>
        <w:rPr>
          <w:rFonts w:cs="Arial"/>
          <w:szCs w:val="26"/>
        </w:rPr>
      </w:pPr>
      <w:r w:rsidRPr="00783797">
        <w:rPr>
          <w:rFonts w:cs="Arial"/>
          <w:szCs w:val="26"/>
        </w:rPr>
        <w:tab/>
      </w:r>
      <w:r w:rsidRPr="00783797">
        <w:rPr>
          <w:rFonts w:cs="Arial"/>
          <w:szCs w:val="26"/>
        </w:rPr>
        <w:tab/>
        <w:t>Prairieland Energy, Inc.</w:t>
      </w:r>
    </w:p>
    <w:p w14:paraId="068CFFC2" w14:textId="77777777" w:rsidR="00783797" w:rsidRPr="00783797" w:rsidRDefault="00783797" w:rsidP="00783797">
      <w:pPr>
        <w:numPr>
          <w:ilvl w:val="0"/>
          <w:numId w:val="4"/>
        </w:numPr>
        <w:contextualSpacing/>
        <w:rPr>
          <w:rFonts w:eastAsia="DengXian" w:cs="Arial"/>
          <w:szCs w:val="26"/>
        </w:rPr>
      </w:pPr>
      <w:r w:rsidRPr="00783797">
        <w:rPr>
          <w:rFonts w:eastAsia="DengXian" w:cs="Arial"/>
          <w:szCs w:val="26"/>
        </w:rPr>
        <w:t>Roll Call</w:t>
      </w:r>
    </w:p>
    <w:p w14:paraId="6A3C6042" w14:textId="77777777" w:rsidR="00783797" w:rsidRPr="00783797" w:rsidRDefault="00783797" w:rsidP="00783797">
      <w:pPr>
        <w:numPr>
          <w:ilvl w:val="0"/>
          <w:numId w:val="4"/>
        </w:numPr>
        <w:contextualSpacing/>
        <w:rPr>
          <w:rFonts w:eastAsia="DengXian" w:cs="Arial"/>
          <w:szCs w:val="26"/>
        </w:rPr>
      </w:pPr>
      <w:r w:rsidRPr="00783797">
        <w:rPr>
          <w:rFonts w:eastAsia="DengXian" w:cs="Arial"/>
          <w:szCs w:val="26"/>
        </w:rPr>
        <w:t>Agenda</w:t>
      </w:r>
    </w:p>
    <w:p w14:paraId="2945B951" w14:textId="77777777" w:rsidR="00783797" w:rsidRPr="00783797" w:rsidRDefault="00783797" w:rsidP="00783797">
      <w:pPr>
        <w:rPr>
          <w:i/>
          <w:szCs w:val="26"/>
        </w:rPr>
      </w:pPr>
    </w:p>
    <w:p w14:paraId="72E31D22" w14:textId="77777777" w:rsidR="00783797" w:rsidRPr="00783797" w:rsidRDefault="00783797" w:rsidP="00783797">
      <w:pPr>
        <w:rPr>
          <w:i/>
          <w:szCs w:val="26"/>
        </w:rPr>
      </w:pPr>
      <w:r w:rsidRPr="00783797">
        <w:rPr>
          <w:i/>
          <w:szCs w:val="26"/>
        </w:rPr>
        <w:t xml:space="preserve">The following recommendations have been reviewed by the </w:t>
      </w:r>
      <w:r w:rsidRPr="00783797">
        <w:rPr>
          <w:b/>
          <w:i/>
          <w:szCs w:val="26"/>
        </w:rPr>
        <w:t>Governance, Personnel, and Ethics Committee</w:t>
      </w:r>
      <w:r w:rsidRPr="00783797">
        <w:rPr>
          <w:i/>
          <w:szCs w:val="26"/>
        </w:rPr>
        <w:t xml:space="preserve"> prior to advancement to the Board as a Whole:</w:t>
      </w:r>
    </w:p>
    <w:p w14:paraId="0DE190D9" w14:textId="77777777" w:rsidR="00783797" w:rsidRPr="00783797" w:rsidRDefault="00783797" w:rsidP="00783797">
      <w:pPr>
        <w:ind w:left="1440" w:hanging="1440"/>
        <w:rPr>
          <w:rFonts w:cs="Arial"/>
          <w:szCs w:val="26"/>
        </w:rPr>
      </w:pPr>
    </w:p>
    <w:p w14:paraId="217E931A" w14:textId="77777777" w:rsidR="00783797" w:rsidRPr="00783797" w:rsidRDefault="00783797" w:rsidP="00783797">
      <w:pPr>
        <w:numPr>
          <w:ilvl w:val="0"/>
          <w:numId w:val="21"/>
        </w:numPr>
        <w:contextualSpacing/>
        <w:rPr>
          <w:szCs w:val="26"/>
        </w:rPr>
      </w:pPr>
      <w:r w:rsidRPr="00783797">
        <w:rPr>
          <w:szCs w:val="26"/>
        </w:rPr>
        <w:t>Approve Minutes of the Board of Trustees as the Sole Member of Prairieland Energy, Inc., Meeting</w:t>
      </w:r>
    </w:p>
    <w:p w14:paraId="0FDDFDC0" w14:textId="77777777" w:rsidR="00783797" w:rsidRPr="00783797" w:rsidRDefault="00783797" w:rsidP="00783797">
      <w:pPr>
        <w:rPr>
          <w:rFonts w:cs="Arial"/>
          <w:szCs w:val="26"/>
        </w:rPr>
      </w:pPr>
    </w:p>
    <w:p w14:paraId="525C7628" w14:textId="77777777" w:rsidR="00783797" w:rsidRPr="00783797" w:rsidRDefault="00783797" w:rsidP="00783797">
      <w:pPr>
        <w:numPr>
          <w:ilvl w:val="0"/>
          <w:numId w:val="21"/>
        </w:numPr>
        <w:contextualSpacing/>
        <w:rPr>
          <w:rFonts w:eastAsia="DengXian" w:cs="Arial"/>
          <w:szCs w:val="26"/>
        </w:rPr>
      </w:pPr>
      <w:r w:rsidRPr="00783797">
        <w:rPr>
          <w:rFonts w:eastAsia="DengXian" w:cs="Arial"/>
          <w:szCs w:val="26"/>
        </w:rPr>
        <w:t>Amend the Prairieland Energy, Inc., Bylaws</w:t>
      </w:r>
    </w:p>
    <w:p w14:paraId="402DBA57" w14:textId="77777777" w:rsidR="00783797" w:rsidRPr="00783797" w:rsidRDefault="00783797" w:rsidP="00783797">
      <w:pPr>
        <w:tabs>
          <w:tab w:val="right" w:pos="1170"/>
          <w:tab w:val="left" w:pos="1440"/>
        </w:tabs>
        <w:rPr>
          <w:rFonts w:cs="Arial"/>
          <w:szCs w:val="26"/>
        </w:rPr>
      </w:pPr>
    </w:p>
    <w:p w14:paraId="35528555" w14:textId="77777777" w:rsidR="00783797" w:rsidRPr="00783797" w:rsidRDefault="00783797" w:rsidP="00783797">
      <w:pPr>
        <w:tabs>
          <w:tab w:val="right" w:pos="1170"/>
          <w:tab w:val="left" w:pos="1440"/>
        </w:tabs>
        <w:rPr>
          <w:szCs w:val="26"/>
        </w:rPr>
      </w:pPr>
      <w:r w:rsidRPr="00783797">
        <w:rPr>
          <w:szCs w:val="26"/>
        </w:rPr>
        <w:tab/>
        <w:t>8:05 a.m.</w:t>
      </w:r>
      <w:r w:rsidRPr="00783797">
        <w:rPr>
          <w:szCs w:val="26"/>
        </w:rPr>
        <w:tab/>
        <w:t xml:space="preserve">Adjourn Meeting of the Board of Trustees as the Sole Member of </w:t>
      </w:r>
    </w:p>
    <w:p w14:paraId="39D1CCAB" w14:textId="77777777" w:rsidR="00783797" w:rsidRPr="00783797" w:rsidRDefault="00783797" w:rsidP="00783797">
      <w:pPr>
        <w:tabs>
          <w:tab w:val="right" w:pos="1170"/>
          <w:tab w:val="left" w:pos="1440"/>
        </w:tabs>
        <w:rPr>
          <w:rFonts w:cs="Arial"/>
          <w:szCs w:val="26"/>
        </w:rPr>
      </w:pPr>
      <w:r w:rsidRPr="00783797">
        <w:rPr>
          <w:rFonts w:cs="Arial"/>
          <w:szCs w:val="26"/>
        </w:rPr>
        <w:tab/>
      </w:r>
      <w:r w:rsidRPr="00783797">
        <w:rPr>
          <w:rFonts w:cs="Arial"/>
          <w:szCs w:val="26"/>
        </w:rPr>
        <w:tab/>
        <w:t>Prairieland Energy, Inc.</w:t>
      </w:r>
    </w:p>
    <w:p w14:paraId="40A59E34" w14:textId="77777777" w:rsidR="00783797" w:rsidRPr="00783797" w:rsidRDefault="00783797" w:rsidP="00783797">
      <w:pPr>
        <w:tabs>
          <w:tab w:val="right" w:pos="1260"/>
          <w:tab w:val="left" w:pos="1440"/>
        </w:tabs>
        <w:rPr>
          <w:szCs w:val="26"/>
        </w:rPr>
      </w:pPr>
    </w:p>
    <w:p w14:paraId="2CB301D1" w14:textId="77777777" w:rsidR="00783797" w:rsidRPr="00783797" w:rsidRDefault="00783797" w:rsidP="00783797">
      <w:pPr>
        <w:tabs>
          <w:tab w:val="right" w:pos="1170"/>
          <w:tab w:val="left" w:pos="1440"/>
        </w:tabs>
        <w:rPr>
          <w:rFonts w:cs="Arial"/>
          <w:szCs w:val="26"/>
        </w:rPr>
      </w:pPr>
    </w:p>
    <w:p w14:paraId="6A5968FE" w14:textId="77777777" w:rsidR="00783797" w:rsidRPr="00783797" w:rsidRDefault="00783797" w:rsidP="00783797">
      <w:pPr>
        <w:tabs>
          <w:tab w:val="right" w:pos="1170"/>
          <w:tab w:val="left" w:pos="1440"/>
        </w:tabs>
        <w:rPr>
          <w:szCs w:val="26"/>
        </w:rPr>
      </w:pPr>
      <w:r w:rsidRPr="00783797">
        <w:rPr>
          <w:szCs w:val="26"/>
        </w:rPr>
        <w:tab/>
        <w:t>8:06 a.m.</w:t>
      </w:r>
      <w:r w:rsidRPr="00783797">
        <w:rPr>
          <w:szCs w:val="26"/>
        </w:rPr>
        <w:tab/>
        <w:t>Convene meeting of the Board of Trustees</w:t>
      </w:r>
    </w:p>
    <w:p w14:paraId="031DCFB7" w14:textId="77777777" w:rsidR="00783797" w:rsidRPr="00783797" w:rsidRDefault="00783797" w:rsidP="00783797">
      <w:pPr>
        <w:numPr>
          <w:ilvl w:val="0"/>
          <w:numId w:val="4"/>
        </w:numPr>
        <w:contextualSpacing/>
        <w:rPr>
          <w:rFonts w:cs="Arial"/>
          <w:szCs w:val="26"/>
        </w:rPr>
      </w:pPr>
      <w:r w:rsidRPr="00783797">
        <w:rPr>
          <w:rFonts w:cs="Arial"/>
          <w:szCs w:val="26"/>
        </w:rPr>
        <w:t>Roll Call</w:t>
      </w:r>
    </w:p>
    <w:p w14:paraId="29B64120" w14:textId="77777777" w:rsidR="00783797" w:rsidRPr="00783797" w:rsidRDefault="00783797" w:rsidP="00783797">
      <w:pPr>
        <w:ind w:left="1440" w:hanging="1440"/>
        <w:rPr>
          <w:rFonts w:cs="Arial"/>
          <w:szCs w:val="26"/>
        </w:rPr>
      </w:pPr>
    </w:p>
    <w:p w14:paraId="4FED3175" w14:textId="77777777" w:rsidR="00783797" w:rsidRPr="00783797" w:rsidRDefault="00783797" w:rsidP="00783797">
      <w:pPr>
        <w:tabs>
          <w:tab w:val="right" w:pos="1170"/>
          <w:tab w:val="left" w:pos="1440"/>
        </w:tabs>
        <w:ind w:firstLine="90"/>
        <w:rPr>
          <w:rFonts w:cs="Arial"/>
          <w:szCs w:val="26"/>
        </w:rPr>
      </w:pPr>
      <w:r w:rsidRPr="00783797">
        <w:rPr>
          <w:rFonts w:cs="Arial"/>
          <w:szCs w:val="26"/>
        </w:rPr>
        <w:tab/>
        <w:t>8:07 a.m.</w:t>
      </w:r>
      <w:r w:rsidRPr="00783797">
        <w:rPr>
          <w:rFonts w:cs="Arial"/>
          <w:szCs w:val="26"/>
        </w:rPr>
        <w:tab/>
        <w:t>Executive Session</w:t>
      </w:r>
    </w:p>
    <w:p w14:paraId="598F3543" w14:textId="77777777" w:rsidR="00783797" w:rsidRPr="00783797" w:rsidRDefault="00783797" w:rsidP="00783797">
      <w:pPr>
        <w:tabs>
          <w:tab w:val="right" w:pos="1170"/>
          <w:tab w:val="left" w:pos="1440"/>
        </w:tabs>
        <w:rPr>
          <w:rFonts w:cs="Arial"/>
          <w:szCs w:val="26"/>
        </w:rPr>
      </w:pPr>
    </w:p>
    <w:p w14:paraId="65FB2A6C" w14:textId="77777777" w:rsidR="00783797" w:rsidRPr="00783797" w:rsidRDefault="00783797" w:rsidP="00783797">
      <w:pPr>
        <w:tabs>
          <w:tab w:val="right" w:pos="1170"/>
          <w:tab w:val="left" w:pos="1440"/>
        </w:tabs>
        <w:rPr>
          <w:rFonts w:cs="Arial"/>
          <w:szCs w:val="26"/>
        </w:rPr>
      </w:pPr>
      <w:r w:rsidRPr="00783797">
        <w:rPr>
          <w:rFonts w:cs="Arial"/>
          <w:szCs w:val="26"/>
        </w:rPr>
        <w:tab/>
        <w:t>9:30 a.m.</w:t>
      </w:r>
      <w:r w:rsidRPr="00783797">
        <w:rPr>
          <w:rFonts w:cs="Arial"/>
          <w:szCs w:val="26"/>
        </w:rPr>
        <w:tab/>
        <w:t>Regular meeting resumes</w:t>
      </w:r>
    </w:p>
    <w:p w14:paraId="6F975E54" w14:textId="77777777" w:rsidR="00783797" w:rsidRPr="00783797" w:rsidRDefault="00783797" w:rsidP="00783797">
      <w:pPr>
        <w:numPr>
          <w:ilvl w:val="0"/>
          <w:numId w:val="4"/>
        </w:numPr>
        <w:contextualSpacing/>
        <w:rPr>
          <w:rFonts w:cs="Arial"/>
          <w:szCs w:val="26"/>
        </w:rPr>
      </w:pPr>
      <w:r w:rsidRPr="00783797">
        <w:rPr>
          <w:rFonts w:cs="Arial"/>
          <w:szCs w:val="26"/>
        </w:rPr>
        <w:t>Chairman Donald J. Edwards:  Opening Remarks</w:t>
      </w:r>
    </w:p>
    <w:p w14:paraId="1D0AA857" w14:textId="77777777" w:rsidR="00783797" w:rsidRPr="00783797" w:rsidRDefault="00783797" w:rsidP="00783797">
      <w:pPr>
        <w:numPr>
          <w:ilvl w:val="0"/>
          <w:numId w:val="4"/>
        </w:numPr>
        <w:contextualSpacing/>
        <w:rPr>
          <w:rFonts w:cs="Arial"/>
          <w:szCs w:val="26"/>
        </w:rPr>
      </w:pPr>
      <w:r w:rsidRPr="00783797">
        <w:rPr>
          <w:rFonts w:cs="Arial"/>
          <w:color w:val="000000"/>
          <w:szCs w:val="26"/>
        </w:rPr>
        <w:t xml:space="preserve">Introduction of Ms. Caitlin </w:t>
      </w:r>
      <w:proofErr w:type="spellStart"/>
      <w:r w:rsidRPr="00783797">
        <w:rPr>
          <w:rFonts w:cs="Arial"/>
          <w:color w:val="000000"/>
          <w:szCs w:val="26"/>
        </w:rPr>
        <w:t>Arquines</w:t>
      </w:r>
      <w:proofErr w:type="spellEnd"/>
      <w:r w:rsidRPr="00783797">
        <w:rPr>
          <w:rFonts w:cs="Arial"/>
          <w:color w:val="000000"/>
          <w:szCs w:val="26"/>
        </w:rPr>
        <w:t xml:space="preserve"> to perform the State song, </w:t>
      </w:r>
      <w:r w:rsidRPr="00783797">
        <w:rPr>
          <w:rFonts w:cs="Arial"/>
          <w:i/>
          <w:color w:val="000000"/>
          <w:szCs w:val="26"/>
        </w:rPr>
        <w:t>Illinois</w:t>
      </w:r>
    </w:p>
    <w:p w14:paraId="3CE8D3C5" w14:textId="77777777" w:rsidR="00783797" w:rsidRPr="00783797" w:rsidRDefault="00783797" w:rsidP="00783797">
      <w:pPr>
        <w:numPr>
          <w:ilvl w:val="0"/>
          <w:numId w:val="4"/>
        </w:numPr>
        <w:contextualSpacing/>
        <w:rPr>
          <w:rFonts w:cs="Arial"/>
          <w:szCs w:val="26"/>
        </w:rPr>
      </w:pPr>
      <w:r w:rsidRPr="00783797">
        <w:rPr>
          <w:rFonts w:cs="Arial"/>
          <w:szCs w:val="26"/>
        </w:rPr>
        <w:t>President Timothy Killeen:  Introduction of Senate Observers and Academic Professional Staff Representative and Remarks</w:t>
      </w:r>
    </w:p>
    <w:p w14:paraId="4B10EEF4" w14:textId="77777777" w:rsidR="00783797" w:rsidRPr="00783797" w:rsidRDefault="00783797" w:rsidP="00783797">
      <w:pPr>
        <w:rPr>
          <w:rFonts w:cs="Arial"/>
          <w:szCs w:val="26"/>
        </w:rPr>
      </w:pPr>
    </w:p>
    <w:p w14:paraId="63ABDDEE" w14:textId="77777777" w:rsidR="00783797" w:rsidRPr="00783797" w:rsidRDefault="00783797" w:rsidP="00783797">
      <w:pPr>
        <w:rPr>
          <w:rFonts w:cs="Arial"/>
          <w:szCs w:val="26"/>
        </w:rPr>
      </w:pPr>
    </w:p>
    <w:p w14:paraId="536DE4C0" w14:textId="77777777" w:rsidR="00783797" w:rsidRPr="00783797" w:rsidRDefault="00783797" w:rsidP="00783797">
      <w:pPr>
        <w:rPr>
          <w:rFonts w:cs="Arial"/>
          <w:szCs w:val="26"/>
        </w:rPr>
      </w:pPr>
    </w:p>
    <w:p w14:paraId="39ED8C2B" w14:textId="089785ED" w:rsidR="00783797" w:rsidRPr="00783797" w:rsidRDefault="00333ED9" w:rsidP="00783797">
      <w:pPr>
        <w:tabs>
          <w:tab w:val="right" w:pos="1170"/>
          <w:tab w:val="left" w:pos="1440"/>
        </w:tabs>
        <w:rPr>
          <w:rFonts w:cs="Arial"/>
          <w:szCs w:val="26"/>
        </w:rPr>
      </w:pPr>
      <w:r>
        <w:rPr>
          <w:rFonts w:cs="Arial"/>
          <w:szCs w:val="26"/>
        </w:rPr>
        <w:t xml:space="preserve"> </w:t>
      </w:r>
      <w:r w:rsidR="00783797" w:rsidRPr="00783797">
        <w:rPr>
          <w:rFonts w:cs="Arial"/>
          <w:szCs w:val="26"/>
        </w:rPr>
        <w:t>9:45 a.m.</w:t>
      </w:r>
      <w:r>
        <w:rPr>
          <w:rFonts w:cs="Arial"/>
          <w:szCs w:val="26"/>
        </w:rPr>
        <w:tab/>
      </w:r>
      <w:r w:rsidR="00783797" w:rsidRPr="00783797">
        <w:rPr>
          <w:rFonts w:cs="Arial"/>
          <w:szCs w:val="26"/>
        </w:rPr>
        <w:tab/>
        <w:t xml:space="preserve">Dr. Javier Reyes, Interim Chancellor/Vice President, University of Illinois </w:t>
      </w:r>
    </w:p>
    <w:p w14:paraId="69270F1B" w14:textId="77777777" w:rsidR="00783797" w:rsidRPr="00783797" w:rsidRDefault="00783797" w:rsidP="00783797">
      <w:pPr>
        <w:tabs>
          <w:tab w:val="right" w:pos="1170"/>
          <w:tab w:val="left" w:pos="1440"/>
        </w:tabs>
        <w:rPr>
          <w:rFonts w:cs="Arial"/>
          <w:szCs w:val="26"/>
        </w:rPr>
      </w:pPr>
      <w:r w:rsidRPr="00783797">
        <w:rPr>
          <w:rFonts w:cs="Arial"/>
          <w:szCs w:val="26"/>
        </w:rPr>
        <w:tab/>
      </w:r>
      <w:r w:rsidRPr="00783797">
        <w:rPr>
          <w:rFonts w:cs="Arial"/>
          <w:szCs w:val="26"/>
        </w:rPr>
        <w:tab/>
        <w:t>Chicago:  Welcome</w:t>
      </w:r>
    </w:p>
    <w:p w14:paraId="1A7B7593" w14:textId="77777777" w:rsidR="00783797" w:rsidRPr="00783797" w:rsidRDefault="00783797" w:rsidP="00783797">
      <w:pPr>
        <w:spacing w:before="100" w:beforeAutospacing="1" w:after="100" w:afterAutospacing="1"/>
        <w:ind w:left="1440" w:hanging="1350"/>
        <w:rPr>
          <w:rFonts w:cs="Arial"/>
          <w:color w:val="000000"/>
          <w:szCs w:val="26"/>
        </w:rPr>
      </w:pPr>
      <w:r w:rsidRPr="00783797">
        <w:rPr>
          <w:rFonts w:cs="Arial"/>
          <w:color w:val="000000"/>
          <w:szCs w:val="26"/>
        </w:rPr>
        <w:t>9:50 a.m.</w:t>
      </w:r>
      <w:r w:rsidRPr="00783797">
        <w:rPr>
          <w:rFonts w:cs="Arial"/>
          <w:color w:val="000000"/>
          <w:szCs w:val="26"/>
        </w:rPr>
        <w:tab/>
        <w:t>Dr. Avijit Ghosh, Interim Executive Vice President/Vice President for Academic Affairs:  Fiscal Year 2024 State Budget Request</w:t>
      </w:r>
    </w:p>
    <w:p w14:paraId="0D5A380F" w14:textId="77777777" w:rsidR="00783797" w:rsidRPr="00783797" w:rsidRDefault="00783797" w:rsidP="00783797">
      <w:pPr>
        <w:tabs>
          <w:tab w:val="right" w:pos="1170"/>
          <w:tab w:val="left" w:pos="1440"/>
        </w:tabs>
        <w:rPr>
          <w:rFonts w:eastAsia="Calibri" w:cs="Arial"/>
          <w:color w:val="000000"/>
          <w:szCs w:val="26"/>
        </w:rPr>
      </w:pPr>
      <w:r w:rsidRPr="00783797">
        <w:rPr>
          <w:rFonts w:eastAsia="Calibri" w:cs="Arial"/>
          <w:szCs w:val="26"/>
        </w:rPr>
        <w:t>10:05 a.m.</w:t>
      </w:r>
      <w:r w:rsidRPr="00783797">
        <w:rPr>
          <w:rFonts w:eastAsia="Calibri" w:cs="Arial"/>
          <w:szCs w:val="26"/>
        </w:rPr>
        <w:tab/>
      </w:r>
      <w:r w:rsidRPr="00783797">
        <w:rPr>
          <w:rFonts w:eastAsia="Calibri" w:cs="Arial"/>
          <w:szCs w:val="26"/>
        </w:rPr>
        <w:tab/>
      </w:r>
      <w:r w:rsidRPr="00783797">
        <w:rPr>
          <w:rFonts w:eastAsia="Calibri" w:cs="Arial"/>
          <w:color w:val="000000"/>
          <w:szCs w:val="26"/>
        </w:rPr>
        <w:t>Professor Bill Maher: Faculty Governance</w:t>
      </w:r>
    </w:p>
    <w:p w14:paraId="59255F01" w14:textId="77777777" w:rsidR="00783797" w:rsidRPr="00783797" w:rsidRDefault="00783797" w:rsidP="00783797">
      <w:pPr>
        <w:tabs>
          <w:tab w:val="right" w:pos="1170"/>
          <w:tab w:val="left" w:pos="1440"/>
        </w:tabs>
        <w:rPr>
          <w:rFonts w:eastAsia="Calibri" w:cs="Arial"/>
          <w:color w:val="000000"/>
          <w:szCs w:val="26"/>
        </w:rPr>
      </w:pPr>
    </w:p>
    <w:p w14:paraId="09BA951D" w14:textId="77777777" w:rsidR="00783797" w:rsidRPr="00783797" w:rsidRDefault="00783797" w:rsidP="00783797">
      <w:pPr>
        <w:rPr>
          <w:rFonts w:cs="Arial"/>
          <w:szCs w:val="26"/>
        </w:rPr>
      </w:pPr>
      <w:r w:rsidRPr="00783797">
        <w:rPr>
          <w:rFonts w:cs="Arial"/>
          <w:szCs w:val="26"/>
        </w:rPr>
        <w:t>10:20 a.m.</w:t>
      </w:r>
      <w:r w:rsidRPr="00783797">
        <w:rPr>
          <w:rFonts w:cs="Arial"/>
          <w:szCs w:val="26"/>
        </w:rPr>
        <w:tab/>
        <w:t>Committee Reports</w:t>
      </w:r>
    </w:p>
    <w:p w14:paraId="55F734A7" w14:textId="77777777" w:rsidR="00783797" w:rsidRPr="00783797" w:rsidRDefault="00783797" w:rsidP="00783797">
      <w:pPr>
        <w:numPr>
          <w:ilvl w:val="0"/>
          <w:numId w:val="3"/>
        </w:numPr>
        <w:spacing w:after="200"/>
        <w:contextualSpacing/>
        <w:rPr>
          <w:rFonts w:eastAsia="Calibri" w:cs="Arial"/>
          <w:szCs w:val="26"/>
        </w:rPr>
      </w:pPr>
      <w:r w:rsidRPr="00783797">
        <w:rPr>
          <w:rFonts w:eastAsia="Calibri" w:cs="Arial"/>
          <w:szCs w:val="26"/>
        </w:rPr>
        <w:t>Trustee Ramón Cepeda, Chair, Audit, Budget, Finance and Facilities Committee to report on summary of meeting</w:t>
      </w:r>
    </w:p>
    <w:p w14:paraId="07ABD093" w14:textId="77777777" w:rsidR="00783797" w:rsidRPr="00783797" w:rsidRDefault="00783797" w:rsidP="00783797">
      <w:pPr>
        <w:numPr>
          <w:ilvl w:val="0"/>
          <w:numId w:val="3"/>
        </w:numPr>
        <w:spacing w:after="200"/>
        <w:contextualSpacing/>
        <w:rPr>
          <w:rFonts w:eastAsia="Calibri" w:cs="Arial"/>
          <w:szCs w:val="26"/>
        </w:rPr>
      </w:pPr>
      <w:r w:rsidRPr="00783797">
        <w:rPr>
          <w:rFonts w:eastAsia="Calibri" w:cs="Arial"/>
          <w:szCs w:val="26"/>
        </w:rPr>
        <w:t>Trustee Stuart King, Chair, University Healthcare System Committee to report on summary of meeting</w:t>
      </w:r>
    </w:p>
    <w:p w14:paraId="656D4C13" w14:textId="77777777" w:rsidR="00783797" w:rsidRPr="00783797" w:rsidRDefault="00783797" w:rsidP="00783797">
      <w:pPr>
        <w:numPr>
          <w:ilvl w:val="0"/>
          <w:numId w:val="3"/>
        </w:numPr>
        <w:spacing w:after="200"/>
        <w:contextualSpacing/>
        <w:rPr>
          <w:rFonts w:eastAsia="Calibri" w:cs="Arial"/>
          <w:szCs w:val="26"/>
        </w:rPr>
      </w:pPr>
      <w:r w:rsidRPr="00783797">
        <w:rPr>
          <w:rFonts w:eastAsia="Calibri" w:cs="Arial"/>
          <w:szCs w:val="26"/>
        </w:rPr>
        <w:t>Trustee Donald J. Edwards, Chair, Governance, Personnel, and Ethics Committee to report on summary of meeting</w:t>
      </w:r>
    </w:p>
    <w:p w14:paraId="2D0C6958" w14:textId="77777777" w:rsidR="00783797" w:rsidRPr="00783797" w:rsidRDefault="00783797" w:rsidP="00783797">
      <w:pPr>
        <w:numPr>
          <w:ilvl w:val="0"/>
          <w:numId w:val="3"/>
        </w:numPr>
        <w:spacing w:after="200"/>
        <w:contextualSpacing/>
        <w:rPr>
          <w:rFonts w:eastAsia="Calibri" w:cs="Arial"/>
          <w:szCs w:val="26"/>
        </w:rPr>
      </w:pPr>
      <w:r w:rsidRPr="00783797">
        <w:rPr>
          <w:rFonts w:eastAsia="Calibri" w:cs="Arial"/>
          <w:szCs w:val="26"/>
        </w:rPr>
        <w:t>Trustee Tami Craig Schilling, Chair, Academic and Student Affairs Committee to report on summary of meeting</w:t>
      </w:r>
    </w:p>
    <w:p w14:paraId="503212C9" w14:textId="77777777" w:rsidR="00783797" w:rsidRPr="00783797" w:rsidRDefault="00783797" w:rsidP="00783797">
      <w:pPr>
        <w:rPr>
          <w:rFonts w:cs="Arial"/>
          <w:szCs w:val="26"/>
        </w:rPr>
      </w:pPr>
    </w:p>
    <w:p w14:paraId="2C077D3E" w14:textId="77777777" w:rsidR="00783797" w:rsidRPr="00783797" w:rsidRDefault="00783797" w:rsidP="00783797">
      <w:pPr>
        <w:rPr>
          <w:rFonts w:cs="Arial"/>
          <w:szCs w:val="26"/>
        </w:rPr>
      </w:pPr>
      <w:r w:rsidRPr="00783797">
        <w:rPr>
          <w:rFonts w:cs="Arial"/>
          <w:szCs w:val="26"/>
        </w:rPr>
        <w:t>10:30 a.m.</w:t>
      </w:r>
      <w:r w:rsidRPr="00783797">
        <w:rPr>
          <w:rFonts w:cs="Arial"/>
          <w:szCs w:val="26"/>
        </w:rPr>
        <w:tab/>
        <w:t>Public Comment</w:t>
      </w:r>
    </w:p>
    <w:p w14:paraId="365C6D4B" w14:textId="77777777" w:rsidR="00783797" w:rsidRPr="00783797" w:rsidRDefault="00783797" w:rsidP="00783797">
      <w:pPr>
        <w:rPr>
          <w:rFonts w:cs="Arial"/>
          <w:szCs w:val="26"/>
        </w:rPr>
      </w:pPr>
    </w:p>
    <w:p w14:paraId="12D9B1D0" w14:textId="77777777" w:rsidR="00783797" w:rsidRPr="00783797" w:rsidRDefault="00783797" w:rsidP="00783797">
      <w:pPr>
        <w:rPr>
          <w:rFonts w:cs="Arial"/>
          <w:szCs w:val="26"/>
        </w:rPr>
      </w:pPr>
      <w:r w:rsidRPr="00783797">
        <w:rPr>
          <w:rFonts w:cs="Arial"/>
          <w:szCs w:val="26"/>
        </w:rPr>
        <w:t>11:00 a.m.</w:t>
      </w:r>
      <w:r w:rsidRPr="00783797">
        <w:rPr>
          <w:rFonts w:cs="Arial"/>
          <w:szCs w:val="26"/>
        </w:rPr>
        <w:tab/>
        <w:t>Consideration of Agenda Items and Voting</w:t>
      </w:r>
    </w:p>
    <w:p w14:paraId="44872AB1" w14:textId="77777777" w:rsidR="00783797" w:rsidRPr="00783797" w:rsidRDefault="00783797" w:rsidP="00783797">
      <w:pPr>
        <w:numPr>
          <w:ilvl w:val="0"/>
          <w:numId w:val="1"/>
        </w:numPr>
        <w:rPr>
          <w:rFonts w:eastAsia="Calibri" w:cs="Arial"/>
          <w:szCs w:val="26"/>
        </w:rPr>
      </w:pPr>
      <w:r w:rsidRPr="00783797">
        <w:rPr>
          <w:rFonts w:eastAsia="Calibri" w:cs="Arial"/>
          <w:szCs w:val="26"/>
        </w:rPr>
        <w:t>Regular Agenda, vote on items</w:t>
      </w:r>
    </w:p>
    <w:p w14:paraId="107D8FA3" w14:textId="77777777" w:rsidR="00783797" w:rsidRPr="00783797" w:rsidRDefault="00783797" w:rsidP="00783797">
      <w:pPr>
        <w:numPr>
          <w:ilvl w:val="0"/>
          <w:numId w:val="1"/>
        </w:numPr>
        <w:rPr>
          <w:rFonts w:eastAsia="Calibri" w:cs="Arial"/>
          <w:szCs w:val="26"/>
        </w:rPr>
      </w:pPr>
      <w:r w:rsidRPr="00783797">
        <w:rPr>
          <w:rFonts w:eastAsia="Calibri" w:cs="Arial"/>
          <w:szCs w:val="26"/>
        </w:rPr>
        <w:t>Roll Call Agenda, vote on items</w:t>
      </w:r>
    </w:p>
    <w:p w14:paraId="3BFC10B2" w14:textId="77777777" w:rsidR="00783797" w:rsidRPr="00783797" w:rsidRDefault="00783797" w:rsidP="00783797">
      <w:pPr>
        <w:rPr>
          <w:rFonts w:cs="Arial"/>
          <w:szCs w:val="26"/>
        </w:rPr>
      </w:pPr>
    </w:p>
    <w:p w14:paraId="50194425" w14:textId="77777777" w:rsidR="00783797" w:rsidRPr="00783797" w:rsidRDefault="00783797" w:rsidP="00783797">
      <w:pPr>
        <w:rPr>
          <w:rFonts w:cs="Arial"/>
          <w:szCs w:val="26"/>
        </w:rPr>
      </w:pPr>
      <w:r w:rsidRPr="00783797">
        <w:rPr>
          <w:rFonts w:cs="Arial"/>
          <w:szCs w:val="26"/>
        </w:rPr>
        <w:t>11:20 a.m.</w:t>
      </w:r>
      <w:r w:rsidRPr="00783797">
        <w:rPr>
          <w:rFonts w:cs="Arial"/>
          <w:szCs w:val="26"/>
        </w:rPr>
        <w:tab/>
        <w:t>Other Reports and Comments</w:t>
      </w:r>
    </w:p>
    <w:p w14:paraId="74582438" w14:textId="77777777" w:rsidR="00783797" w:rsidRPr="00783797" w:rsidRDefault="00783797" w:rsidP="00783797">
      <w:pPr>
        <w:numPr>
          <w:ilvl w:val="0"/>
          <w:numId w:val="2"/>
        </w:numPr>
        <w:contextualSpacing/>
        <w:rPr>
          <w:rFonts w:cs="Arial"/>
          <w:szCs w:val="26"/>
        </w:rPr>
      </w:pPr>
      <w:r w:rsidRPr="00783797">
        <w:rPr>
          <w:rFonts w:cs="Arial"/>
          <w:szCs w:val="26"/>
        </w:rPr>
        <w:t>President Timothy Killeen, Additional Comments</w:t>
      </w:r>
    </w:p>
    <w:p w14:paraId="74725DF2" w14:textId="77777777" w:rsidR="00783797" w:rsidRPr="00783797" w:rsidRDefault="00783797" w:rsidP="00783797">
      <w:pPr>
        <w:numPr>
          <w:ilvl w:val="0"/>
          <w:numId w:val="2"/>
        </w:numPr>
        <w:contextualSpacing/>
        <w:rPr>
          <w:rFonts w:cs="Arial"/>
          <w:szCs w:val="26"/>
        </w:rPr>
      </w:pPr>
      <w:r w:rsidRPr="00783797">
        <w:rPr>
          <w:rFonts w:cs="Arial"/>
          <w:szCs w:val="26"/>
        </w:rPr>
        <w:t>Chairman Donald Edwards, Additional Comments</w:t>
      </w:r>
    </w:p>
    <w:p w14:paraId="628AF271" w14:textId="77777777" w:rsidR="00783797" w:rsidRPr="00783797" w:rsidRDefault="00783797" w:rsidP="00783797">
      <w:pPr>
        <w:numPr>
          <w:ilvl w:val="0"/>
          <w:numId w:val="2"/>
        </w:numPr>
        <w:contextualSpacing/>
        <w:rPr>
          <w:rFonts w:cs="Arial"/>
          <w:szCs w:val="26"/>
        </w:rPr>
      </w:pPr>
      <w:r w:rsidRPr="00783797">
        <w:rPr>
          <w:rFonts w:cs="Arial"/>
          <w:szCs w:val="26"/>
        </w:rPr>
        <w:t>Old Business, from Board Members</w:t>
      </w:r>
    </w:p>
    <w:p w14:paraId="0783B7B0" w14:textId="77777777" w:rsidR="00783797" w:rsidRPr="00783797" w:rsidRDefault="00783797" w:rsidP="00783797">
      <w:pPr>
        <w:numPr>
          <w:ilvl w:val="0"/>
          <w:numId w:val="2"/>
        </w:numPr>
        <w:contextualSpacing/>
        <w:rPr>
          <w:rFonts w:cs="Arial"/>
          <w:szCs w:val="26"/>
        </w:rPr>
      </w:pPr>
      <w:r w:rsidRPr="00783797">
        <w:rPr>
          <w:rFonts w:cs="Arial"/>
          <w:szCs w:val="26"/>
        </w:rPr>
        <w:t>New Business, from Board Members</w:t>
      </w:r>
    </w:p>
    <w:p w14:paraId="632A9E39" w14:textId="77777777" w:rsidR="00783797" w:rsidRPr="00783797" w:rsidRDefault="00783797" w:rsidP="00783797">
      <w:pPr>
        <w:numPr>
          <w:ilvl w:val="0"/>
          <w:numId w:val="2"/>
        </w:numPr>
        <w:contextualSpacing/>
        <w:rPr>
          <w:rFonts w:cs="Arial"/>
          <w:szCs w:val="26"/>
        </w:rPr>
      </w:pPr>
      <w:r w:rsidRPr="00783797">
        <w:rPr>
          <w:rFonts w:cs="Arial"/>
          <w:szCs w:val="26"/>
        </w:rPr>
        <w:t>Announcements, from Chair of the Board (upcoming meetings)</w:t>
      </w:r>
    </w:p>
    <w:p w14:paraId="7504CEE4" w14:textId="77777777" w:rsidR="00783797" w:rsidRPr="00783797" w:rsidRDefault="00783797" w:rsidP="00783797">
      <w:pPr>
        <w:rPr>
          <w:rFonts w:cs="Arial"/>
          <w:szCs w:val="26"/>
        </w:rPr>
      </w:pPr>
    </w:p>
    <w:p w14:paraId="5481E708" w14:textId="77777777" w:rsidR="00783797" w:rsidRPr="00783797" w:rsidRDefault="00783797" w:rsidP="00783797">
      <w:pPr>
        <w:tabs>
          <w:tab w:val="right" w:pos="1170"/>
          <w:tab w:val="left" w:pos="1440"/>
        </w:tabs>
        <w:ind w:firstLine="90"/>
        <w:rPr>
          <w:rFonts w:cs="Arial"/>
          <w:szCs w:val="26"/>
        </w:rPr>
      </w:pPr>
      <w:r w:rsidRPr="00783797">
        <w:rPr>
          <w:rFonts w:cs="Arial"/>
          <w:szCs w:val="26"/>
        </w:rPr>
        <w:t xml:space="preserve">11:30 a.m.  </w:t>
      </w:r>
      <w:r w:rsidRPr="00783797">
        <w:rPr>
          <w:rFonts w:cs="Arial"/>
          <w:szCs w:val="26"/>
        </w:rPr>
        <w:tab/>
        <w:t>Adjourn</w:t>
      </w:r>
    </w:p>
    <w:p w14:paraId="1688EE75" w14:textId="77777777" w:rsidR="00783797" w:rsidRPr="00783797" w:rsidRDefault="00783797" w:rsidP="00783797">
      <w:pPr>
        <w:tabs>
          <w:tab w:val="right" w:pos="1170"/>
          <w:tab w:val="left" w:pos="1440"/>
        </w:tabs>
        <w:rPr>
          <w:rFonts w:cs="Arial"/>
          <w:szCs w:val="26"/>
        </w:rPr>
      </w:pPr>
    </w:p>
    <w:p w14:paraId="1E30BC19" w14:textId="77777777" w:rsidR="00783797" w:rsidRPr="00783797" w:rsidRDefault="00783797" w:rsidP="00783797">
      <w:pPr>
        <w:tabs>
          <w:tab w:val="right" w:pos="1170"/>
          <w:tab w:val="left" w:pos="1440"/>
        </w:tabs>
        <w:ind w:firstLine="90"/>
        <w:rPr>
          <w:rFonts w:cs="Arial"/>
          <w:szCs w:val="26"/>
        </w:rPr>
      </w:pPr>
    </w:p>
    <w:p w14:paraId="55DD7130" w14:textId="77777777" w:rsidR="00783797" w:rsidRPr="00783797" w:rsidRDefault="00783797" w:rsidP="00783797">
      <w:pPr>
        <w:tabs>
          <w:tab w:val="right" w:pos="1170"/>
          <w:tab w:val="left" w:pos="1440"/>
        </w:tabs>
        <w:ind w:firstLine="90"/>
        <w:jc w:val="center"/>
        <w:rPr>
          <w:rFonts w:cs="Arial"/>
          <w:szCs w:val="26"/>
        </w:rPr>
      </w:pPr>
      <w:r w:rsidRPr="00783797">
        <w:rPr>
          <w:b/>
          <w:szCs w:val="26"/>
        </w:rPr>
        <w:t>--Approval of Minutes–</w:t>
      </w:r>
    </w:p>
    <w:p w14:paraId="2B4C18E1" w14:textId="77777777" w:rsidR="00783797" w:rsidRPr="00783797" w:rsidRDefault="00783797" w:rsidP="00783797">
      <w:pPr>
        <w:jc w:val="center"/>
        <w:rPr>
          <w:b/>
          <w:szCs w:val="26"/>
        </w:rPr>
      </w:pPr>
    </w:p>
    <w:p w14:paraId="21632C6F" w14:textId="77777777" w:rsidR="00783797" w:rsidRPr="00783797" w:rsidRDefault="00783797" w:rsidP="00783797">
      <w:pPr>
        <w:ind w:firstLine="720"/>
        <w:rPr>
          <w:szCs w:val="26"/>
        </w:rPr>
      </w:pPr>
      <w:r w:rsidRPr="00783797">
        <w:rPr>
          <w:szCs w:val="26"/>
        </w:rPr>
        <w:t>A1.</w:t>
      </w:r>
      <w:r w:rsidRPr="00783797">
        <w:rPr>
          <w:szCs w:val="26"/>
        </w:rPr>
        <w:tab/>
        <w:t>Approve Minutes of Board of Trustees Meeting</w:t>
      </w:r>
    </w:p>
    <w:p w14:paraId="74AC56BE" w14:textId="77777777" w:rsidR="00783797" w:rsidRPr="00783797" w:rsidRDefault="00783797" w:rsidP="00783797">
      <w:pPr>
        <w:ind w:firstLine="720"/>
        <w:rPr>
          <w:szCs w:val="26"/>
        </w:rPr>
      </w:pPr>
    </w:p>
    <w:p w14:paraId="209F6C9E" w14:textId="3E853939" w:rsidR="00783797" w:rsidRDefault="00783797" w:rsidP="00783797">
      <w:pPr>
        <w:ind w:firstLine="720"/>
        <w:rPr>
          <w:szCs w:val="26"/>
        </w:rPr>
      </w:pPr>
    </w:p>
    <w:p w14:paraId="3EA76D02" w14:textId="77777777" w:rsidR="00783797" w:rsidRPr="00783797" w:rsidRDefault="00783797" w:rsidP="00783797">
      <w:pPr>
        <w:jc w:val="center"/>
        <w:rPr>
          <w:b/>
          <w:szCs w:val="26"/>
        </w:rPr>
      </w:pPr>
      <w:r w:rsidRPr="00783797">
        <w:rPr>
          <w:b/>
          <w:szCs w:val="26"/>
        </w:rPr>
        <w:t>Regular Agenda</w:t>
      </w:r>
    </w:p>
    <w:p w14:paraId="380DB527" w14:textId="77777777" w:rsidR="00783797" w:rsidRPr="00783797" w:rsidRDefault="00783797" w:rsidP="00783797">
      <w:pPr>
        <w:rPr>
          <w:i/>
          <w:szCs w:val="26"/>
        </w:rPr>
      </w:pPr>
    </w:p>
    <w:p w14:paraId="00EB6154" w14:textId="77777777" w:rsidR="00783797" w:rsidRPr="00783797" w:rsidRDefault="00783797" w:rsidP="00783797">
      <w:pPr>
        <w:rPr>
          <w:i/>
          <w:szCs w:val="26"/>
        </w:rPr>
      </w:pPr>
      <w:r w:rsidRPr="00783797">
        <w:rPr>
          <w:i/>
          <w:szCs w:val="26"/>
        </w:rPr>
        <w:t xml:space="preserve">The following recommendations have been reviewed by the </w:t>
      </w:r>
      <w:r w:rsidRPr="00783797">
        <w:rPr>
          <w:b/>
          <w:i/>
          <w:szCs w:val="26"/>
        </w:rPr>
        <w:t xml:space="preserve">Governance, Personnel, and Ethics Committee </w:t>
      </w:r>
      <w:r w:rsidRPr="00783797">
        <w:rPr>
          <w:i/>
          <w:szCs w:val="26"/>
        </w:rPr>
        <w:t>prior to advancement to the Board as a Whole:</w:t>
      </w:r>
    </w:p>
    <w:p w14:paraId="610183EB" w14:textId="77777777" w:rsidR="00783797" w:rsidRPr="00783797" w:rsidRDefault="00783797" w:rsidP="00783797">
      <w:pPr>
        <w:rPr>
          <w:szCs w:val="26"/>
          <w:lang w:eastAsia="zh-CN"/>
        </w:rPr>
      </w:pPr>
    </w:p>
    <w:p w14:paraId="122EB540"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Amend Multiyear Contract with Head Varsity Coach, Men’s Basketball, Chicago</w:t>
      </w:r>
    </w:p>
    <w:p w14:paraId="24EC2641" w14:textId="77777777" w:rsidR="00783797" w:rsidRPr="00783797" w:rsidRDefault="00783797" w:rsidP="00783797">
      <w:pPr>
        <w:ind w:left="1530"/>
        <w:contextualSpacing/>
        <w:rPr>
          <w:szCs w:val="26"/>
          <w:lang w:eastAsia="zh-CN"/>
        </w:rPr>
      </w:pPr>
    </w:p>
    <w:p w14:paraId="12844277" w14:textId="77777777" w:rsidR="00783797" w:rsidRPr="00783797" w:rsidRDefault="00783797" w:rsidP="00783797">
      <w:pPr>
        <w:numPr>
          <w:ilvl w:val="0"/>
          <w:numId w:val="7"/>
        </w:numPr>
        <w:ind w:left="1530"/>
        <w:contextualSpacing/>
        <w:rPr>
          <w:szCs w:val="26"/>
          <w:lang w:eastAsia="zh-CN"/>
        </w:rPr>
      </w:pPr>
      <w:r w:rsidRPr="00783797">
        <w:rPr>
          <w:szCs w:val="26"/>
          <w:lang w:eastAsia="zh-CN"/>
        </w:rPr>
        <w:lastRenderedPageBreak/>
        <w:t>Appoint Members to the Advisory Board, Division of Specialized Care for Children (DSCC) in Springfield, Chicago</w:t>
      </w:r>
    </w:p>
    <w:p w14:paraId="76F68134" w14:textId="77777777" w:rsidR="00783797" w:rsidRPr="00783797" w:rsidRDefault="00783797" w:rsidP="00783797">
      <w:pPr>
        <w:rPr>
          <w:i/>
          <w:szCs w:val="26"/>
        </w:rPr>
      </w:pPr>
    </w:p>
    <w:p w14:paraId="69C7AE03" w14:textId="77777777" w:rsidR="00783797" w:rsidRPr="00783797" w:rsidRDefault="00783797" w:rsidP="00783797">
      <w:pPr>
        <w:rPr>
          <w:i/>
          <w:szCs w:val="26"/>
        </w:rPr>
      </w:pPr>
      <w:r w:rsidRPr="00783797">
        <w:rPr>
          <w:i/>
          <w:szCs w:val="26"/>
        </w:rPr>
        <w:t xml:space="preserve">The following recommendation has been reviewed by the </w:t>
      </w:r>
      <w:r w:rsidRPr="00783797">
        <w:rPr>
          <w:b/>
          <w:i/>
          <w:szCs w:val="26"/>
        </w:rPr>
        <w:t>Governance, Personnel, and Ethics Committee</w:t>
      </w:r>
      <w:r w:rsidRPr="00783797">
        <w:rPr>
          <w:bCs/>
          <w:iCs/>
          <w:szCs w:val="26"/>
        </w:rPr>
        <w:t xml:space="preserve"> and the</w:t>
      </w:r>
      <w:r w:rsidRPr="00783797">
        <w:rPr>
          <w:b/>
          <w:i/>
          <w:szCs w:val="26"/>
        </w:rPr>
        <w:t xml:space="preserve"> Academic and Student Affairs Committee </w:t>
      </w:r>
      <w:r w:rsidRPr="00783797">
        <w:rPr>
          <w:i/>
          <w:szCs w:val="26"/>
        </w:rPr>
        <w:t>prior to advancement to the Board as a Whole:</w:t>
      </w:r>
    </w:p>
    <w:p w14:paraId="2C6B8853" w14:textId="77777777" w:rsidR="00783797" w:rsidRPr="00783797" w:rsidRDefault="00783797" w:rsidP="00783797">
      <w:pPr>
        <w:rPr>
          <w:szCs w:val="26"/>
        </w:rPr>
      </w:pPr>
    </w:p>
    <w:p w14:paraId="3459ACD3"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Appointments to the Faculty, Administrative/Professional Staff, and Intercollegiate Athletic Staff</w:t>
      </w:r>
    </w:p>
    <w:p w14:paraId="6F47D7DE" w14:textId="77777777" w:rsidR="00783797" w:rsidRPr="00783797" w:rsidRDefault="00783797" w:rsidP="00783797">
      <w:pPr>
        <w:rPr>
          <w:szCs w:val="26"/>
        </w:rPr>
      </w:pPr>
    </w:p>
    <w:p w14:paraId="323148D9" w14:textId="77777777" w:rsidR="00783797" w:rsidRPr="00783797" w:rsidRDefault="00783797" w:rsidP="00783797">
      <w:pPr>
        <w:rPr>
          <w:i/>
          <w:szCs w:val="26"/>
        </w:rPr>
      </w:pPr>
      <w:r w:rsidRPr="00783797">
        <w:rPr>
          <w:i/>
          <w:szCs w:val="26"/>
        </w:rPr>
        <w:t>The following recommendations have been reviewed by</w:t>
      </w:r>
      <w:r w:rsidRPr="00783797">
        <w:rPr>
          <w:bCs/>
          <w:i/>
          <w:szCs w:val="26"/>
        </w:rPr>
        <w:t xml:space="preserve"> the</w:t>
      </w:r>
      <w:r w:rsidRPr="00783797">
        <w:rPr>
          <w:b/>
          <w:i/>
          <w:szCs w:val="26"/>
        </w:rPr>
        <w:t xml:space="preserve"> Academic and Student Affairs Committee </w:t>
      </w:r>
      <w:r w:rsidRPr="00783797">
        <w:rPr>
          <w:i/>
          <w:szCs w:val="26"/>
        </w:rPr>
        <w:t>prior to advancement to the Board as a Whole:</w:t>
      </w:r>
    </w:p>
    <w:p w14:paraId="27C48792" w14:textId="77777777" w:rsidR="00783797" w:rsidRPr="00783797" w:rsidRDefault="00783797" w:rsidP="00783797">
      <w:pPr>
        <w:rPr>
          <w:szCs w:val="26"/>
          <w:lang w:eastAsia="zh-CN"/>
        </w:rPr>
      </w:pPr>
    </w:p>
    <w:p w14:paraId="3991C49B"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Appoint Executive Vice President and Vice President for Academic Affairs</w:t>
      </w:r>
    </w:p>
    <w:p w14:paraId="28303C9C" w14:textId="77777777" w:rsidR="00783797" w:rsidRPr="00783797" w:rsidRDefault="00783797" w:rsidP="00783797">
      <w:pPr>
        <w:tabs>
          <w:tab w:val="left" w:pos="4680"/>
        </w:tabs>
        <w:ind w:left="1530"/>
        <w:contextualSpacing/>
        <w:rPr>
          <w:szCs w:val="26"/>
          <w:lang w:eastAsia="zh-CN"/>
        </w:rPr>
      </w:pPr>
      <w:r w:rsidRPr="00783797">
        <w:rPr>
          <w:szCs w:val="26"/>
          <w:lang w:eastAsia="zh-CN"/>
        </w:rPr>
        <w:tab/>
      </w:r>
    </w:p>
    <w:p w14:paraId="5D91FF64"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Appoint Chancellor, University of Illinois Chicago, and Vice President, University Illinois System</w:t>
      </w:r>
    </w:p>
    <w:p w14:paraId="44FF8D8C" w14:textId="77777777" w:rsidR="00783797" w:rsidRPr="00783797" w:rsidRDefault="00783797" w:rsidP="00783797">
      <w:pPr>
        <w:ind w:left="1530"/>
        <w:contextualSpacing/>
        <w:rPr>
          <w:szCs w:val="26"/>
          <w:lang w:eastAsia="zh-CN"/>
        </w:rPr>
      </w:pPr>
    </w:p>
    <w:p w14:paraId="1AE6151E"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Appoint Interim Vice Chancellor and Interim Vice Provost for Student Affairs, Chicago</w:t>
      </w:r>
    </w:p>
    <w:p w14:paraId="07C4F0E6" w14:textId="77777777" w:rsidR="00783797" w:rsidRPr="00783797" w:rsidRDefault="00783797" w:rsidP="00783797">
      <w:pPr>
        <w:ind w:left="1530"/>
        <w:contextualSpacing/>
        <w:rPr>
          <w:szCs w:val="26"/>
          <w:lang w:eastAsia="zh-CN"/>
        </w:rPr>
      </w:pPr>
    </w:p>
    <w:p w14:paraId="295A6898"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Award Honorary Degrees, Urbana</w:t>
      </w:r>
    </w:p>
    <w:p w14:paraId="0C6B5C2C" w14:textId="77777777" w:rsidR="00783797" w:rsidRPr="00783797" w:rsidRDefault="00783797" w:rsidP="00783797">
      <w:pPr>
        <w:ind w:left="1530"/>
        <w:contextualSpacing/>
        <w:rPr>
          <w:szCs w:val="26"/>
          <w:lang w:eastAsia="zh-CN"/>
        </w:rPr>
      </w:pPr>
    </w:p>
    <w:p w14:paraId="0DBBCC5E" w14:textId="77777777" w:rsidR="00783797" w:rsidRPr="00783797" w:rsidRDefault="00783797" w:rsidP="00783797">
      <w:pPr>
        <w:numPr>
          <w:ilvl w:val="0"/>
          <w:numId w:val="7"/>
        </w:numPr>
        <w:ind w:left="1530"/>
        <w:contextualSpacing/>
        <w:rPr>
          <w:szCs w:val="26"/>
          <w:lang w:eastAsia="zh-CN"/>
        </w:rPr>
      </w:pPr>
      <w:r w:rsidRPr="00783797">
        <w:rPr>
          <w:szCs w:val="26"/>
          <w:lang w:eastAsia="zh-CN"/>
        </w:rPr>
        <w:t>Establish the Department of Comparative and World Literature, College of Liberal Arts and Sciences, Urbana</w:t>
      </w:r>
    </w:p>
    <w:p w14:paraId="789BF774" w14:textId="77777777" w:rsidR="00783797" w:rsidRPr="00783797" w:rsidRDefault="00783797" w:rsidP="00783797">
      <w:pPr>
        <w:ind w:left="1530"/>
        <w:contextualSpacing/>
        <w:rPr>
          <w:szCs w:val="26"/>
          <w:lang w:eastAsia="zh-CN"/>
        </w:rPr>
      </w:pPr>
    </w:p>
    <w:p w14:paraId="12711E05" w14:textId="77777777" w:rsidR="00783797" w:rsidRPr="00783797" w:rsidRDefault="00783797" w:rsidP="00783797">
      <w:pPr>
        <w:numPr>
          <w:ilvl w:val="0"/>
          <w:numId w:val="7"/>
        </w:numPr>
        <w:ind w:left="1530"/>
        <w:contextualSpacing/>
        <w:rPr>
          <w:szCs w:val="26"/>
          <w:lang w:eastAsia="zh-CN"/>
        </w:rPr>
      </w:pPr>
      <w:r w:rsidRPr="00783797">
        <w:rPr>
          <w:szCs w:val="26"/>
          <w:lang w:eastAsia="zh-CN"/>
        </w:rPr>
        <w:t>Establish the Bachelor of Science in Computer Science + Bioengineering, The Grainger College of Engineering, Urbana</w:t>
      </w:r>
    </w:p>
    <w:p w14:paraId="1899697B" w14:textId="77777777" w:rsidR="00783797" w:rsidRPr="00783797" w:rsidRDefault="00783797" w:rsidP="00783797">
      <w:pPr>
        <w:ind w:left="1530"/>
        <w:contextualSpacing/>
        <w:rPr>
          <w:szCs w:val="26"/>
          <w:lang w:eastAsia="zh-CN"/>
        </w:rPr>
      </w:pPr>
    </w:p>
    <w:p w14:paraId="507047FC" w14:textId="77777777" w:rsidR="00783797" w:rsidRPr="00783797" w:rsidRDefault="00783797" w:rsidP="00783797">
      <w:pPr>
        <w:numPr>
          <w:ilvl w:val="0"/>
          <w:numId w:val="7"/>
        </w:numPr>
        <w:ind w:left="1530"/>
        <w:contextualSpacing/>
        <w:rPr>
          <w:szCs w:val="26"/>
          <w:lang w:eastAsia="zh-CN"/>
        </w:rPr>
      </w:pPr>
      <w:r w:rsidRPr="00783797">
        <w:rPr>
          <w:szCs w:val="26"/>
          <w:lang w:eastAsia="zh-CN"/>
        </w:rPr>
        <w:t>Establish the Bachelor of Science in Computer Science + Physics, The Grainger College of Engineering, Urbana</w:t>
      </w:r>
    </w:p>
    <w:p w14:paraId="7E866024" w14:textId="77777777" w:rsidR="00783797" w:rsidRPr="00783797" w:rsidRDefault="00783797" w:rsidP="00783797">
      <w:pPr>
        <w:ind w:left="1530"/>
        <w:contextualSpacing/>
        <w:rPr>
          <w:szCs w:val="26"/>
          <w:lang w:eastAsia="zh-CN"/>
        </w:rPr>
      </w:pPr>
    </w:p>
    <w:p w14:paraId="04233DDE" w14:textId="77777777" w:rsidR="00783797" w:rsidRPr="00783797" w:rsidRDefault="00783797" w:rsidP="00783797">
      <w:pPr>
        <w:numPr>
          <w:ilvl w:val="0"/>
          <w:numId w:val="7"/>
        </w:numPr>
        <w:ind w:left="1530"/>
        <w:contextualSpacing/>
        <w:rPr>
          <w:szCs w:val="26"/>
          <w:lang w:eastAsia="zh-CN"/>
        </w:rPr>
      </w:pPr>
      <w:r w:rsidRPr="00783797">
        <w:rPr>
          <w:szCs w:val="26"/>
          <w:lang w:eastAsia="zh-CN"/>
        </w:rPr>
        <w:t>Rename and Revise the Bachelor of Science in Metropolitan Food and Environmental Systems, College of Agricultural, Consumer, and Environmental Sciences, Urbana</w:t>
      </w:r>
    </w:p>
    <w:p w14:paraId="570919A1" w14:textId="77777777" w:rsidR="00783797" w:rsidRPr="00783797" w:rsidRDefault="00783797" w:rsidP="00783797">
      <w:pPr>
        <w:ind w:left="1530"/>
        <w:contextualSpacing/>
        <w:rPr>
          <w:szCs w:val="26"/>
          <w:lang w:eastAsia="zh-CN"/>
        </w:rPr>
      </w:pPr>
    </w:p>
    <w:p w14:paraId="1329273C" w14:textId="77777777" w:rsidR="00783797" w:rsidRPr="00783797" w:rsidRDefault="00783797" w:rsidP="00783797">
      <w:pPr>
        <w:numPr>
          <w:ilvl w:val="0"/>
          <w:numId w:val="7"/>
        </w:numPr>
        <w:ind w:left="1530"/>
        <w:contextualSpacing/>
        <w:rPr>
          <w:szCs w:val="26"/>
          <w:lang w:eastAsia="zh-CN"/>
        </w:rPr>
      </w:pPr>
      <w:r w:rsidRPr="00783797">
        <w:rPr>
          <w:szCs w:val="26"/>
          <w:lang w:eastAsia="zh-CN"/>
        </w:rPr>
        <w:t>Reorganize the Library Instructional Services Program, University Library, Springfield</w:t>
      </w:r>
    </w:p>
    <w:p w14:paraId="2CD2D1EF" w14:textId="77777777" w:rsidR="00783797" w:rsidRPr="00783797" w:rsidRDefault="00783797" w:rsidP="00783797">
      <w:pPr>
        <w:ind w:left="1530"/>
        <w:contextualSpacing/>
        <w:rPr>
          <w:szCs w:val="26"/>
          <w:lang w:eastAsia="zh-CN"/>
        </w:rPr>
      </w:pPr>
    </w:p>
    <w:p w14:paraId="2ECC8CF3" w14:textId="77777777" w:rsidR="00783797" w:rsidRPr="00783797" w:rsidRDefault="00783797" w:rsidP="00783797">
      <w:pPr>
        <w:numPr>
          <w:ilvl w:val="0"/>
          <w:numId w:val="7"/>
        </w:numPr>
        <w:ind w:left="1530"/>
        <w:contextualSpacing/>
        <w:rPr>
          <w:szCs w:val="26"/>
          <w:lang w:eastAsia="zh-CN"/>
        </w:rPr>
      </w:pPr>
      <w:r w:rsidRPr="00783797">
        <w:rPr>
          <w:szCs w:val="26"/>
          <w:lang w:eastAsia="zh-CN"/>
        </w:rPr>
        <w:t>Rename the Library Instructional Services Program, University Library, Springfield</w:t>
      </w:r>
    </w:p>
    <w:p w14:paraId="784818EC" w14:textId="77777777" w:rsidR="00783797" w:rsidRPr="00783797" w:rsidRDefault="00783797" w:rsidP="00783797">
      <w:pPr>
        <w:ind w:left="1530"/>
        <w:contextualSpacing/>
        <w:rPr>
          <w:szCs w:val="26"/>
          <w:lang w:eastAsia="zh-CN"/>
        </w:rPr>
      </w:pPr>
    </w:p>
    <w:p w14:paraId="00F0FCFD" w14:textId="77777777" w:rsidR="00783797" w:rsidRPr="00783797" w:rsidRDefault="00783797" w:rsidP="00783797">
      <w:pPr>
        <w:numPr>
          <w:ilvl w:val="0"/>
          <w:numId w:val="7"/>
        </w:numPr>
        <w:ind w:left="1530"/>
        <w:contextualSpacing/>
        <w:rPr>
          <w:szCs w:val="26"/>
          <w:lang w:eastAsia="zh-CN"/>
        </w:rPr>
      </w:pPr>
      <w:r w:rsidRPr="00783797">
        <w:rPr>
          <w:szCs w:val="26"/>
          <w:lang w:eastAsia="zh-CN"/>
        </w:rPr>
        <w:t>Eliminate the Bachelor of Science in Liberal Arts and Sciences in Biochemistry, College of Liberal Arts and Sciences, Urbana</w:t>
      </w:r>
    </w:p>
    <w:p w14:paraId="38263513" w14:textId="77777777" w:rsidR="00783797" w:rsidRPr="00783797" w:rsidRDefault="00783797" w:rsidP="00783797">
      <w:pPr>
        <w:ind w:left="1530"/>
        <w:contextualSpacing/>
        <w:rPr>
          <w:szCs w:val="26"/>
          <w:lang w:eastAsia="zh-CN"/>
        </w:rPr>
      </w:pPr>
    </w:p>
    <w:p w14:paraId="2CCEF877" w14:textId="77777777" w:rsidR="00783797" w:rsidRPr="00783797" w:rsidRDefault="00783797" w:rsidP="00783797">
      <w:pPr>
        <w:numPr>
          <w:ilvl w:val="0"/>
          <w:numId w:val="7"/>
        </w:numPr>
        <w:ind w:left="1530"/>
        <w:contextualSpacing/>
        <w:rPr>
          <w:szCs w:val="26"/>
          <w:lang w:eastAsia="zh-CN"/>
        </w:rPr>
      </w:pPr>
      <w:r w:rsidRPr="00783797">
        <w:rPr>
          <w:szCs w:val="26"/>
          <w:lang w:eastAsia="zh-CN"/>
        </w:rPr>
        <w:t>Eliminate the Bachelor of Fine Arts in Photography, College of Fine and Applied Arts, Urbana</w:t>
      </w:r>
    </w:p>
    <w:p w14:paraId="04130E62" w14:textId="77777777" w:rsidR="00783797" w:rsidRPr="00783797" w:rsidRDefault="00783797" w:rsidP="00783797">
      <w:pPr>
        <w:ind w:left="1530"/>
        <w:contextualSpacing/>
        <w:rPr>
          <w:szCs w:val="26"/>
          <w:lang w:eastAsia="zh-CN"/>
        </w:rPr>
      </w:pPr>
    </w:p>
    <w:p w14:paraId="6A1B745B" w14:textId="77777777" w:rsidR="00783797" w:rsidRPr="00783797" w:rsidRDefault="00783797" w:rsidP="00783797">
      <w:pPr>
        <w:tabs>
          <w:tab w:val="left" w:pos="720"/>
        </w:tabs>
        <w:ind w:left="90"/>
        <w:jc w:val="center"/>
        <w:rPr>
          <w:b/>
          <w:szCs w:val="26"/>
        </w:rPr>
      </w:pPr>
      <w:r w:rsidRPr="00783797">
        <w:rPr>
          <w:b/>
          <w:szCs w:val="26"/>
        </w:rPr>
        <w:t>Roll Call Agenda</w:t>
      </w:r>
    </w:p>
    <w:p w14:paraId="3A4BAE16" w14:textId="77777777" w:rsidR="00783797" w:rsidRPr="00783797" w:rsidRDefault="00783797" w:rsidP="00783797">
      <w:pPr>
        <w:rPr>
          <w:i/>
          <w:szCs w:val="26"/>
        </w:rPr>
      </w:pPr>
    </w:p>
    <w:p w14:paraId="04625278" w14:textId="77777777" w:rsidR="00783797" w:rsidRPr="00783797" w:rsidRDefault="00783797" w:rsidP="00783797">
      <w:pPr>
        <w:rPr>
          <w:i/>
          <w:szCs w:val="26"/>
        </w:rPr>
      </w:pPr>
      <w:r w:rsidRPr="00783797">
        <w:rPr>
          <w:i/>
          <w:szCs w:val="26"/>
        </w:rPr>
        <w:t xml:space="preserve">The following recommendations have been reviewed by the </w:t>
      </w:r>
      <w:r w:rsidRPr="00783797">
        <w:rPr>
          <w:b/>
          <w:i/>
          <w:szCs w:val="26"/>
        </w:rPr>
        <w:t>Audit, Budget, Finance, and Facilities Committee</w:t>
      </w:r>
      <w:r w:rsidRPr="00783797">
        <w:rPr>
          <w:i/>
          <w:szCs w:val="26"/>
        </w:rPr>
        <w:t xml:space="preserve"> prior to advancement to the Board as a Whole:</w:t>
      </w:r>
    </w:p>
    <w:p w14:paraId="4B027C37" w14:textId="77777777" w:rsidR="00783797" w:rsidRPr="00783797" w:rsidRDefault="00783797" w:rsidP="00783797">
      <w:pPr>
        <w:rPr>
          <w:i/>
          <w:szCs w:val="26"/>
        </w:rPr>
      </w:pPr>
      <w:r w:rsidRPr="00783797">
        <w:rPr>
          <w:i/>
          <w:szCs w:val="26"/>
        </w:rPr>
        <w:tab/>
      </w:r>
    </w:p>
    <w:p w14:paraId="396433C8"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Approve Requests for Operating and Capital Appropriations, Fiscal Year 2024</w:t>
      </w:r>
    </w:p>
    <w:p w14:paraId="5423456A" w14:textId="77777777" w:rsidR="00783797" w:rsidRPr="00783797" w:rsidRDefault="00783797" w:rsidP="00783797">
      <w:pPr>
        <w:ind w:left="1530"/>
        <w:contextualSpacing/>
        <w:rPr>
          <w:szCs w:val="26"/>
          <w:lang w:eastAsia="zh-CN"/>
        </w:rPr>
      </w:pPr>
    </w:p>
    <w:p w14:paraId="682AD177"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Approve Project Budget and Amend Professional Services Consultant Contract for School of Public Health and Psychiatric Institute Building Envelope Repair, Chicago</w:t>
      </w:r>
    </w:p>
    <w:p w14:paraId="4DB2B9E4" w14:textId="77777777" w:rsidR="00783797" w:rsidRPr="00783797" w:rsidRDefault="00783797" w:rsidP="00783797">
      <w:pPr>
        <w:ind w:left="1530"/>
        <w:contextualSpacing/>
        <w:rPr>
          <w:szCs w:val="26"/>
          <w:lang w:eastAsia="zh-CN"/>
        </w:rPr>
      </w:pPr>
    </w:p>
    <w:p w14:paraId="5C923CBD" w14:textId="77777777" w:rsidR="00783797" w:rsidRPr="00783797" w:rsidRDefault="00783797" w:rsidP="00783797">
      <w:pPr>
        <w:numPr>
          <w:ilvl w:val="0"/>
          <w:numId w:val="7"/>
        </w:numPr>
        <w:ind w:left="1530"/>
        <w:contextualSpacing/>
        <w:rPr>
          <w:szCs w:val="26"/>
          <w:lang w:eastAsia="zh-CN"/>
        </w:rPr>
      </w:pPr>
      <w:r w:rsidRPr="00783797">
        <w:rPr>
          <w:szCs w:val="26"/>
          <w:lang w:eastAsia="zh-CN"/>
        </w:rPr>
        <w:t>Approve Project Budget for Allen Hall, Upgrade Electrical System, Phase 2 and 3, Urbana</w:t>
      </w:r>
    </w:p>
    <w:p w14:paraId="7131017D" w14:textId="77777777" w:rsidR="00783797" w:rsidRPr="00783797" w:rsidRDefault="00783797" w:rsidP="00783797">
      <w:pPr>
        <w:ind w:left="1530"/>
        <w:contextualSpacing/>
        <w:rPr>
          <w:szCs w:val="26"/>
          <w:lang w:eastAsia="zh-CN"/>
        </w:rPr>
      </w:pPr>
    </w:p>
    <w:p w14:paraId="001308A8" w14:textId="77777777" w:rsidR="00783797" w:rsidRPr="00783797" w:rsidRDefault="00783797" w:rsidP="00783797">
      <w:pPr>
        <w:numPr>
          <w:ilvl w:val="0"/>
          <w:numId w:val="7"/>
        </w:numPr>
        <w:ind w:left="1530"/>
        <w:contextualSpacing/>
        <w:rPr>
          <w:szCs w:val="26"/>
          <w:lang w:eastAsia="zh-CN"/>
        </w:rPr>
      </w:pPr>
      <w:r w:rsidRPr="00783797">
        <w:rPr>
          <w:szCs w:val="26"/>
          <w:lang w:eastAsia="zh-CN"/>
        </w:rPr>
        <w:t>Purchase Recommendations</w:t>
      </w:r>
    </w:p>
    <w:p w14:paraId="753FCC66" w14:textId="77777777" w:rsidR="00783797" w:rsidRPr="00783797" w:rsidRDefault="00783797" w:rsidP="00783797">
      <w:pPr>
        <w:rPr>
          <w:szCs w:val="26"/>
        </w:rPr>
      </w:pPr>
    </w:p>
    <w:p w14:paraId="2B916E2D" w14:textId="77777777" w:rsidR="00783797" w:rsidRPr="00783797" w:rsidRDefault="00783797" w:rsidP="00783797">
      <w:pPr>
        <w:rPr>
          <w:szCs w:val="26"/>
        </w:rPr>
      </w:pPr>
    </w:p>
    <w:p w14:paraId="053C850D" w14:textId="77777777" w:rsidR="00783797" w:rsidRPr="00783797" w:rsidRDefault="00783797" w:rsidP="00783797">
      <w:pPr>
        <w:rPr>
          <w:i/>
          <w:szCs w:val="26"/>
        </w:rPr>
      </w:pPr>
      <w:r w:rsidRPr="00783797">
        <w:rPr>
          <w:i/>
          <w:szCs w:val="26"/>
        </w:rPr>
        <w:t xml:space="preserve">Presented by the </w:t>
      </w:r>
      <w:r w:rsidRPr="00783797">
        <w:rPr>
          <w:b/>
          <w:i/>
          <w:szCs w:val="26"/>
        </w:rPr>
        <w:t>Board as a Whole</w:t>
      </w:r>
      <w:r w:rsidRPr="00783797">
        <w:rPr>
          <w:i/>
          <w:szCs w:val="26"/>
        </w:rPr>
        <w:t>:</w:t>
      </w:r>
    </w:p>
    <w:p w14:paraId="7DC8E8E2" w14:textId="77777777" w:rsidR="00783797" w:rsidRPr="00783797" w:rsidRDefault="00783797" w:rsidP="00783797">
      <w:pPr>
        <w:rPr>
          <w:i/>
          <w:szCs w:val="26"/>
        </w:rPr>
      </w:pPr>
    </w:p>
    <w:p w14:paraId="1F9B29E7" w14:textId="77777777" w:rsidR="00783797" w:rsidRPr="00783797" w:rsidRDefault="00783797" w:rsidP="00783797">
      <w:pPr>
        <w:numPr>
          <w:ilvl w:val="0"/>
          <w:numId w:val="7"/>
        </w:numPr>
        <w:ind w:left="1530"/>
        <w:contextualSpacing/>
        <w:rPr>
          <w:szCs w:val="26"/>
          <w:lang w:eastAsia="zh-CN"/>
        </w:rPr>
      </w:pPr>
      <w:r w:rsidRPr="00783797">
        <w:rPr>
          <w:szCs w:val="26"/>
          <w:lang w:eastAsia="zh-CN"/>
        </w:rPr>
        <w:t>Disclose Certain Minutes of Executive Sessions Pursuant to Open Meetings Act</w:t>
      </w:r>
    </w:p>
    <w:p w14:paraId="1EA349E1" w14:textId="77777777" w:rsidR="00783797" w:rsidRPr="00783797" w:rsidRDefault="00783797" w:rsidP="00783797">
      <w:pPr>
        <w:rPr>
          <w:rFonts w:cs="Calibri"/>
          <w:b/>
          <w:szCs w:val="26"/>
        </w:rPr>
      </w:pPr>
    </w:p>
    <w:p w14:paraId="7955F0BC" w14:textId="77777777" w:rsidR="00783797" w:rsidRPr="00783797" w:rsidRDefault="00783797" w:rsidP="00783797">
      <w:pPr>
        <w:rPr>
          <w:rFonts w:cs="Calibri"/>
          <w:b/>
          <w:szCs w:val="26"/>
        </w:rPr>
      </w:pPr>
    </w:p>
    <w:p w14:paraId="71015EBF" w14:textId="77777777" w:rsidR="00783797" w:rsidRPr="00783797" w:rsidRDefault="00783797" w:rsidP="00783797">
      <w:pPr>
        <w:jc w:val="center"/>
        <w:rPr>
          <w:szCs w:val="26"/>
        </w:rPr>
      </w:pPr>
      <w:r w:rsidRPr="00783797">
        <w:rPr>
          <w:rFonts w:cs="Calibri"/>
          <w:b/>
          <w:szCs w:val="26"/>
        </w:rPr>
        <w:t>Reports for Information Only</w:t>
      </w:r>
    </w:p>
    <w:p w14:paraId="5C9CA85E" w14:textId="77777777" w:rsidR="00783797" w:rsidRPr="00783797" w:rsidRDefault="00783797" w:rsidP="00783797">
      <w:pPr>
        <w:rPr>
          <w:szCs w:val="26"/>
        </w:rPr>
      </w:pPr>
    </w:p>
    <w:p w14:paraId="00F3F60B" w14:textId="77777777" w:rsidR="00783797" w:rsidRPr="00783797" w:rsidRDefault="00783797" w:rsidP="00783797">
      <w:pPr>
        <w:rPr>
          <w:szCs w:val="26"/>
        </w:rPr>
      </w:pPr>
      <w:r w:rsidRPr="00783797">
        <w:rPr>
          <w:szCs w:val="26"/>
        </w:rPr>
        <w:t>President’s Report on Actions of the Senate</w:t>
      </w:r>
    </w:p>
    <w:p w14:paraId="2A32B9F2" w14:textId="77777777" w:rsidR="00783797" w:rsidRPr="00783797" w:rsidRDefault="00783797" w:rsidP="00783797">
      <w:pPr>
        <w:rPr>
          <w:rFonts w:ascii="Calibri" w:hAnsi="Calibri" w:cs="Calibri"/>
          <w:color w:val="000000"/>
          <w:szCs w:val="26"/>
        </w:rPr>
      </w:pPr>
    </w:p>
    <w:p w14:paraId="77144A5C" w14:textId="77777777" w:rsidR="00783797" w:rsidRPr="00783797" w:rsidRDefault="00783797" w:rsidP="00783797">
      <w:pPr>
        <w:rPr>
          <w:szCs w:val="26"/>
        </w:rPr>
      </w:pPr>
      <w:r w:rsidRPr="00783797">
        <w:rPr>
          <w:szCs w:val="26"/>
        </w:rPr>
        <w:t>Annual Report, Office of Risk Management</w:t>
      </w:r>
    </w:p>
    <w:p w14:paraId="6075A1C5" w14:textId="77777777" w:rsidR="00783797" w:rsidRPr="00783797" w:rsidRDefault="00783797" w:rsidP="00783797">
      <w:pPr>
        <w:rPr>
          <w:szCs w:val="26"/>
        </w:rPr>
      </w:pPr>
    </w:p>
    <w:p w14:paraId="1BCBEBD8" w14:textId="77777777" w:rsidR="00783797" w:rsidRPr="00783797" w:rsidRDefault="00783797" w:rsidP="00783797">
      <w:pPr>
        <w:rPr>
          <w:szCs w:val="26"/>
        </w:rPr>
      </w:pPr>
      <w:r w:rsidRPr="00783797">
        <w:rPr>
          <w:szCs w:val="26"/>
        </w:rPr>
        <w:t>Change Order Report</w:t>
      </w:r>
    </w:p>
    <w:p w14:paraId="792378CF" w14:textId="77777777" w:rsidR="00783797" w:rsidRPr="00783797" w:rsidRDefault="00783797" w:rsidP="00783797">
      <w:pPr>
        <w:rPr>
          <w:szCs w:val="26"/>
        </w:rPr>
      </w:pPr>
    </w:p>
    <w:p w14:paraId="60DE9801" w14:textId="77777777" w:rsidR="00783797" w:rsidRPr="00783797" w:rsidRDefault="00783797" w:rsidP="00783797">
      <w:pPr>
        <w:rPr>
          <w:szCs w:val="26"/>
        </w:rPr>
      </w:pPr>
      <w:r w:rsidRPr="00783797">
        <w:rPr>
          <w:szCs w:val="26"/>
        </w:rPr>
        <w:t>Diversity Report to the Board of Trustees</w:t>
      </w:r>
    </w:p>
    <w:p w14:paraId="567A537A" w14:textId="77777777" w:rsidR="00783797" w:rsidRPr="00783797" w:rsidRDefault="00783797" w:rsidP="00783797">
      <w:pPr>
        <w:rPr>
          <w:szCs w:val="26"/>
        </w:rPr>
      </w:pPr>
    </w:p>
    <w:p w14:paraId="2DE1457D" w14:textId="18D94A79" w:rsidR="00783797" w:rsidRPr="00783797" w:rsidRDefault="00783797" w:rsidP="00783797">
      <w:pPr>
        <w:rPr>
          <w:szCs w:val="26"/>
        </w:rPr>
      </w:pPr>
      <w:r w:rsidRPr="00783797">
        <w:rPr>
          <w:szCs w:val="26"/>
        </w:rPr>
        <w:t>Diversity Report, Race and Gender for Active Employees with Active Position and FTE Greater than 0%</w:t>
      </w:r>
    </w:p>
    <w:p w14:paraId="3633A1E7" w14:textId="77777777" w:rsidR="00783797" w:rsidRPr="00783797" w:rsidRDefault="00783797" w:rsidP="00783797">
      <w:pPr>
        <w:rPr>
          <w:szCs w:val="26"/>
        </w:rPr>
      </w:pPr>
    </w:p>
    <w:p w14:paraId="75D6FE6B" w14:textId="77777777" w:rsidR="00783797" w:rsidRPr="00783797" w:rsidRDefault="00783797" w:rsidP="00783797">
      <w:pPr>
        <w:rPr>
          <w:szCs w:val="26"/>
        </w:rPr>
      </w:pPr>
      <w:r w:rsidRPr="00783797">
        <w:rPr>
          <w:szCs w:val="26"/>
        </w:rPr>
        <w:t>Graduate Medical Education Report to the University of Illinois Board of Trustees</w:t>
      </w:r>
    </w:p>
    <w:p w14:paraId="53EB5777" w14:textId="77777777" w:rsidR="00783797" w:rsidRPr="00783797" w:rsidRDefault="00783797" w:rsidP="00783797">
      <w:pPr>
        <w:rPr>
          <w:szCs w:val="26"/>
        </w:rPr>
      </w:pPr>
    </w:p>
    <w:p w14:paraId="06874F2B" w14:textId="77777777" w:rsidR="00783797" w:rsidRPr="00783797" w:rsidRDefault="00783797" w:rsidP="00783797">
      <w:pPr>
        <w:rPr>
          <w:szCs w:val="26"/>
        </w:rPr>
      </w:pPr>
      <w:r w:rsidRPr="00783797">
        <w:rPr>
          <w:szCs w:val="26"/>
        </w:rPr>
        <w:t>Group Purchase Report</w:t>
      </w:r>
    </w:p>
    <w:p w14:paraId="0FF4DD6C" w14:textId="77777777" w:rsidR="00783797" w:rsidRPr="00783797" w:rsidRDefault="00783797" w:rsidP="00783797">
      <w:pPr>
        <w:rPr>
          <w:szCs w:val="26"/>
        </w:rPr>
      </w:pPr>
    </w:p>
    <w:p w14:paraId="3FDF1F92" w14:textId="77777777" w:rsidR="00783797" w:rsidRPr="00783797" w:rsidRDefault="00783797" w:rsidP="00783797">
      <w:pPr>
        <w:rPr>
          <w:rFonts w:cs="Arial"/>
          <w:b/>
          <w:bCs/>
          <w:i/>
          <w:iCs/>
          <w:color w:val="FF0000"/>
          <w:sz w:val="20"/>
        </w:rPr>
      </w:pPr>
      <w:r w:rsidRPr="00783797">
        <w:rPr>
          <w:rFonts w:cs="Arial"/>
          <w:szCs w:val="26"/>
        </w:rPr>
        <w:t>Performance Metrics</w:t>
      </w:r>
    </w:p>
    <w:p w14:paraId="6DCB0BBD" w14:textId="77777777" w:rsidR="00783797" w:rsidRPr="00783797" w:rsidRDefault="00783797" w:rsidP="00783797">
      <w:pPr>
        <w:rPr>
          <w:szCs w:val="26"/>
        </w:rPr>
      </w:pPr>
    </w:p>
    <w:p w14:paraId="218E3A7D" w14:textId="77777777" w:rsidR="00783797" w:rsidRPr="00783797" w:rsidRDefault="00783797" w:rsidP="00783797">
      <w:pPr>
        <w:rPr>
          <w:b/>
          <w:bCs/>
          <w:i/>
          <w:iCs/>
          <w:color w:val="FF0000"/>
          <w:sz w:val="20"/>
        </w:rPr>
      </w:pPr>
      <w:r w:rsidRPr="00783797">
        <w:rPr>
          <w:szCs w:val="26"/>
        </w:rPr>
        <w:t>Secretary’s Report</w:t>
      </w:r>
    </w:p>
    <w:p w14:paraId="1C562C98" w14:textId="4687337D" w:rsidR="00105386" w:rsidRPr="00512B88" w:rsidRDefault="00105386" w:rsidP="00DF3298">
      <w:pPr>
        <w:jc w:val="center"/>
        <w:rPr>
          <w:i/>
          <w:iCs/>
          <w:color w:val="FF0000"/>
          <w:sz w:val="20"/>
        </w:rPr>
      </w:pPr>
    </w:p>
    <w:sectPr w:rsidR="00105386" w:rsidRPr="00512B88" w:rsidSect="007842A2">
      <w:headerReference w:type="even" r:id="rId10"/>
      <w:headerReference w:type="default" r:id="rId11"/>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82CE" w14:textId="77777777" w:rsidR="00243982" w:rsidRDefault="00243982" w:rsidP="009434BF">
      <w:r>
        <w:separator/>
      </w:r>
    </w:p>
  </w:endnote>
  <w:endnote w:type="continuationSeparator" w:id="0">
    <w:p w14:paraId="56443ED2" w14:textId="77777777" w:rsidR="00243982" w:rsidRDefault="00243982"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4276" w14:textId="77777777" w:rsidR="00243982" w:rsidRDefault="00243982" w:rsidP="009434BF">
      <w:r>
        <w:separator/>
      </w:r>
    </w:p>
  </w:footnote>
  <w:footnote w:type="continuationSeparator" w:id="0">
    <w:p w14:paraId="408FBDB8" w14:textId="77777777" w:rsidR="00243982" w:rsidRDefault="00243982"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E434" w14:textId="77777777" w:rsidR="00540261" w:rsidRDefault="00000000">
    <w:pPr>
      <w:pStyle w:val="Header"/>
    </w:pPr>
    <w:r>
      <w:rPr>
        <w:noProof/>
      </w:rPr>
      <w:pict w14:anchorId="68668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04.4pt;height:168.1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A98C" w14:textId="77777777" w:rsidR="00540261" w:rsidRPr="00783797" w:rsidRDefault="00000000">
    <w:pPr>
      <w:pStyle w:val="Header"/>
      <w:jc w:val="center"/>
      <w:rPr>
        <w:szCs w:val="26"/>
      </w:rPr>
    </w:pPr>
    <w:sdt>
      <w:sdtPr>
        <w:id w:val="-2144347991"/>
        <w:docPartObj>
          <w:docPartGallery w:val="Page Numbers (Top of Page)"/>
          <w:docPartUnique/>
        </w:docPartObj>
      </w:sdtPr>
      <w:sdtEndPr>
        <w:rPr>
          <w:noProof/>
          <w:szCs w:val="26"/>
        </w:rPr>
      </w:sdtEndPr>
      <w:sdtContent>
        <w:r w:rsidRPr="00783797">
          <w:rPr>
            <w:szCs w:val="26"/>
          </w:rPr>
          <w:fldChar w:fldCharType="begin"/>
        </w:r>
        <w:r w:rsidRPr="00783797">
          <w:rPr>
            <w:szCs w:val="26"/>
          </w:rPr>
          <w:instrText xml:space="preserve"> PAGE   \* MERGEFORMAT </w:instrText>
        </w:r>
        <w:r w:rsidRPr="00783797">
          <w:rPr>
            <w:szCs w:val="26"/>
          </w:rPr>
          <w:fldChar w:fldCharType="separate"/>
        </w:r>
        <w:r w:rsidRPr="00783797">
          <w:rPr>
            <w:noProof/>
            <w:szCs w:val="26"/>
          </w:rPr>
          <w:t>5</w:t>
        </w:r>
        <w:r w:rsidRPr="00783797">
          <w:rPr>
            <w:noProof/>
            <w:szCs w:val="26"/>
          </w:rPr>
          <w:fldChar w:fldCharType="end"/>
        </w:r>
      </w:sdtContent>
    </w:sdt>
  </w:p>
  <w:p w14:paraId="595A17D4" w14:textId="77777777" w:rsidR="0054026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15"/>
  </w:num>
  <w:num w:numId="2" w16cid:durableId="687605956">
    <w:abstractNumId w:val="12"/>
  </w:num>
  <w:num w:numId="3" w16cid:durableId="1080758149">
    <w:abstractNumId w:val="5"/>
  </w:num>
  <w:num w:numId="4" w16cid:durableId="18287076">
    <w:abstractNumId w:val="0"/>
  </w:num>
  <w:num w:numId="5" w16cid:durableId="300579451">
    <w:abstractNumId w:val="2"/>
  </w:num>
  <w:num w:numId="6" w16cid:durableId="471020249">
    <w:abstractNumId w:val="11"/>
  </w:num>
  <w:num w:numId="7" w16cid:durableId="2097244326">
    <w:abstractNumId w:val="1"/>
  </w:num>
  <w:num w:numId="8" w16cid:durableId="591476176">
    <w:abstractNumId w:val="13"/>
  </w:num>
  <w:num w:numId="9" w16cid:durableId="578104041">
    <w:abstractNumId w:val="10"/>
  </w:num>
  <w:num w:numId="10" w16cid:durableId="507332802">
    <w:abstractNumId w:val="4"/>
  </w:num>
  <w:num w:numId="11" w16cid:durableId="479351892">
    <w:abstractNumId w:val="3"/>
  </w:num>
  <w:num w:numId="12" w16cid:durableId="2052149266">
    <w:abstractNumId w:val="0"/>
  </w:num>
  <w:num w:numId="13" w16cid:durableId="876355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7"/>
  </w:num>
  <w:num w:numId="16" w16cid:durableId="830566604">
    <w:abstractNumId w:val="5"/>
  </w:num>
  <w:num w:numId="17" w16cid:durableId="575284981">
    <w:abstractNumId w:val="15"/>
  </w:num>
  <w:num w:numId="18" w16cid:durableId="234172540">
    <w:abstractNumId w:val="12"/>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9"/>
  </w:num>
  <w:num w:numId="21" w16cid:durableId="453521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1D2A"/>
    <w:rsid w:val="00042B2C"/>
    <w:rsid w:val="00043E50"/>
    <w:rsid w:val="00045C12"/>
    <w:rsid w:val="0005112D"/>
    <w:rsid w:val="00064377"/>
    <w:rsid w:val="00074A45"/>
    <w:rsid w:val="00075981"/>
    <w:rsid w:val="0008095C"/>
    <w:rsid w:val="00084ACA"/>
    <w:rsid w:val="000B6F59"/>
    <w:rsid w:val="000C1C99"/>
    <w:rsid w:val="000C2844"/>
    <w:rsid w:val="000C743D"/>
    <w:rsid w:val="000C7EA6"/>
    <w:rsid w:val="000D4811"/>
    <w:rsid w:val="000E2F98"/>
    <w:rsid w:val="000E58B1"/>
    <w:rsid w:val="000F266F"/>
    <w:rsid w:val="00105386"/>
    <w:rsid w:val="00107BF2"/>
    <w:rsid w:val="00111373"/>
    <w:rsid w:val="00116182"/>
    <w:rsid w:val="0012315C"/>
    <w:rsid w:val="001235AF"/>
    <w:rsid w:val="001315C8"/>
    <w:rsid w:val="00132907"/>
    <w:rsid w:val="001563D1"/>
    <w:rsid w:val="0015785C"/>
    <w:rsid w:val="00157E52"/>
    <w:rsid w:val="0016358A"/>
    <w:rsid w:val="0016725E"/>
    <w:rsid w:val="00171FA9"/>
    <w:rsid w:val="001753AF"/>
    <w:rsid w:val="00182879"/>
    <w:rsid w:val="00182AC5"/>
    <w:rsid w:val="00183A83"/>
    <w:rsid w:val="001A5E96"/>
    <w:rsid w:val="001B2AAD"/>
    <w:rsid w:val="001C5DD5"/>
    <w:rsid w:val="001C6CC0"/>
    <w:rsid w:val="001C7E5F"/>
    <w:rsid w:val="001E1616"/>
    <w:rsid w:val="001F1A47"/>
    <w:rsid w:val="001F3410"/>
    <w:rsid w:val="00202ED3"/>
    <w:rsid w:val="0021246A"/>
    <w:rsid w:val="00215439"/>
    <w:rsid w:val="00223293"/>
    <w:rsid w:val="002414AD"/>
    <w:rsid w:val="00241926"/>
    <w:rsid w:val="00243982"/>
    <w:rsid w:val="00250CA6"/>
    <w:rsid w:val="002644A2"/>
    <w:rsid w:val="0026577F"/>
    <w:rsid w:val="002856F7"/>
    <w:rsid w:val="00286620"/>
    <w:rsid w:val="00291983"/>
    <w:rsid w:val="002A2121"/>
    <w:rsid w:val="002C0143"/>
    <w:rsid w:val="002C4ECF"/>
    <w:rsid w:val="002C6F0A"/>
    <w:rsid w:val="002E32F6"/>
    <w:rsid w:val="002F63EF"/>
    <w:rsid w:val="003013CE"/>
    <w:rsid w:val="00302A13"/>
    <w:rsid w:val="00314C2A"/>
    <w:rsid w:val="003173D1"/>
    <w:rsid w:val="00321A43"/>
    <w:rsid w:val="00322A7D"/>
    <w:rsid w:val="00333ED9"/>
    <w:rsid w:val="00334DEF"/>
    <w:rsid w:val="00343DD4"/>
    <w:rsid w:val="00351397"/>
    <w:rsid w:val="00355C0B"/>
    <w:rsid w:val="003623FC"/>
    <w:rsid w:val="003A04E4"/>
    <w:rsid w:val="003A1680"/>
    <w:rsid w:val="003A412D"/>
    <w:rsid w:val="003A7CCF"/>
    <w:rsid w:val="003B1ADC"/>
    <w:rsid w:val="003B237C"/>
    <w:rsid w:val="003C09C5"/>
    <w:rsid w:val="003C3100"/>
    <w:rsid w:val="003F27C2"/>
    <w:rsid w:val="003F37E9"/>
    <w:rsid w:val="00411109"/>
    <w:rsid w:val="00421A72"/>
    <w:rsid w:val="0042445C"/>
    <w:rsid w:val="00427BAA"/>
    <w:rsid w:val="004343CD"/>
    <w:rsid w:val="00442290"/>
    <w:rsid w:val="00442A47"/>
    <w:rsid w:val="0044674F"/>
    <w:rsid w:val="004532DD"/>
    <w:rsid w:val="004632BC"/>
    <w:rsid w:val="00464B4C"/>
    <w:rsid w:val="00464D3B"/>
    <w:rsid w:val="00471618"/>
    <w:rsid w:val="00473456"/>
    <w:rsid w:val="004758D1"/>
    <w:rsid w:val="00494472"/>
    <w:rsid w:val="00495EC0"/>
    <w:rsid w:val="004A100E"/>
    <w:rsid w:val="004B3E2A"/>
    <w:rsid w:val="004B491C"/>
    <w:rsid w:val="004C16FA"/>
    <w:rsid w:val="004C46AD"/>
    <w:rsid w:val="004D7BA7"/>
    <w:rsid w:val="004E516E"/>
    <w:rsid w:val="004F4E79"/>
    <w:rsid w:val="004F6004"/>
    <w:rsid w:val="004F6767"/>
    <w:rsid w:val="004F7DFF"/>
    <w:rsid w:val="00512060"/>
    <w:rsid w:val="00512B88"/>
    <w:rsid w:val="00520A25"/>
    <w:rsid w:val="005305DA"/>
    <w:rsid w:val="005401F1"/>
    <w:rsid w:val="00542181"/>
    <w:rsid w:val="00551E59"/>
    <w:rsid w:val="00552EFC"/>
    <w:rsid w:val="00556C47"/>
    <w:rsid w:val="0056635E"/>
    <w:rsid w:val="0057269E"/>
    <w:rsid w:val="005A39F9"/>
    <w:rsid w:val="005A59E9"/>
    <w:rsid w:val="005C08B1"/>
    <w:rsid w:val="005D31E2"/>
    <w:rsid w:val="005D4E0E"/>
    <w:rsid w:val="005D7651"/>
    <w:rsid w:val="005D7F33"/>
    <w:rsid w:val="005E7350"/>
    <w:rsid w:val="005F4A1F"/>
    <w:rsid w:val="00600A0A"/>
    <w:rsid w:val="0061338F"/>
    <w:rsid w:val="00621521"/>
    <w:rsid w:val="006228EA"/>
    <w:rsid w:val="00636657"/>
    <w:rsid w:val="00637408"/>
    <w:rsid w:val="006419D3"/>
    <w:rsid w:val="00646078"/>
    <w:rsid w:val="006503AD"/>
    <w:rsid w:val="00653529"/>
    <w:rsid w:val="0066197E"/>
    <w:rsid w:val="006800FE"/>
    <w:rsid w:val="00683F39"/>
    <w:rsid w:val="0068696C"/>
    <w:rsid w:val="00690B9F"/>
    <w:rsid w:val="006A002B"/>
    <w:rsid w:val="006A3F10"/>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1E81"/>
    <w:rsid w:val="00795BE0"/>
    <w:rsid w:val="007967A5"/>
    <w:rsid w:val="007A1EA0"/>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A"/>
    <w:rsid w:val="0089453D"/>
    <w:rsid w:val="00896787"/>
    <w:rsid w:val="008A315A"/>
    <w:rsid w:val="008C065B"/>
    <w:rsid w:val="008C415E"/>
    <w:rsid w:val="008C6574"/>
    <w:rsid w:val="008C7A88"/>
    <w:rsid w:val="009161A3"/>
    <w:rsid w:val="00917EB0"/>
    <w:rsid w:val="00931D1F"/>
    <w:rsid w:val="009434BF"/>
    <w:rsid w:val="0094389B"/>
    <w:rsid w:val="00944296"/>
    <w:rsid w:val="00944684"/>
    <w:rsid w:val="00992704"/>
    <w:rsid w:val="009C063A"/>
    <w:rsid w:val="009C362B"/>
    <w:rsid w:val="009D65DD"/>
    <w:rsid w:val="009E77D7"/>
    <w:rsid w:val="00A000FA"/>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5BC0"/>
    <w:rsid w:val="00C14C5F"/>
    <w:rsid w:val="00C20997"/>
    <w:rsid w:val="00C27F25"/>
    <w:rsid w:val="00C458DE"/>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0C77"/>
    <w:rsid w:val="00DF2A33"/>
    <w:rsid w:val="00DF3298"/>
    <w:rsid w:val="00E018C7"/>
    <w:rsid w:val="00E214B5"/>
    <w:rsid w:val="00E45C9F"/>
    <w:rsid w:val="00E555A3"/>
    <w:rsid w:val="00E71B9D"/>
    <w:rsid w:val="00E7295E"/>
    <w:rsid w:val="00E82908"/>
    <w:rsid w:val="00EA0C02"/>
    <w:rsid w:val="00EA0CC3"/>
    <w:rsid w:val="00EA3D1B"/>
    <w:rsid w:val="00EB2C5C"/>
    <w:rsid w:val="00EC398B"/>
    <w:rsid w:val="00EC406A"/>
    <w:rsid w:val="00ED20D2"/>
    <w:rsid w:val="00EE27E5"/>
    <w:rsid w:val="00EE65C8"/>
    <w:rsid w:val="00EE7E65"/>
    <w:rsid w:val="00F004CE"/>
    <w:rsid w:val="00F005A2"/>
    <w:rsid w:val="00F06448"/>
    <w:rsid w:val="00F06C4A"/>
    <w:rsid w:val="00F1639C"/>
    <w:rsid w:val="00F40211"/>
    <w:rsid w:val="00F43FAF"/>
    <w:rsid w:val="00F52C13"/>
    <w:rsid w:val="00F60617"/>
    <w:rsid w:val="00F63553"/>
    <w:rsid w:val="00F74BEB"/>
    <w:rsid w:val="00F74CC1"/>
    <w:rsid w:val="00F81C6D"/>
    <w:rsid w:val="00F928F0"/>
    <w:rsid w:val="00F96096"/>
    <w:rsid w:val="00F97B8C"/>
    <w:rsid w:val="00FA11E0"/>
    <w:rsid w:val="00FB3DBE"/>
    <w:rsid w:val="00FB78F5"/>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7761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74</cp:revision>
  <cp:lastPrinted>2020-03-05T22:24:00Z</cp:lastPrinted>
  <dcterms:created xsi:type="dcterms:W3CDTF">2020-11-05T19:15:00Z</dcterms:created>
  <dcterms:modified xsi:type="dcterms:W3CDTF">2022-11-10T20:18:00Z</dcterms:modified>
</cp:coreProperties>
</file>