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CD32" w14:textId="77777777" w:rsidR="00D1667E" w:rsidRPr="00D1667E" w:rsidRDefault="00D1667E" w:rsidP="00D16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Hlk77839959"/>
      <w:r w:rsidRPr="00D1667E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p w14:paraId="0E13F0DA" w14:textId="77777777" w:rsidR="00D1667E" w:rsidRPr="00D1667E" w:rsidRDefault="00D1667E" w:rsidP="00D16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D1667E">
        <w:rPr>
          <w:rFonts w:ascii="Times New Roman" w:hAnsi="Times New Roman" w:cs="Times New Roman"/>
          <w:color w:val="FF0000"/>
          <w:sz w:val="26"/>
          <w:szCs w:val="26"/>
        </w:rPr>
        <w:t>November 18, 2021</w:t>
      </w:r>
      <w:bookmarkEnd w:id="0"/>
    </w:p>
    <w:p w14:paraId="19235DDE" w14:textId="13217378" w:rsidR="00B31F7A" w:rsidRPr="00B31F7A" w:rsidRDefault="00AE2921" w:rsidP="00B31F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10</w:t>
      </w:r>
    </w:p>
    <w:p w14:paraId="083E4318" w14:textId="77777777" w:rsidR="00B31F7A" w:rsidRDefault="00B31F7A" w:rsidP="00B31F7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A56732E" w14:textId="77777777" w:rsidR="00B31F7A" w:rsidRDefault="00B31F7A" w:rsidP="00B31F7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CA0591F" w14:textId="4E87CB09" w:rsidR="00B31F7A" w:rsidRDefault="00B31F7A" w:rsidP="00B31F7A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1115" w:rsidRPr="00B31F7A">
        <w:rPr>
          <w:rFonts w:ascii="Times New Roman" w:hAnsi="Times New Roman" w:cs="Times New Roman"/>
          <w:sz w:val="26"/>
          <w:szCs w:val="26"/>
        </w:rPr>
        <w:t>Board Meet</w:t>
      </w:r>
      <w:r>
        <w:rPr>
          <w:rFonts w:ascii="Times New Roman" w:hAnsi="Times New Roman" w:cs="Times New Roman"/>
          <w:sz w:val="26"/>
          <w:szCs w:val="26"/>
        </w:rPr>
        <w:t>ing</w:t>
      </w:r>
    </w:p>
    <w:p w14:paraId="2FDA0DF8" w14:textId="4A84EAC4" w:rsidR="00F81115" w:rsidRPr="00B31F7A" w:rsidRDefault="00B31F7A" w:rsidP="00B31F7A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1115" w:rsidRPr="00B31F7A">
        <w:rPr>
          <w:rFonts w:ascii="Times New Roman" w:hAnsi="Times New Roman" w:cs="Times New Roman"/>
          <w:sz w:val="26"/>
          <w:szCs w:val="26"/>
        </w:rPr>
        <w:t>November 18, 2021</w:t>
      </w:r>
    </w:p>
    <w:p w14:paraId="6154146F" w14:textId="58343B82" w:rsidR="00F81115" w:rsidRPr="00B31F7A" w:rsidRDefault="00F81115" w:rsidP="00B31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31F7A">
        <w:rPr>
          <w:rFonts w:ascii="Times New Roman" w:hAnsi="Times New Roman" w:cs="Times New Roman"/>
          <w:sz w:val="26"/>
          <w:szCs w:val="26"/>
        </w:rPr>
        <w:tab/>
      </w:r>
      <w:r w:rsidRPr="00B31F7A">
        <w:rPr>
          <w:rFonts w:ascii="Times New Roman" w:hAnsi="Times New Roman" w:cs="Times New Roman"/>
          <w:sz w:val="26"/>
          <w:szCs w:val="26"/>
        </w:rPr>
        <w:tab/>
      </w:r>
      <w:r w:rsidRPr="00B31F7A">
        <w:rPr>
          <w:rFonts w:ascii="Times New Roman" w:hAnsi="Times New Roman" w:cs="Times New Roman"/>
          <w:sz w:val="26"/>
          <w:szCs w:val="26"/>
        </w:rPr>
        <w:tab/>
      </w:r>
      <w:r w:rsidRPr="00B31F7A">
        <w:rPr>
          <w:rFonts w:ascii="Times New Roman" w:hAnsi="Times New Roman" w:cs="Times New Roman"/>
          <w:sz w:val="26"/>
          <w:szCs w:val="26"/>
        </w:rPr>
        <w:tab/>
      </w:r>
      <w:r w:rsidRPr="00B31F7A">
        <w:rPr>
          <w:rFonts w:ascii="Times New Roman" w:hAnsi="Times New Roman" w:cs="Times New Roman"/>
          <w:sz w:val="26"/>
          <w:szCs w:val="26"/>
        </w:rPr>
        <w:tab/>
      </w:r>
      <w:r w:rsidRPr="00B31F7A">
        <w:rPr>
          <w:rFonts w:ascii="Times New Roman" w:hAnsi="Times New Roman" w:cs="Times New Roman"/>
          <w:sz w:val="26"/>
          <w:szCs w:val="26"/>
        </w:rPr>
        <w:tab/>
      </w:r>
    </w:p>
    <w:p w14:paraId="2DC5F1F4" w14:textId="77777777" w:rsidR="00B37F10" w:rsidRPr="00B31F7A" w:rsidRDefault="00B37F10" w:rsidP="00B31F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FB4C11C" w14:textId="50891655" w:rsidR="007E632F" w:rsidRPr="00AB5434" w:rsidRDefault="00F81115" w:rsidP="00AB5434">
      <w:pPr>
        <w:pStyle w:val="Heading2"/>
      </w:pPr>
      <w:r w:rsidRPr="00AB5434">
        <w:t xml:space="preserve">NAME </w:t>
      </w:r>
      <w:r w:rsidR="001B0AF0" w:rsidRPr="00AB5434">
        <w:t xml:space="preserve">THE </w:t>
      </w:r>
      <w:r w:rsidR="00F130FA" w:rsidRPr="00AB5434">
        <w:t>TEACHING EXCELLENCE BUILDING, CHICAGO</w:t>
      </w:r>
    </w:p>
    <w:p w14:paraId="76E4C792" w14:textId="1777FB8A" w:rsidR="00B31F7A" w:rsidRDefault="00B31F7A" w:rsidP="00B31F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F995A0" w14:textId="77777777" w:rsidR="00B31F7A" w:rsidRPr="00B31F7A" w:rsidRDefault="00B31F7A" w:rsidP="00B31F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0BF289" w14:textId="7024CBD6" w:rsidR="006F45C6" w:rsidRPr="00B31F7A" w:rsidRDefault="00F81115" w:rsidP="00B31F7A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31F7A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="00B31F7A">
        <w:rPr>
          <w:rFonts w:ascii="Times New Roman" w:hAnsi="Times New Roman" w:cs="Times New Roman"/>
          <w:sz w:val="26"/>
          <w:szCs w:val="26"/>
        </w:rPr>
        <w:tab/>
      </w:r>
      <w:r w:rsidR="00F130FA" w:rsidRPr="00B31F7A">
        <w:rPr>
          <w:rFonts w:ascii="Times New Roman" w:hAnsi="Times New Roman" w:cs="Times New Roman"/>
          <w:sz w:val="26"/>
          <w:szCs w:val="26"/>
        </w:rPr>
        <w:t xml:space="preserve">Name </w:t>
      </w:r>
      <w:r w:rsidR="001B0AF0" w:rsidRPr="00B31F7A">
        <w:rPr>
          <w:rFonts w:ascii="Times New Roman" w:hAnsi="Times New Roman" w:cs="Times New Roman"/>
          <w:sz w:val="26"/>
          <w:szCs w:val="26"/>
        </w:rPr>
        <w:t xml:space="preserve">the </w:t>
      </w:r>
      <w:r w:rsidR="00F130FA" w:rsidRPr="00B31F7A">
        <w:rPr>
          <w:rFonts w:ascii="Times New Roman" w:hAnsi="Times New Roman" w:cs="Times New Roman"/>
          <w:sz w:val="26"/>
          <w:szCs w:val="26"/>
        </w:rPr>
        <w:t>Teaching Excellence Building</w:t>
      </w:r>
    </w:p>
    <w:p w14:paraId="5BACEEE2" w14:textId="77777777" w:rsidR="00C31012" w:rsidRPr="00B31F7A" w:rsidRDefault="00C31012" w:rsidP="00B31F7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2FD0591" w14:textId="5B68EA3B" w:rsidR="00F81115" w:rsidRPr="00B31F7A" w:rsidRDefault="00F81115" w:rsidP="00B31F7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1F7A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="00B31F7A">
        <w:rPr>
          <w:rFonts w:ascii="Times New Roman" w:hAnsi="Times New Roman" w:cs="Times New Roman"/>
          <w:sz w:val="26"/>
          <w:szCs w:val="26"/>
        </w:rPr>
        <w:tab/>
      </w:r>
      <w:r w:rsidRPr="00B31F7A">
        <w:rPr>
          <w:rFonts w:ascii="Times New Roman" w:hAnsi="Times New Roman" w:cs="Times New Roman"/>
          <w:sz w:val="26"/>
          <w:szCs w:val="26"/>
        </w:rPr>
        <w:t xml:space="preserve">No </w:t>
      </w:r>
      <w:r w:rsidR="00B31F7A">
        <w:rPr>
          <w:rFonts w:ascii="Times New Roman" w:hAnsi="Times New Roman" w:cs="Times New Roman"/>
          <w:sz w:val="26"/>
          <w:szCs w:val="26"/>
        </w:rPr>
        <w:t>N</w:t>
      </w:r>
      <w:r w:rsidRPr="00B31F7A">
        <w:rPr>
          <w:rFonts w:ascii="Times New Roman" w:hAnsi="Times New Roman" w:cs="Times New Roman"/>
          <w:sz w:val="26"/>
          <w:szCs w:val="26"/>
        </w:rPr>
        <w:t>ew Funding Required</w:t>
      </w:r>
    </w:p>
    <w:p w14:paraId="18CA523A" w14:textId="62EEB5AB" w:rsidR="00F81115" w:rsidRDefault="00F81115" w:rsidP="00B31F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BC51F6" w14:textId="77777777" w:rsidR="00B31F7A" w:rsidRPr="00B31F7A" w:rsidRDefault="00B31F7A" w:rsidP="00B31F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F6D698" w14:textId="48FE96F9" w:rsidR="0046051B" w:rsidRPr="00B31F7A" w:rsidRDefault="00B31F7A" w:rsidP="00B31F7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19A2" w:rsidRPr="00B31F7A">
        <w:rPr>
          <w:rFonts w:ascii="Times New Roman" w:hAnsi="Times New Roman" w:cs="Times New Roman"/>
          <w:sz w:val="26"/>
          <w:szCs w:val="26"/>
        </w:rPr>
        <w:t>The University of Illinois Foundation purchased the property at 924 South Morgan Street, Chicago, Illinois</w:t>
      </w:r>
      <w:r>
        <w:rPr>
          <w:rFonts w:ascii="Times New Roman" w:hAnsi="Times New Roman" w:cs="Times New Roman"/>
          <w:sz w:val="26"/>
          <w:szCs w:val="26"/>
        </w:rPr>
        <w:t>,</w:t>
      </w:r>
      <w:r w:rsidR="008319A2" w:rsidRPr="00B31F7A">
        <w:rPr>
          <w:rFonts w:ascii="Times New Roman" w:hAnsi="Times New Roman" w:cs="Times New Roman"/>
          <w:sz w:val="26"/>
          <w:szCs w:val="26"/>
        </w:rPr>
        <w:t xml:space="preserve"> at the request of the University of Illinois Chicago.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19A2" w:rsidRPr="00B31F7A">
        <w:rPr>
          <w:rFonts w:ascii="Times New Roman" w:hAnsi="Times New Roman" w:cs="Times New Roman"/>
          <w:sz w:val="26"/>
          <w:szCs w:val="26"/>
        </w:rPr>
        <w:t>The property is immediately contiguous with UIC’s East Campus and is within a five</w:t>
      </w:r>
      <w:r w:rsidR="001400D9" w:rsidRPr="00B31F7A">
        <w:rPr>
          <w:rFonts w:ascii="Times New Roman" w:hAnsi="Times New Roman" w:cs="Times New Roman"/>
          <w:sz w:val="26"/>
          <w:szCs w:val="26"/>
        </w:rPr>
        <w:t>-</w:t>
      </w:r>
      <w:r w:rsidR="00295627" w:rsidRPr="00B31F7A">
        <w:rPr>
          <w:rFonts w:ascii="Times New Roman" w:hAnsi="Times New Roman" w:cs="Times New Roman"/>
          <w:sz w:val="26"/>
          <w:szCs w:val="26"/>
        </w:rPr>
        <w:t>minute</w:t>
      </w:r>
      <w:r w:rsidR="008319A2" w:rsidRPr="00B31F7A">
        <w:rPr>
          <w:rFonts w:ascii="Times New Roman" w:hAnsi="Times New Roman" w:cs="Times New Roman"/>
          <w:sz w:val="26"/>
          <w:szCs w:val="26"/>
        </w:rPr>
        <w:t xml:space="preserve"> walk to the Campus</w:t>
      </w:r>
      <w:r w:rsidR="0046051B" w:rsidRPr="00B31F7A">
        <w:rPr>
          <w:rFonts w:ascii="Times New Roman" w:hAnsi="Times New Roman" w:cs="Times New Roman"/>
          <w:sz w:val="26"/>
          <w:szCs w:val="26"/>
        </w:rPr>
        <w:t xml:space="preserve"> core.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51B" w:rsidRPr="00B31F7A">
        <w:rPr>
          <w:rFonts w:ascii="Times New Roman" w:hAnsi="Times New Roman" w:cs="Times New Roman"/>
          <w:sz w:val="26"/>
          <w:szCs w:val="26"/>
        </w:rPr>
        <w:t xml:space="preserve">UIC intends to occupy the </w:t>
      </w:r>
      <w:r w:rsidR="003F3023" w:rsidRPr="00B31F7A">
        <w:rPr>
          <w:rFonts w:ascii="Times New Roman" w:hAnsi="Times New Roman" w:cs="Times New Roman"/>
          <w:sz w:val="26"/>
          <w:szCs w:val="26"/>
        </w:rPr>
        <w:t>6</w:t>
      </w:r>
      <w:r w:rsidR="00295627" w:rsidRPr="00B31F7A">
        <w:rPr>
          <w:rFonts w:ascii="Times New Roman" w:hAnsi="Times New Roman" w:cs="Times New Roman"/>
          <w:sz w:val="26"/>
          <w:szCs w:val="26"/>
        </w:rPr>
        <w:t xml:space="preserve">,000 </w:t>
      </w:r>
      <w:r w:rsidR="003F3023" w:rsidRPr="00B31F7A">
        <w:rPr>
          <w:rFonts w:ascii="Times New Roman" w:hAnsi="Times New Roman" w:cs="Times New Roman"/>
          <w:sz w:val="26"/>
          <w:szCs w:val="26"/>
        </w:rPr>
        <w:t xml:space="preserve">gross </w:t>
      </w:r>
      <w:r w:rsidR="0046051B" w:rsidRPr="00B31F7A">
        <w:rPr>
          <w:rFonts w:ascii="Times New Roman" w:hAnsi="Times New Roman" w:cs="Times New Roman"/>
          <w:sz w:val="26"/>
          <w:szCs w:val="26"/>
        </w:rPr>
        <w:t xml:space="preserve">square foot building to provide administrative and training space for a new Center for the Advancement </w:t>
      </w:r>
      <w:r w:rsidR="00AD672A">
        <w:rPr>
          <w:rFonts w:ascii="Times New Roman" w:hAnsi="Times New Roman" w:cs="Times New Roman"/>
          <w:sz w:val="26"/>
          <w:szCs w:val="26"/>
        </w:rPr>
        <w:t xml:space="preserve">of </w:t>
      </w:r>
      <w:r w:rsidR="0046051B" w:rsidRPr="00B31F7A">
        <w:rPr>
          <w:rFonts w:ascii="Times New Roman" w:hAnsi="Times New Roman" w:cs="Times New Roman"/>
          <w:sz w:val="26"/>
          <w:szCs w:val="26"/>
        </w:rPr>
        <w:t xml:space="preserve">Teaching Excellence (CATE).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51B" w:rsidRPr="00B31F7A">
        <w:rPr>
          <w:rFonts w:ascii="Times New Roman" w:hAnsi="Times New Roman" w:cs="Times New Roman"/>
          <w:sz w:val="26"/>
          <w:szCs w:val="26"/>
        </w:rPr>
        <w:t xml:space="preserve">CATE serves as UIC’s teaching hub and provides teaching and technology resources and professional learning programs for faculty members, graduate assistants, and instructors. </w:t>
      </w:r>
    </w:p>
    <w:p w14:paraId="1C5F1E13" w14:textId="31C111AB" w:rsidR="006F45C6" w:rsidRPr="00B31F7A" w:rsidRDefault="00B31F7A" w:rsidP="00B31F7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19A2" w:rsidRPr="00B31F7A">
        <w:rPr>
          <w:rFonts w:ascii="Times New Roman" w:hAnsi="Times New Roman" w:cs="Times New Roman"/>
          <w:sz w:val="26"/>
          <w:szCs w:val="26"/>
        </w:rPr>
        <w:t xml:space="preserve">The purchase was conducted under the </w:t>
      </w:r>
      <w:r w:rsidR="003B37AD" w:rsidRPr="00B31F7A">
        <w:rPr>
          <w:rFonts w:ascii="Times New Roman" w:hAnsi="Times New Roman" w:cs="Times New Roman"/>
          <w:sz w:val="26"/>
          <w:szCs w:val="26"/>
        </w:rPr>
        <w:t>University of Illinois Foundation Purchase, University Lease Program (UIF/PLP) requirements</w:t>
      </w:r>
      <w:r w:rsidR="008319A2" w:rsidRPr="00B31F7A">
        <w:rPr>
          <w:rFonts w:ascii="Times New Roman" w:hAnsi="Times New Roman" w:cs="Times New Roman"/>
          <w:sz w:val="26"/>
          <w:szCs w:val="26"/>
        </w:rPr>
        <w:t xml:space="preserve"> and is governed by the master lease agreement</w:t>
      </w:r>
      <w:r w:rsidR="0046051B" w:rsidRPr="00B31F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51B" w:rsidRPr="00B31F7A">
        <w:rPr>
          <w:rFonts w:ascii="Times New Roman" w:hAnsi="Times New Roman" w:cs="Times New Roman"/>
          <w:sz w:val="26"/>
          <w:szCs w:val="26"/>
        </w:rPr>
        <w:t>The Foundation is renovating the building to accommodate UIC’s occupancy.</w:t>
      </w:r>
    </w:p>
    <w:p w14:paraId="19647EF7" w14:textId="136FADEC" w:rsidR="00986126" w:rsidRPr="00B31F7A" w:rsidRDefault="00B31F7A" w:rsidP="00B31F7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86126" w:rsidRPr="00B31F7A">
        <w:rPr>
          <w:rFonts w:ascii="Times New Roman" w:hAnsi="Times New Roman" w:cs="Times New Roman"/>
          <w:sz w:val="26"/>
          <w:szCs w:val="26"/>
        </w:rPr>
        <w:t>The Chancellor, University of Illinois Chicago</w:t>
      </w:r>
      <w:r w:rsidR="003B37AD" w:rsidRPr="00B31F7A">
        <w:rPr>
          <w:rFonts w:ascii="Times New Roman" w:hAnsi="Times New Roman" w:cs="Times New Roman"/>
          <w:sz w:val="26"/>
          <w:szCs w:val="26"/>
        </w:rPr>
        <w:t>,</w:t>
      </w:r>
      <w:r w:rsidR="00986126" w:rsidRPr="00B31F7A">
        <w:rPr>
          <w:rFonts w:ascii="Times New Roman" w:hAnsi="Times New Roman" w:cs="Times New Roman"/>
          <w:sz w:val="26"/>
          <w:szCs w:val="26"/>
        </w:rPr>
        <w:t xml:space="preserve"> and Vice President, University of Illinois </w:t>
      </w:r>
      <w:r w:rsidR="00CA1CA4">
        <w:rPr>
          <w:rFonts w:ascii="Times New Roman" w:hAnsi="Times New Roman" w:cs="Times New Roman"/>
          <w:sz w:val="26"/>
          <w:szCs w:val="26"/>
        </w:rPr>
        <w:t xml:space="preserve">System </w:t>
      </w:r>
      <w:r w:rsidR="00986126" w:rsidRPr="00B31F7A">
        <w:rPr>
          <w:rFonts w:ascii="Times New Roman" w:hAnsi="Times New Roman" w:cs="Times New Roman"/>
          <w:sz w:val="26"/>
          <w:szCs w:val="26"/>
        </w:rPr>
        <w:t>recommend</w:t>
      </w:r>
      <w:r>
        <w:rPr>
          <w:rFonts w:ascii="Times New Roman" w:hAnsi="Times New Roman" w:cs="Times New Roman"/>
          <w:sz w:val="26"/>
          <w:szCs w:val="26"/>
        </w:rPr>
        <w:t>s</w:t>
      </w:r>
      <w:r w:rsidR="00986126" w:rsidRPr="00B31F7A">
        <w:rPr>
          <w:rFonts w:ascii="Times New Roman" w:hAnsi="Times New Roman" w:cs="Times New Roman"/>
          <w:sz w:val="26"/>
          <w:szCs w:val="26"/>
        </w:rPr>
        <w:t xml:space="preserve"> approval to name the Teaching Excellence Building (formerly known as the Levine Hillel Center) located at S</w:t>
      </w:r>
      <w:r>
        <w:rPr>
          <w:rFonts w:ascii="Times New Roman" w:hAnsi="Times New Roman" w:cs="Times New Roman"/>
          <w:sz w:val="26"/>
          <w:szCs w:val="26"/>
        </w:rPr>
        <w:t>outh</w:t>
      </w:r>
      <w:r w:rsidR="00986126" w:rsidRPr="00B31F7A">
        <w:rPr>
          <w:rFonts w:ascii="Times New Roman" w:hAnsi="Times New Roman" w:cs="Times New Roman"/>
          <w:sz w:val="26"/>
          <w:szCs w:val="26"/>
        </w:rPr>
        <w:t xml:space="preserve"> Morgan and W</w:t>
      </w:r>
      <w:r>
        <w:rPr>
          <w:rFonts w:ascii="Times New Roman" w:hAnsi="Times New Roman" w:cs="Times New Roman"/>
          <w:sz w:val="26"/>
          <w:szCs w:val="26"/>
        </w:rPr>
        <w:t>est</w:t>
      </w:r>
      <w:r w:rsidR="00986126" w:rsidRPr="00B31F7A">
        <w:rPr>
          <w:rFonts w:ascii="Times New Roman" w:hAnsi="Times New Roman" w:cs="Times New Roman"/>
          <w:sz w:val="26"/>
          <w:szCs w:val="26"/>
        </w:rPr>
        <w:t xml:space="preserve"> Taylor Streets.</w:t>
      </w:r>
    </w:p>
    <w:p w14:paraId="22EA478E" w14:textId="22E74EE6" w:rsidR="006F45C6" w:rsidRPr="00B31F7A" w:rsidRDefault="00B31F7A" w:rsidP="00B31F7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F45C6" w:rsidRPr="00B31F7A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F45C6" w:rsidRPr="00B31F7A">
        <w:rPr>
          <w:rFonts w:ascii="Times New Roman" w:hAnsi="Times New Roman" w:cs="Times New Roman"/>
          <w:i/>
          <w:iCs/>
          <w:sz w:val="26"/>
          <w:szCs w:val="26"/>
        </w:rPr>
        <w:t>Statutes, The General Rules Concerning University Organization and Procedure</w:t>
      </w:r>
      <w:r w:rsidR="006F45C6" w:rsidRPr="00B31F7A">
        <w:rPr>
          <w:rFonts w:ascii="Times New Roman" w:hAnsi="Times New Roman" w:cs="Times New Roman"/>
          <w:sz w:val="26"/>
          <w:szCs w:val="26"/>
        </w:rPr>
        <w:t>, and the Board of Trustees policies and directives.</w:t>
      </w:r>
    </w:p>
    <w:p w14:paraId="37E54020" w14:textId="749E5211" w:rsidR="006F45C6" w:rsidRPr="00B31F7A" w:rsidRDefault="00B31F7A" w:rsidP="00B31F7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F45C6" w:rsidRPr="00B31F7A">
        <w:rPr>
          <w:rFonts w:ascii="Times New Roman" w:hAnsi="Times New Roman" w:cs="Times New Roman"/>
          <w:sz w:val="26"/>
          <w:szCs w:val="26"/>
        </w:rPr>
        <w:t>The President of the University concurs.</w:t>
      </w:r>
    </w:p>
    <w:p w14:paraId="022FDF10" w14:textId="77777777" w:rsidR="00B31F7A" w:rsidRPr="00B31F7A" w:rsidRDefault="00B31F7A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sectPr w:rsidR="00B31F7A" w:rsidRPr="00B31F7A" w:rsidSect="00B31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4AB8" w14:textId="77777777" w:rsidR="00CD25EE" w:rsidRDefault="00CD25EE" w:rsidP="00B37FEE">
      <w:pPr>
        <w:spacing w:after="0" w:line="240" w:lineRule="auto"/>
      </w:pPr>
      <w:r>
        <w:separator/>
      </w:r>
    </w:p>
  </w:endnote>
  <w:endnote w:type="continuationSeparator" w:id="0">
    <w:p w14:paraId="0C2CFAA7" w14:textId="77777777" w:rsidR="00CD25EE" w:rsidRDefault="00CD25EE" w:rsidP="00B3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156B" w14:textId="77777777" w:rsidR="007A3CCF" w:rsidRDefault="007A3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F994" w14:textId="77777777" w:rsidR="007A3CCF" w:rsidRDefault="007A3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E519" w14:textId="77777777" w:rsidR="007A3CCF" w:rsidRDefault="007A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5961" w14:textId="77777777" w:rsidR="00CD25EE" w:rsidRDefault="00CD25EE" w:rsidP="00B37FEE">
      <w:pPr>
        <w:spacing w:after="0" w:line="240" w:lineRule="auto"/>
      </w:pPr>
      <w:r>
        <w:separator/>
      </w:r>
    </w:p>
  </w:footnote>
  <w:footnote w:type="continuationSeparator" w:id="0">
    <w:p w14:paraId="319BB03D" w14:textId="77777777" w:rsidR="00CD25EE" w:rsidRDefault="00CD25EE" w:rsidP="00B3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607097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80C08A5" w14:textId="423D9008" w:rsidR="00B31F7A" w:rsidRDefault="00B31F7A" w:rsidP="00BE5D7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2944AE" w14:textId="77777777" w:rsidR="00B37FEE" w:rsidRDefault="00B37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100959743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54D65AE" w14:textId="55D7E8D5" w:rsidR="00B31F7A" w:rsidRPr="00B31F7A" w:rsidRDefault="00B31F7A" w:rsidP="00BE5D7B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B31F7A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B31F7A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B31F7A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B31F7A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B31F7A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sdt>
    <w:sdtPr>
      <w:id w:val="2074768333"/>
      <w:docPartObj>
        <w:docPartGallery w:val="Watermarks"/>
        <w:docPartUnique/>
      </w:docPartObj>
    </w:sdtPr>
    <w:sdtEndPr/>
    <w:sdtContent>
      <w:p w14:paraId="093FC091" w14:textId="77777777" w:rsidR="00B31F7A" w:rsidRDefault="00B31F7A">
        <w:pPr>
          <w:pStyle w:val="Header"/>
        </w:pPr>
      </w:p>
      <w:p w14:paraId="3CEC0891" w14:textId="77226FED" w:rsidR="00B37FEE" w:rsidRDefault="00CD25EE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7BBD" w14:textId="77777777" w:rsidR="007A3CCF" w:rsidRDefault="007A3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MzUyMjY0NjcxNbVQ0lEKTi0uzszPAykwrAUARm3AiSwAAAA="/>
  </w:docVars>
  <w:rsids>
    <w:rsidRoot w:val="00F81115"/>
    <w:rsid w:val="00033881"/>
    <w:rsid w:val="000B510C"/>
    <w:rsid w:val="001056A2"/>
    <w:rsid w:val="001400D9"/>
    <w:rsid w:val="001602F6"/>
    <w:rsid w:val="001B0AF0"/>
    <w:rsid w:val="001D3705"/>
    <w:rsid w:val="00295627"/>
    <w:rsid w:val="003B37AD"/>
    <w:rsid w:val="003B39C4"/>
    <w:rsid w:val="003C4844"/>
    <w:rsid w:val="003F3023"/>
    <w:rsid w:val="003F65A2"/>
    <w:rsid w:val="00436C1D"/>
    <w:rsid w:val="0046051B"/>
    <w:rsid w:val="0053378A"/>
    <w:rsid w:val="00533803"/>
    <w:rsid w:val="00667CF5"/>
    <w:rsid w:val="006F45C6"/>
    <w:rsid w:val="007A3CCF"/>
    <w:rsid w:val="007E632F"/>
    <w:rsid w:val="00821B09"/>
    <w:rsid w:val="008319A2"/>
    <w:rsid w:val="00863802"/>
    <w:rsid w:val="00944842"/>
    <w:rsid w:val="00986126"/>
    <w:rsid w:val="009F5067"/>
    <w:rsid w:val="00A438A2"/>
    <w:rsid w:val="00AB5434"/>
    <w:rsid w:val="00AD672A"/>
    <w:rsid w:val="00AE2921"/>
    <w:rsid w:val="00B127CB"/>
    <w:rsid w:val="00B31F7A"/>
    <w:rsid w:val="00B37F10"/>
    <w:rsid w:val="00B37FEE"/>
    <w:rsid w:val="00B81643"/>
    <w:rsid w:val="00C31012"/>
    <w:rsid w:val="00C64DFD"/>
    <w:rsid w:val="00CA1CA4"/>
    <w:rsid w:val="00CD25EE"/>
    <w:rsid w:val="00D1667E"/>
    <w:rsid w:val="00D51919"/>
    <w:rsid w:val="00D92AAA"/>
    <w:rsid w:val="00DA20C7"/>
    <w:rsid w:val="00DB7BB1"/>
    <w:rsid w:val="00DF4A33"/>
    <w:rsid w:val="00EE6B55"/>
    <w:rsid w:val="00F130FA"/>
    <w:rsid w:val="00F8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E7778"/>
  <w15:chartTrackingRefBased/>
  <w15:docId w15:val="{981C60A3-57B4-4CD5-B4CB-052EA4C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434"/>
    <w:pPr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FEE"/>
  </w:style>
  <w:style w:type="paragraph" w:styleId="Footer">
    <w:name w:val="footer"/>
    <w:basedOn w:val="Normal"/>
    <w:link w:val="FooterChar"/>
    <w:uiPriority w:val="99"/>
    <w:unhideWhenUsed/>
    <w:rsid w:val="00B3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FEE"/>
  </w:style>
  <w:style w:type="paragraph" w:styleId="Revision">
    <w:name w:val="Revision"/>
    <w:hidden/>
    <w:uiPriority w:val="99"/>
    <w:semiHidden/>
    <w:rsid w:val="001B0AF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B31F7A"/>
  </w:style>
  <w:style w:type="character" w:customStyle="1" w:styleId="Heading2Char">
    <w:name w:val="Heading 2 Char"/>
    <w:basedOn w:val="DefaultParagraphFont"/>
    <w:link w:val="Heading2"/>
    <w:uiPriority w:val="9"/>
    <w:rsid w:val="00AB54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Deborah A</dc:creator>
  <cp:keywords/>
  <dc:description/>
  <cp:lastModifiedBy>Williams, Aubrie Lee</cp:lastModifiedBy>
  <cp:revision>10</cp:revision>
  <dcterms:created xsi:type="dcterms:W3CDTF">2021-10-22T13:34:00Z</dcterms:created>
  <dcterms:modified xsi:type="dcterms:W3CDTF">2021-11-18T15:43:00Z</dcterms:modified>
</cp:coreProperties>
</file>