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3641C" w14:textId="77777777" w:rsidR="00664A78" w:rsidRPr="00664A78" w:rsidRDefault="00664A78" w:rsidP="00664A78">
      <w:pPr>
        <w:pBdr>
          <w:top w:val="single" w:sz="4" w:space="1" w:color="auto"/>
          <w:left w:val="single" w:sz="4" w:space="4" w:color="auto"/>
          <w:bottom w:val="single" w:sz="4" w:space="1" w:color="auto"/>
          <w:right w:val="single" w:sz="4" w:space="4" w:color="auto"/>
        </w:pBdr>
        <w:spacing w:after="0"/>
        <w:ind w:right="5670"/>
        <w:rPr>
          <w:rFonts w:ascii="Times New Roman" w:hAnsi="Times New Roman"/>
          <w:color w:val="FF0000"/>
          <w:sz w:val="26"/>
          <w:szCs w:val="26"/>
        </w:rPr>
      </w:pPr>
      <w:bookmarkStart w:id="0" w:name="_Hlk77839959"/>
      <w:r w:rsidRPr="00664A78">
        <w:rPr>
          <w:rFonts w:ascii="Times New Roman" w:hAnsi="Times New Roman"/>
          <w:color w:val="FF0000"/>
          <w:sz w:val="26"/>
          <w:szCs w:val="26"/>
        </w:rPr>
        <w:t>Approved by the Board of Trustees</w:t>
      </w:r>
    </w:p>
    <w:p w14:paraId="0AA462A3" w14:textId="77777777" w:rsidR="00664A78" w:rsidRPr="00664A78" w:rsidRDefault="00664A78" w:rsidP="00664A78">
      <w:pPr>
        <w:pBdr>
          <w:top w:val="single" w:sz="4" w:space="1" w:color="auto"/>
          <w:left w:val="single" w:sz="4" w:space="4" w:color="auto"/>
          <w:bottom w:val="single" w:sz="4" w:space="1" w:color="auto"/>
          <w:right w:val="single" w:sz="4" w:space="4" w:color="auto"/>
        </w:pBdr>
        <w:spacing w:after="0"/>
        <w:ind w:right="5670"/>
        <w:rPr>
          <w:rFonts w:ascii="Times New Roman" w:hAnsi="Times New Roman"/>
          <w:color w:val="FF0000"/>
          <w:sz w:val="26"/>
          <w:szCs w:val="26"/>
        </w:rPr>
      </w:pPr>
      <w:r w:rsidRPr="00664A78">
        <w:rPr>
          <w:rFonts w:ascii="Times New Roman" w:hAnsi="Times New Roman"/>
          <w:color w:val="FF0000"/>
          <w:sz w:val="26"/>
          <w:szCs w:val="26"/>
        </w:rPr>
        <w:t>November 18, 2021</w:t>
      </w:r>
      <w:bookmarkEnd w:id="0"/>
    </w:p>
    <w:p w14:paraId="1B12D84C" w14:textId="2C4EF8C7" w:rsidR="00880054" w:rsidRPr="00880054" w:rsidRDefault="00A471D2" w:rsidP="00880054">
      <w:pPr>
        <w:tabs>
          <w:tab w:val="left" w:pos="7200"/>
        </w:tabs>
        <w:overflowPunct w:val="0"/>
        <w:autoSpaceDE w:val="0"/>
        <w:autoSpaceDN w:val="0"/>
        <w:adjustRightInd w:val="0"/>
        <w:spacing w:after="0" w:line="240" w:lineRule="auto"/>
        <w:jc w:val="right"/>
        <w:textAlignment w:val="baseline"/>
        <w:rPr>
          <w:rFonts w:ascii="Times New Roman" w:eastAsia="Times New Roman" w:hAnsi="Times New Roman"/>
          <w:b/>
          <w:bCs/>
          <w:color w:val="000000"/>
          <w:sz w:val="60"/>
          <w:szCs w:val="60"/>
        </w:rPr>
      </w:pPr>
      <w:r>
        <w:rPr>
          <w:rFonts w:ascii="Times New Roman" w:eastAsia="Times New Roman" w:hAnsi="Times New Roman"/>
          <w:b/>
          <w:bCs/>
          <w:color w:val="000000"/>
          <w:sz w:val="60"/>
          <w:szCs w:val="60"/>
        </w:rPr>
        <w:t>18</w:t>
      </w:r>
    </w:p>
    <w:p w14:paraId="5CAE6BEF" w14:textId="77777777" w:rsidR="00880054" w:rsidRDefault="00880054" w:rsidP="00880054">
      <w:pPr>
        <w:tabs>
          <w:tab w:val="left" w:pos="72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p>
    <w:p w14:paraId="685ACDCD" w14:textId="77777777" w:rsidR="00880054" w:rsidRDefault="00880054" w:rsidP="00880054">
      <w:pPr>
        <w:tabs>
          <w:tab w:val="left" w:pos="72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ab/>
      </w:r>
      <w:r w:rsidR="00790C45" w:rsidRPr="00880054">
        <w:rPr>
          <w:rFonts w:ascii="Times New Roman" w:eastAsia="Times New Roman" w:hAnsi="Times New Roman"/>
          <w:color w:val="000000"/>
          <w:sz w:val="26"/>
          <w:szCs w:val="26"/>
        </w:rPr>
        <w:t>Board Meeting</w:t>
      </w:r>
    </w:p>
    <w:p w14:paraId="48F69593" w14:textId="7E960D68" w:rsidR="00790C45" w:rsidRPr="00880054" w:rsidRDefault="00880054" w:rsidP="00880054">
      <w:pPr>
        <w:tabs>
          <w:tab w:val="left" w:pos="72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ab/>
      </w:r>
      <w:r w:rsidR="002C0FFE" w:rsidRPr="00880054">
        <w:rPr>
          <w:rFonts w:ascii="Times New Roman" w:eastAsia="Times New Roman" w:hAnsi="Times New Roman"/>
          <w:color w:val="000000"/>
          <w:sz w:val="26"/>
          <w:szCs w:val="26"/>
        </w:rPr>
        <w:t>November 18</w:t>
      </w:r>
      <w:r w:rsidR="003D5357" w:rsidRPr="00880054">
        <w:rPr>
          <w:rFonts w:ascii="Times New Roman" w:eastAsia="Times New Roman" w:hAnsi="Times New Roman"/>
          <w:color w:val="000000"/>
          <w:sz w:val="26"/>
          <w:szCs w:val="26"/>
        </w:rPr>
        <w:t>, 20</w:t>
      </w:r>
      <w:r w:rsidR="000C6006" w:rsidRPr="00880054">
        <w:rPr>
          <w:rFonts w:ascii="Times New Roman" w:eastAsia="Times New Roman" w:hAnsi="Times New Roman"/>
          <w:color w:val="000000"/>
          <w:sz w:val="26"/>
          <w:szCs w:val="26"/>
        </w:rPr>
        <w:t>2</w:t>
      </w:r>
      <w:r w:rsidR="009C37EA" w:rsidRPr="00880054">
        <w:rPr>
          <w:rFonts w:ascii="Times New Roman" w:eastAsia="Times New Roman" w:hAnsi="Times New Roman"/>
          <w:color w:val="000000"/>
          <w:sz w:val="26"/>
          <w:szCs w:val="26"/>
        </w:rPr>
        <w:t>1</w:t>
      </w:r>
    </w:p>
    <w:p w14:paraId="36D51294" w14:textId="77777777" w:rsidR="00790C45" w:rsidRPr="00880054"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p>
    <w:p w14:paraId="27367A01" w14:textId="77777777" w:rsidR="00790C45" w:rsidRPr="00880054"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r w:rsidRPr="00880054">
        <w:rPr>
          <w:rFonts w:ascii="Times New Roman" w:eastAsia="Times New Roman" w:hAnsi="Times New Roman"/>
          <w:color w:val="000000"/>
          <w:sz w:val="26"/>
          <w:szCs w:val="26"/>
        </w:rPr>
        <w:t>ROLL CALL</w:t>
      </w:r>
    </w:p>
    <w:p w14:paraId="6FF341B7" w14:textId="77777777" w:rsidR="00790C45" w:rsidRPr="00880054"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p>
    <w:p w14:paraId="622D0303" w14:textId="77777777" w:rsidR="00790C45" w:rsidRPr="00780C52" w:rsidRDefault="00790C45" w:rsidP="00780C52">
      <w:pPr>
        <w:pStyle w:val="Heading2"/>
      </w:pPr>
      <w:r w:rsidRPr="00780C52">
        <w:t>PURCHASE RECOMMENDATIONS</w:t>
      </w:r>
    </w:p>
    <w:p w14:paraId="73D97BE7" w14:textId="77777777" w:rsidR="00790C45" w:rsidRPr="00880054"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p>
    <w:p w14:paraId="6B2DFB57" w14:textId="5E910024" w:rsidR="00927290" w:rsidRPr="00880054" w:rsidRDefault="00927290" w:rsidP="00927290">
      <w:pPr>
        <w:rPr>
          <w:rFonts w:ascii="Times New Roman" w:hAnsi="Times New Roman"/>
          <w:sz w:val="26"/>
          <w:szCs w:val="26"/>
        </w:rPr>
      </w:pPr>
      <w:r w:rsidRPr="00880054">
        <w:rPr>
          <w:rFonts w:ascii="Times New Roman" w:hAnsi="Times New Roman"/>
          <w:sz w:val="26"/>
          <w:szCs w:val="26"/>
        </w:rPr>
        <w:t>Following are purchase contracts proposed by each university and the System Office.  The purchases are to be funded from State appropriations or institutional funds as appropriate.  Unless otherwise specified or indicated, purchases are based on the lowest acceptable bid. The</w:t>
      </w:r>
      <w:r w:rsidR="002C0FFE" w:rsidRPr="00880054">
        <w:rPr>
          <w:rFonts w:ascii="Times New Roman" w:hAnsi="Times New Roman"/>
          <w:sz w:val="26"/>
          <w:szCs w:val="26"/>
        </w:rPr>
        <w:t xml:space="preserve"> Interim</w:t>
      </w:r>
      <w:r w:rsidRPr="00880054">
        <w:rPr>
          <w:rFonts w:ascii="Times New Roman" w:hAnsi="Times New Roman"/>
          <w:sz w:val="26"/>
          <w:szCs w:val="26"/>
        </w:rPr>
        <w:t xml:space="preserve"> Vice President, Chief Financial Officer and Comptroller has approved all purchases to be funded from State appropriations in accordance with the </w:t>
      </w:r>
      <w:r w:rsidRPr="00880054">
        <w:rPr>
          <w:rFonts w:ascii="Times New Roman" w:hAnsi="Times New Roman"/>
          <w:i/>
          <w:iCs/>
          <w:sz w:val="26"/>
          <w:szCs w:val="26"/>
        </w:rPr>
        <w:t>Bylaws of the Board of Trustees</w:t>
      </w:r>
      <w:r w:rsidRPr="00880054">
        <w:rPr>
          <w:rFonts w:ascii="Times New Roman" w:hAnsi="Times New Roman"/>
          <w:sz w:val="26"/>
          <w:szCs w:val="26"/>
        </w:rPr>
        <w:t xml:space="preserve"> and the </w:t>
      </w:r>
      <w:r w:rsidRPr="00880054">
        <w:rPr>
          <w:rFonts w:ascii="Times New Roman" w:hAnsi="Times New Roman"/>
          <w:i/>
          <w:iCs/>
          <w:sz w:val="26"/>
          <w:szCs w:val="26"/>
        </w:rPr>
        <w:t>General Rules Concerning University Organization and Procedure</w:t>
      </w:r>
      <w:r w:rsidRPr="00880054">
        <w:rPr>
          <w:rFonts w:ascii="Times New Roman" w:hAnsi="Times New Roman"/>
          <w:sz w:val="26"/>
          <w:szCs w:val="26"/>
        </w:rPr>
        <w:t xml:space="preserve">. </w:t>
      </w:r>
    </w:p>
    <w:p w14:paraId="5E101A89" w14:textId="77777777" w:rsidR="00927290" w:rsidRPr="00880054" w:rsidRDefault="00927290" w:rsidP="00927290">
      <w:pPr>
        <w:rPr>
          <w:rFonts w:ascii="Times New Roman" w:hAnsi="Times New Roman"/>
          <w:sz w:val="26"/>
          <w:szCs w:val="26"/>
        </w:rPr>
      </w:pPr>
      <w:r w:rsidRPr="00880054">
        <w:rPr>
          <w:rFonts w:ascii="Times New Roman" w:hAnsi="Times New Roman"/>
          <w:sz w:val="26"/>
          <w:szCs w:val="26"/>
        </w:rPr>
        <w:t xml:space="preserve">The Board action recommended in this item complies in all material respects with applicable State and Federal laws, University of Illinois </w:t>
      </w:r>
      <w:r w:rsidRPr="00880054">
        <w:rPr>
          <w:rFonts w:ascii="Times New Roman" w:hAnsi="Times New Roman"/>
          <w:i/>
          <w:sz w:val="26"/>
          <w:szCs w:val="26"/>
        </w:rPr>
        <w:t>Statutes, The General Rules Concerning University Organization and Procedure</w:t>
      </w:r>
      <w:r w:rsidRPr="00880054">
        <w:rPr>
          <w:rFonts w:ascii="Times New Roman" w:hAnsi="Times New Roman"/>
          <w:sz w:val="26"/>
          <w:szCs w:val="26"/>
        </w:rPr>
        <w:t xml:space="preserve">, the </w:t>
      </w:r>
      <w:r w:rsidRPr="00880054">
        <w:rPr>
          <w:rFonts w:ascii="Times New Roman" w:hAnsi="Times New Roman"/>
          <w:i/>
          <w:iCs/>
          <w:sz w:val="26"/>
          <w:szCs w:val="26"/>
        </w:rPr>
        <w:t>Bylaws of the Board of Trustees</w:t>
      </w:r>
      <w:r w:rsidRPr="00880054">
        <w:rPr>
          <w:rFonts w:ascii="Times New Roman" w:hAnsi="Times New Roman"/>
          <w:sz w:val="26"/>
          <w:szCs w:val="26"/>
        </w:rPr>
        <w:t>, and Board of Trustees policies and directives.</w:t>
      </w:r>
    </w:p>
    <w:p w14:paraId="70A15680" w14:textId="5048B28E" w:rsidR="00790C45" w:rsidRPr="00880054" w:rsidRDefault="00927290"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Times New Roman" w:hAnsi="Times New Roman"/>
          <w:sz w:val="26"/>
          <w:szCs w:val="26"/>
        </w:rPr>
      </w:pPr>
      <w:r w:rsidRPr="00880054">
        <w:rPr>
          <w:rFonts w:ascii="Times New Roman" w:hAnsi="Times New Roman"/>
          <w:sz w:val="26"/>
          <w:szCs w:val="26"/>
        </w:rPr>
        <w:t xml:space="preserve">The President of the University concurs. </w:t>
      </w:r>
    </w:p>
    <w:p w14:paraId="0FF6DFCF" w14:textId="77777777" w:rsidR="00422C7C" w:rsidRPr="00880054" w:rsidRDefault="00422C7C"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Times New Roman" w:eastAsia="Times New Roman" w:hAnsi="Times New Roman"/>
          <w:color w:val="000000"/>
          <w:sz w:val="26"/>
          <w:szCs w:val="26"/>
        </w:rPr>
      </w:pPr>
    </w:p>
    <w:p w14:paraId="78806F9F" w14:textId="77777777" w:rsidR="00B53ECD" w:rsidRPr="00880054" w:rsidRDefault="00B53ECD" w:rsidP="00EC5861">
      <w:pPr>
        <w:spacing w:after="0" w:line="240" w:lineRule="auto"/>
        <w:jc w:val="both"/>
        <w:rPr>
          <w:rFonts w:ascii="Times New Roman" w:hAnsi="Times New Roman"/>
          <w:sz w:val="26"/>
          <w:szCs w:val="26"/>
        </w:rPr>
      </w:pPr>
    </w:p>
    <w:p w14:paraId="7247222A" w14:textId="77777777" w:rsidR="006A498C" w:rsidRPr="00880054" w:rsidRDefault="006A498C"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bookmarkStart w:id="1" w:name="_Hlk85182239"/>
      <w:r w:rsidRPr="00880054">
        <w:rPr>
          <w:rFonts w:ascii="Times New Roman" w:eastAsia="Times New Roman" w:hAnsi="Times New Roman"/>
          <w:b/>
          <w:color w:val="000000"/>
          <w:sz w:val="26"/>
          <w:szCs w:val="26"/>
        </w:rPr>
        <w:t>PURCHASES RECOMMENDED</w:t>
      </w:r>
    </w:p>
    <w:p w14:paraId="0D1C990D" w14:textId="049657E3" w:rsidR="00141D9C" w:rsidRDefault="00141D9C" w:rsidP="00F073A6">
      <w:pPr>
        <w:spacing w:after="0" w:line="240" w:lineRule="auto"/>
        <w:rPr>
          <w:rFonts w:ascii="Times New Roman" w:hAnsi="Times New Roman"/>
          <w:sz w:val="26"/>
          <w:szCs w:val="26"/>
        </w:rPr>
      </w:pPr>
    </w:p>
    <w:p w14:paraId="16B65FC2" w14:textId="6D844E9A" w:rsidR="00776FB4" w:rsidRPr="00880054" w:rsidRDefault="00776FB4" w:rsidP="00776FB4">
      <w:pPr>
        <w:pBdr>
          <w:top w:val="single" w:sz="12" w:space="1" w:color="auto"/>
          <w:bottom w:val="single" w:sz="12" w:space="1" w:color="auto"/>
        </w:pBdr>
        <w:spacing w:after="0" w:line="240" w:lineRule="auto"/>
        <w:jc w:val="center"/>
        <w:rPr>
          <w:rFonts w:ascii="Times New Roman" w:hAnsi="Times New Roman"/>
          <w:vanish/>
          <w:sz w:val="26"/>
          <w:szCs w:val="26"/>
        </w:rPr>
      </w:pPr>
      <w:r w:rsidRPr="00880054">
        <w:rPr>
          <w:rFonts w:ascii="Times New Roman" w:eastAsia="Times New Roman" w:hAnsi="Times New Roman"/>
          <w:b/>
          <w:sz w:val="26"/>
          <w:szCs w:val="26"/>
        </w:rPr>
        <w:t>University of Illinois at Urbana-Champaign</w:t>
      </w:r>
    </w:p>
    <w:p w14:paraId="29771C89" w14:textId="77777777" w:rsidR="00B37520" w:rsidRPr="00880054" w:rsidRDefault="00B37520" w:rsidP="00776FB4">
      <w:pPr>
        <w:pBdr>
          <w:top w:val="single" w:sz="4" w:space="1" w:color="auto"/>
          <w:bottom w:val="single" w:sz="12" w:space="1" w:color="auto"/>
        </w:pBd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p w14:paraId="1A9A112E" w14:textId="77777777" w:rsidR="00CB625C" w:rsidRPr="00880054" w:rsidRDefault="00CB625C" w:rsidP="00CB625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9E36FB" w:rsidRPr="00880054" w14:paraId="446D76C1" w14:textId="77777777" w:rsidTr="00696A30">
        <w:trPr>
          <w:trHeight w:val="120"/>
        </w:trPr>
        <w:tc>
          <w:tcPr>
            <w:tcW w:w="342" w:type="dxa"/>
            <w:tcBorders>
              <w:bottom w:val="double" w:sz="6" w:space="0" w:color="auto"/>
            </w:tcBorders>
          </w:tcPr>
          <w:p w14:paraId="2391C5A3" w14:textId="49709213" w:rsidR="009E36FB" w:rsidRPr="00880054" w:rsidRDefault="009E36FB" w:rsidP="009E36FB">
            <w:pPr>
              <w:pStyle w:val="NoSpacing"/>
              <w:rPr>
                <w:rFonts w:ascii="Times New Roman" w:hAnsi="Times New Roman"/>
                <w:sz w:val="26"/>
                <w:szCs w:val="26"/>
              </w:rPr>
            </w:pPr>
            <w:r w:rsidRPr="00880054">
              <w:rPr>
                <w:rFonts w:ascii="Times New Roman" w:hAnsi="Times New Roman"/>
                <w:sz w:val="26"/>
                <w:szCs w:val="26"/>
              </w:rPr>
              <w:t>1</w:t>
            </w:r>
          </w:p>
        </w:tc>
        <w:tc>
          <w:tcPr>
            <w:tcW w:w="990" w:type="dxa"/>
            <w:tcBorders>
              <w:bottom w:val="double" w:sz="6" w:space="0" w:color="auto"/>
            </w:tcBorders>
          </w:tcPr>
          <w:p w14:paraId="2A57D356" w14:textId="77777777" w:rsidR="009E36FB" w:rsidRPr="00880054" w:rsidRDefault="009E36FB" w:rsidP="009E36FB">
            <w:pPr>
              <w:pStyle w:val="NoSpacing"/>
              <w:rPr>
                <w:rFonts w:ascii="Times New Roman" w:hAnsi="Times New Roman"/>
                <w:sz w:val="26"/>
                <w:szCs w:val="26"/>
              </w:rPr>
            </w:pPr>
            <w:r w:rsidRPr="00880054">
              <w:rPr>
                <w:rFonts w:ascii="Times New Roman" w:hAnsi="Times New Roman"/>
                <w:sz w:val="26"/>
                <w:szCs w:val="26"/>
              </w:rPr>
              <w:t>Unit</w:t>
            </w:r>
          </w:p>
        </w:tc>
        <w:tc>
          <w:tcPr>
            <w:tcW w:w="8118" w:type="dxa"/>
            <w:tcBorders>
              <w:bottom w:val="double" w:sz="6" w:space="0" w:color="auto"/>
            </w:tcBorders>
          </w:tcPr>
          <w:p w14:paraId="06534AE9" w14:textId="03745E09" w:rsidR="009E36FB" w:rsidRPr="00880054" w:rsidRDefault="00385AA7" w:rsidP="009E36FB">
            <w:pPr>
              <w:pStyle w:val="NoSpacing"/>
              <w:rPr>
                <w:rFonts w:ascii="Times New Roman" w:hAnsi="Times New Roman"/>
                <w:sz w:val="26"/>
                <w:szCs w:val="26"/>
              </w:rPr>
            </w:pPr>
            <w:r w:rsidRPr="00880054">
              <w:rPr>
                <w:rFonts w:ascii="Times New Roman" w:hAnsi="Times New Roman"/>
                <w:spacing w:val="-3"/>
                <w:sz w:val="26"/>
                <w:szCs w:val="26"/>
              </w:rPr>
              <w:t>Department of Atmospheric Sciences</w:t>
            </w:r>
            <w:r w:rsidR="00807109" w:rsidRPr="00880054">
              <w:rPr>
                <w:rFonts w:ascii="Times New Roman" w:hAnsi="Times New Roman"/>
                <w:spacing w:val="-3"/>
                <w:sz w:val="26"/>
                <w:szCs w:val="26"/>
              </w:rPr>
              <w:tab/>
            </w:r>
          </w:p>
        </w:tc>
      </w:tr>
      <w:tr w:rsidR="009E36FB" w:rsidRPr="00880054" w14:paraId="4B1D37E2" w14:textId="77777777" w:rsidTr="00696A30">
        <w:tc>
          <w:tcPr>
            <w:tcW w:w="342" w:type="dxa"/>
            <w:tcBorders>
              <w:top w:val="double" w:sz="6" w:space="0" w:color="auto"/>
            </w:tcBorders>
          </w:tcPr>
          <w:p w14:paraId="3671A71A" w14:textId="77777777" w:rsidR="009E36FB" w:rsidRPr="00880054" w:rsidRDefault="009E36FB" w:rsidP="009E36FB">
            <w:pPr>
              <w:pStyle w:val="NoSpacing"/>
              <w:rPr>
                <w:rFonts w:ascii="Times New Roman" w:hAnsi="Times New Roman"/>
                <w:sz w:val="26"/>
                <w:szCs w:val="26"/>
              </w:rPr>
            </w:pPr>
          </w:p>
        </w:tc>
        <w:tc>
          <w:tcPr>
            <w:tcW w:w="990" w:type="dxa"/>
            <w:tcBorders>
              <w:top w:val="double" w:sz="6" w:space="0" w:color="auto"/>
            </w:tcBorders>
          </w:tcPr>
          <w:p w14:paraId="412453E2" w14:textId="77777777" w:rsidR="009E36FB" w:rsidRPr="00880054" w:rsidRDefault="009E36FB" w:rsidP="009E36FB">
            <w:pPr>
              <w:pStyle w:val="NoSpacing"/>
              <w:rPr>
                <w:rFonts w:ascii="Times New Roman" w:hAnsi="Times New Roman"/>
                <w:sz w:val="26"/>
                <w:szCs w:val="26"/>
              </w:rPr>
            </w:pPr>
          </w:p>
        </w:tc>
        <w:tc>
          <w:tcPr>
            <w:tcW w:w="8118" w:type="dxa"/>
            <w:tcBorders>
              <w:top w:val="double" w:sz="6" w:space="0" w:color="auto"/>
            </w:tcBorders>
          </w:tcPr>
          <w:p w14:paraId="29B2CADD" w14:textId="77777777" w:rsidR="009E36FB" w:rsidRPr="00880054" w:rsidRDefault="009E36FB" w:rsidP="009E36FB">
            <w:pPr>
              <w:pStyle w:val="NoSpacing"/>
              <w:rPr>
                <w:rFonts w:ascii="Times New Roman" w:hAnsi="Times New Roman"/>
                <w:sz w:val="26"/>
                <w:szCs w:val="26"/>
              </w:rPr>
            </w:pPr>
          </w:p>
        </w:tc>
      </w:tr>
      <w:tr w:rsidR="009E36FB" w:rsidRPr="00880054" w14:paraId="416D4B44" w14:textId="77777777" w:rsidTr="00696A30">
        <w:trPr>
          <w:trHeight w:val="648"/>
        </w:trPr>
        <w:tc>
          <w:tcPr>
            <w:tcW w:w="342" w:type="dxa"/>
          </w:tcPr>
          <w:p w14:paraId="3AF5AA66" w14:textId="77777777" w:rsidR="009E36FB" w:rsidRPr="00880054" w:rsidRDefault="009E36FB" w:rsidP="009E36FB">
            <w:pPr>
              <w:pStyle w:val="NoSpacing"/>
              <w:rPr>
                <w:rFonts w:ascii="Times New Roman" w:hAnsi="Times New Roman"/>
                <w:sz w:val="26"/>
                <w:szCs w:val="26"/>
              </w:rPr>
            </w:pPr>
          </w:p>
        </w:tc>
        <w:tc>
          <w:tcPr>
            <w:tcW w:w="990" w:type="dxa"/>
          </w:tcPr>
          <w:p w14:paraId="7D96E7F6" w14:textId="77777777" w:rsidR="009E36FB" w:rsidRPr="00880054" w:rsidRDefault="009E36FB" w:rsidP="009E36FB">
            <w:pPr>
              <w:pStyle w:val="NoSpacing"/>
              <w:rPr>
                <w:rFonts w:ascii="Times New Roman" w:hAnsi="Times New Roman"/>
                <w:sz w:val="26"/>
                <w:szCs w:val="26"/>
              </w:rPr>
            </w:pPr>
            <w:r w:rsidRPr="00880054">
              <w:rPr>
                <w:rFonts w:ascii="Times New Roman" w:hAnsi="Times New Roman"/>
                <w:sz w:val="26"/>
                <w:szCs w:val="26"/>
              </w:rPr>
              <w:t>Item</w:t>
            </w:r>
          </w:p>
        </w:tc>
        <w:tc>
          <w:tcPr>
            <w:tcW w:w="8118" w:type="dxa"/>
          </w:tcPr>
          <w:p w14:paraId="214DD190" w14:textId="1AB3F632" w:rsidR="009E36FB" w:rsidRPr="00880054" w:rsidRDefault="00385AA7" w:rsidP="009E36FB">
            <w:pPr>
              <w:pStyle w:val="NoSpacing"/>
              <w:jc w:val="both"/>
              <w:rPr>
                <w:rFonts w:ascii="Times New Roman" w:hAnsi="Times New Roman"/>
                <w:b/>
                <w:sz w:val="26"/>
                <w:szCs w:val="26"/>
              </w:rPr>
            </w:pPr>
            <w:r w:rsidRPr="00880054">
              <w:rPr>
                <w:rFonts w:ascii="Times New Roman" w:hAnsi="Times New Roman"/>
                <w:sz w:val="26"/>
                <w:szCs w:val="26"/>
              </w:rPr>
              <w:t>Rental of Meteorological Equipment and Science Engineering Support for the period October 23, 2021 through October 22, 2022 with 6 one-year renewal options.</w:t>
            </w:r>
          </w:p>
        </w:tc>
      </w:tr>
      <w:tr w:rsidR="009E36FB" w:rsidRPr="00880054" w14:paraId="6BA47E4F" w14:textId="77777777" w:rsidTr="00696A30">
        <w:trPr>
          <w:trHeight w:val="315"/>
        </w:trPr>
        <w:tc>
          <w:tcPr>
            <w:tcW w:w="342" w:type="dxa"/>
          </w:tcPr>
          <w:p w14:paraId="18ED5442" w14:textId="77777777" w:rsidR="009E36FB" w:rsidRPr="00880054" w:rsidRDefault="009E36FB" w:rsidP="009E36FB">
            <w:pPr>
              <w:pStyle w:val="NoSpacing"/>
              <w:rPr>
                <w:rFonts w:ascii="Times New Roman" w:hAnsi="Times New Roman"/>
                <w:sz w:val="26"/>
                <w:szCs w:val="26"/>
              </w:rPr>
            </w:pPr>
          </w:p>
        </w:tc>
        <w:tc>
          <w:tcPr>
            <w:tcW w:w="990" w:type="dxa"/>
          </w:tcPr>
          <w:p w14:paraId="63C638AC" w14:textId="77777777" w:rsidR="009E36FB" w:rsidRPr="00880054" w:rsidRDefault="009E36FB" w:rsidP="009E36FB">
            <w:pPr>
              <w:pStyle w:val="NoSpacing"/>
              <w:rPr>
                <w:rFonts w:ascii="Times New Roman" w:hAnsi="Times New Roman"/>
                <w:sz w:val="26"/>
                <w:szCs w:val="26"/>
              </w:rPr>
            </w:pPr>
          </w:p>
          <w:p w14:paraId="46791060" w14:textId="77777777" w:rsidR="009E36FB" w:rsidRPr="00880054" w:rsidRDefault="009E36FB" w:rsidP="009E36FB">
            <w:pPr>
              <w:pStyle w:val="NoSpacing"/>
              <w:rPr>
                <w:rFonts w:ascii="Times New Roman" w:hAnsi="Times New Roman"/>
                <w:sz w:val="26"/>
                <w:szCs w:val="26"/>
              </w:rPr>
            </w:pPr>
            <w:r w:rsidRPr="00880054">
              <w:rPr>
                <w:rFonts w:ascii="Times New Roman" w:hAnsi="Times New Roman"/>
                <w:sz w:val="26"/>
                <w:szCs w:val="26"/>
              </w:rPr>
              <w:t>Cost</w:t>
            </w:r>
          </w:p>
        </w:tc>
        <w:tc>
          <w:tcPr>
            <w:tcW w:w="8118" w:type="dxa"/>
          </w:tcPr>
          <w:p w14:paraId="2D761050" w14:textId="77777777" w:rsidR="009E36FB" w:rsidRPr="00880054" w:rsidRDefault="009E36FB" w:rsidP="009E36FB">
            <w:pPr>
              <w:pStyle w:val="NoSpacing"/>
              <w:rPr>
                <w:rFonts w:ascii="Times New Roman" w:hAnsi="Times New Roman"/>
                <w:sz w:val="26"/>
                <w:szCs w:val="26"/>
              </w:rPr>
            </w:pPr>
          </w:p>
          <w:p w14:paraId="14C2CDFF" w14:textId="58892686" w:rsidR="009E36FB" w:rsidRPr="00880054" w:rsidRDefault="00807109" w:rsidP="009E36FB">
            <w:pPr>
              <w:pStyle w:val="NoSpacing"/>
              <w:rPr>
                <w:rFonts w:ascii="Times New Roman" w:hAnsi="Times New Roman"/>
                <w:sz w:val="26"/>
                <w:szCs w:val="26"/>
              </w:rPr>
            </w:pPr>
            <w:r w:rsidRPr="00880054">
              <w:rPr>
                <w:rFonts w:ascii="Times New Roman" w:hAnsi="Times New Roman"/>
                <w:spacing w:val="-3"/>
                <w:sz w:val="26"/>
                <w:szCs w:val="26"/>
              </w:rPr>
              <w:t xml:space="preserve">$ </w:t>
            </w:r>
            <w:r w:rsidR="00385AA7" w:rsidRPr="00880054">
              <w:rPr>
                <w:rFonts w:ascii="Times New Roman" w:hAnsi="Times New Roman"/>
                <w:spacing w:val="-3"/>
                <w:sz w:val="26"/>
                <w:szCs w:val="26"/>
              </w:rPr>
              <w:t>1,300,000</w:t>
            </w:r>
            <w:r w:rsidRPr="00880054">
              <w:rPr>
                <w:rFonts w:ascii="Times New Roman" w:hAnsi="Times New Roman"/>
                <w:spacing w:val="-3"/>
                <w:sz w:val="26"/>
                <w:szCs w:val="26"/>
              </w:rPr>
              <w:t xml:space="preserve"> (estimated) </w:t>
            </w:r>
          </w:p>
          <w:p w14:paraId="255C93F2" w14:textId="0BAD5885" w:rsidR="009E36FB" w:rsidRPr="00880054" w:rsidRDefault="009E36FB" w:rsidP="001F6EDA">
            <w:pPr>
              <w:tabs>
                <w:tab w:val="left" w:pos="-720"/>
                <w:tab w:val="left" w:pos="0"/>
                <w:tab w:val="left" w:pos="720"/>
                <w:tab w:val="left" w:pos="1080"/>
                <w:tab w:val="left" w:pos="1440"/>
              </w:tabs>
              <w:suppressAutoHyphens/>
              <w:spacing w:after="0" w:line="240" w:lineRule="auto"/>
              <w:jc w:val="both"/>
              <w:rPr>
                <w:rFonts w:ascii="Times New Roman" w:hAnsi="Times New Roman"/>
                <w:sz w:val="26"/>
                <w:szCs w:val="26"/>
              </w:rPr>
            </w:pPr>
          </w:p>
        </w:tc>
      </w:tr>
      <w:tr w:rsidR="009E36FB" w:rsidRPr="00880054" w14:paraId="574C4BC4" w14:textId="77777777" w:rsidTr="00AC20BC">
        <w:trPr>
          <w:trHeight w:val="150"/>
        </w:trPr>
        <w:tc>
          <w:tcPr>
            <w:tcW w:w="342" w:type="dxa"/>
          </w:tcPr>
          <w:p w14:paraId="208E7CE9" w14:textId="77777777" w:rsidR="009E36FB" w:rsidRPr="00880054" w:rsidRDefault="009E36FB" w:rsidP="009E36FB">
            <w:pPr>
              <w:pStyle w:val="NoSpacing"/>
              <w:rPr>
                <w:rFonts w:ascii="Times New Roman" w:hAnsi="Times New Roman"/>
                <w:sz w:val="26"/>
                <w:szCs w:val="26"/>
              </w:rPr>
            </w:pPr>
          </w:p>
        </w:tc>
        <w:tc>
          <w:tcPr>
            <w:tcW w:w="990" w:type="dxa"/>
            <w:shd w:val="clear" w:color="auto" w:fill="auto"/>
          </w:tcPr>
          <w:p w14:paraId="155AB2D1" w14:textId="77777777" w:rsidR="009E36FB" w:rsidRPr="00880054" w:rsidRDefault="009E36FB" w:rsidP="009E36FB">
            <w:pPr>
              <w:pStyle w:val="NoSpacing"/>
              <w:rPr>
                <w:rFonts w:ascii="Times New Roman" w:hAnsi="Times New Roman"/>
                <w:sz w:val="26"/>
                <w:szCs w:val="26"/>
              </w:rPr>
            </w:pPr>
          </w:p>
          <w:p w14:paraId="538AA9EE" w14:textId="77777777" w:rsidR="009E36FB" w:rsidRPr="00880054" w:rsidRDefault="009E36FB" w:rsidP="009E36FB">
            <w:pPr>
              <w:pStyle w:val="NoSpacing"/>
              <w:rPr>
                <w:rFonts w:ascii="Times New Roman" w:hAnsi="Times New Roman"/>
                <w:sz w:val="26"/>
                <w:szCs w:val="26"/>
              </w:rPr>
            </w:pPr>
            <w:r w:rsidRPr="00880054">
              <w:rPr>
                <w:rFonts w:ascii="Times New Roman" w:hAnsi="Times New Roman"/>
                <w:sz w:val="26"/>
                <w:szCs w:val="26"/>
              </w:rPr>
              <w:t>Vendor</w:t>
            </w:r>
          </w:p>
        </w:tc>
        <w:tc>
          <w:tcPr>
            <w:tcW w:w="8118" w:type="dxa"/>
            <w:shd w:val="clear" w:color="auto" w:fill="auto"/>
          </w:tcPr>
          <w:p w14:paraId="028BEBA8" w14:textId="50C780A4" w:rsidR="009E36FB" w:rsidRPr="00880054" w:rsidRDefault="009E36FB" w:rsidP="009E36FB">
            <w:pPr>
              <w:pStyle w:val="NoSpacing"/>
              <w:jc w:val="both"/>
              <w:rPr>
                <w:rFonts w:ascii="Times New Roman" w:hAnsi="Times New Roman"/>
                <w:sz w:val="26"/>
                <w:szCs w:val="26"/>
              </w:rPr>
            </w:pPr>
          </w:p>
          <w:p w14:paraId="109EF4C3" w14:textId="072F85FB" w:rsidR="00807109" w:rsidRPr="00880054" w:rsidRDefault="00385AA7" w:rsidP="009E36FB">
            <w:pPr>
              <w:pStyle w:val="NoSpacing"/>
              <w:jc w:val="both"/>
              <w:rPr>
                <w:rFonts w:ascii="Times New Roman" w:hAnsi="Times New Roman"/>
                <w:sz w:val="26"/>
                <w:szCs w:val="26"/>
              </w:rPr>
            </w:pPr>
            <w:r w:rsidRPr="00880054">
              <w:rPr>
                <w:rFonts w:ascii="Times New Roman" w:hAnsi="Times New Roman"/>
                <w:sz w:val="26"/>
                <w:szCs w:val="26"/>
              </w:rPr>
              <w:t>Center for Severe Weather Research, Inc.</w:t>
            </w:r>
            <w:r w:rsidR="0067279C" w:rsidRPr="00880054">
              <w:rPr>
                <w:rFonts w:ascii="Times New Roman" w:hAnsi="Times New Roman"/>
                <w:sz w:val="26"/>
                <w:szCs w:val="26"/>
              </w:rPr>
              <w:t xml:space="preserve">                                   </w:t>
            </w:r>
            <w:r w:rsidRPr="00880054">
              <w:rPr>
                <w:rFonts w:ascii="Times New Roman" w:hAnsi="Times New Roman"/>
                <w:sz w:val="26"/>
                <w:szCs w:val="26"/>
              </w:rPr>
              <w:t xml:space="preserve">Boulder, CO </w:t>
            </w:r>
          </w:p>
          <w:p w14:paraId="28AE7E2C" w14:textId="492B2A90" w:rsidR="00807109" w:rsidRPr="00880054" w:rsidRDefault="00807109" w:rsidP="009E36FB">
            <w:pPr>
              <w:pStyle w:val="NoSpacing"/>
              <w:jc w:val="both"/>
              <w:rPr>
                <w:rFonts w:ascii="Times New Roman" w:hAnsi="Times New Roman"/>
                <w:sz w:val="26"/>
                <w:szCs w:val="26"/>
              </w:rPr>
            </w:pPr>
          </w:p>
          <w:p w14:paraId="180CA238" w14:textId="37B7F1E5" w:rsidR="00807109" w:rsidRPr="00880054" w:rsidRDefault="00807109" w:rsidP="009E36FB">
            <w:pPr>
              <w:pStyle w:val="NoSpacing"/>
              <w:jc w:val="both"/>
              <w:rPr>
                <w:rFonts w:ascii="Times New Roman" w:hAnsi="Times New Roman"/>
                <w:sz w:val="26"/>
                <w:szCs w:val="26"/>
              </w:rPr>
            </w:pPr>
          </w:p>
          <w:p w14:paraId="26C7B6D5" w14:textId="77777777" w:rsidR="00807109" w:rsidRPr="00880054" w:rsidRDefault="00807109" w:rsidP="009E36FB">
            <w:pPr>
              <w:pStyle w:val="NoSpacing"/>
              <w:jc w:val="both"/>
              <w:rPr>
                <w:rFonts w:ascii="Times New Roman" w:hAnsi="Times New Roman"/>
                <w:sz w:val="26"/>
                <w:szCs w:val="26"/>
              </w:rPr>
            </w:pPr>
          </w:p>
          <w:p w14:paraId="7656EA54" w14:textId="668FFC89" w:rsidR="0067279C" w:rsidRPr="00880054" w:rsidRDefault="0067279C" w:rsidP="00B95390">
            <w:pPr>
              <w:spacing w:after="0" w:line="240" w:lineRule="auto"/>
              <w:rPr>
                <w:rFonts w:ascii="Times New Roman" w:eastAsia="Times New Roman" w:hAnsi="Times New Roman"/>
                <w:sz w:val="26"/>
                <w:szCs w:val="26"/>
              </w:rPr>
            </w:pPr>
            <w:r w:rsidRPr="00880054">
              <w:rPr>
                <w:rFonts w:ascii="Times New Roman" w:eastAsia="Times New Roman" w:hAnsi="Times New Roman"/>
                <w:sz w:val="26"/>
                <w:szCs w:val="26"/>
              </w:rPr>
              <w:t xml:space="preserve">This purchase is a sole source because the </w:t>
            </w:r>
            <w:r w:rsidR="00B95390" w:rsidRPr="00880054">
              <w:rPr>
                <w:rFonts w:ascii="Times New Roman" w:eastAsia="Times New Roman" w:hAnsi="Times New Roman"/>
                <w:sz w:val="26"/>
                <w:szCs w:val="26"/>
              </w:rPr>
              <w:t xml:space="preserve">unique </w:t>
            </w:r>
            <w:r w:rsidRPr="00880054">
              <w:rPr>
                <w:rFonts w:ascii="Times New Roman" w:eastAsia="Times New Roman" w:hAnsi="Times New Roman"/>
                <w:sz w:val="26"/>
                <w:szCs w:val="26"/>
              </w:rPr>
              <w:t>items are required for research</w:t>
            </w:r>
            <w:r w:rsidR="00F52021" w:rsidRPr="00880054">
              <w:rPr>
                <w:rFonts w:ascii="Times New Roman" w:eastAsia="Times New Roman" w:hAnsi="Times New Roman"/>
                <w:sz w:val="26"/>
                <w:szCs w:val="26"/>
              </w:rPr>
              <w:t>,</w:t>
            </w:r>
            <w:r w:rsidRPr="00880054">
              <w:rPr>
                <w:rFonts w:ascii="Times New Roman" w:eastAsia="Times New Roman" w:hAnsi="Times New Roman"/>
                <w:sz w:val="26"/>
                <w:szCs w:val="26"/>
              </w:rPr>
              <w:t xml:space="preserve"> and no other source is able to meet the researcher</w:t>
            </w:r>
            <w:r w:rsidR="00F52021" w:rsidRPr="00880054">
              <w:rPr>
                <w:rFonts w:ascii="Times New Roman" w:eastAsia="Times New Roman" w:hAnsi="Times New Roman"/>
                <w:sz w:val="26"/>
                <w:szCs w:val="26"/>
              </w:rPr>
              <w:t>'</w:t>
            </w:r>
            <w:r w:rsidRPr="00880054">
              <w:rPr>
                <w:rFonts w:ascii="Times New Roman" w:eastAsia="Times New Roman" w:hAnsi="Times New Roman"/>
                <w:sz w:val="26"/>
                <w:szCs w:val="26"/>
              </w:rPr>
              <w:t>s documented need.</w:t>
            </w:r>
          </w:p>
          <w:p w14:paraId="7F688682" w14:textId="77777777" w:rsidR="0067279C" w:rsidRPr="00880054" w:rsidRDefault="0067279C" w:rsidP="00814130">
            <w:pPr>
              <w:spacing w:after="0" w:line="240" w:lineRule="auto"/>
              <w:jc w:val="both"/>
              <w:rPr>
                <w:rFonts w:ascii="Times New Roman" w:eastAsia="Times New Roman" w:hAnsi="Times New Roman"/>
                <w:sz w:val="26"/>
                <w:szCs w:val="26"/>
              </w:rPr>
            </w:pPr>
          </w:p>
          <w:p w14:paraId="7425C9FC" w14:textId="1A57E602" w:rsidR="0067279C" w:rsidRPr="00880054" w:rsidRDefault="0067279C" w:rsidP="00B95390">
            <w:pPr>
              <w:spacing w:after="0" w:line="240" w:lineRule="auto"/>
              <w:rPr>
                <w:rFonts w:ascii="Times New Roman" w:eastAsia="Times New Roman" w:hAnsi="Times New Roman"/>
                <w:sz w:val="26"/>
                <w:szCs w:val="26"/>
              </w:rPr>
            </w:pPr>
            <w:r w:rsidRPr="00880054">
              <w:rPr>
                <w:rFonts w:ascii="Times New Roman" w:eastAsia="Times New Roman" w:hAnsi="Times New Roman"/>
                <w:sz w:val="26"/>
                <w:szCs w:val="26"/>
              </w:rPr>
              <w:t>The Department of Atmospheric Sciences is conducting research that involves collecting unique data on atmospheric and related phenomena that will allow research into, but not limited to, such topics as how tornadoes are generated within lines of thunderstorms and what controls the snowfall rates in large snowstorms.</w:t>
            </w:r>
          </w:p>
          <w:p w14:paraId="68C2B5CA" w14:textId="77777777" w:rsidR="0067279C" w:rsidRPr="00880054" w:rsidRDefault="0067279C" w:rsidP="00814130">
            <w:pPr>
              <w:spacing w:after="0" w:line="240" w:lineRule="auto"/>
              <w:jc w:val="both"/>
              <w:rPr>
                <w:rFonts w:ascii="Times New Roman" w:eastAsia="Times New Roman" w:hAnsi="Times New Roman"/>
                <w:sz w:val="26"/>
                <w:szCs w:val="26"/>
              </w:rPr>
            </w:pPr>
          </w:p>
          <w:p w14:paraId="2970612A" w14:textId="10C5004B" w:rsidR="0017044C" w:rsidRPr="00880054" w:rsidRDefault="0067279C" w:rsidP="00B95390">
            <w:pPr>
              <w:rPr>
                <w:rFonts w:ascii="Times New Roman" w:hAnsi="Times New Roman"/>
                <w:sz w:val="26"/>
                <w:szCs w:val="26"/>
              </w:rPr>
            </w:pPr>
            <w:r w:rsidRPr="00880054">
              <w:rPr>
                <w:rFonts w:ascii="Times New Roman" w:eastAsia="Times New Roman" w:hAnsi="Times New Roman"/>
                <w:sz w:val="26"/>
                <w:szCs w:val="26"/>
              </w:rPr>
              <w:t>Center for Severe Weather Research, Inc. (CSWR) will provide multiple mobile X-Band radars, a deployable C-Band radar and vehicles equipped with meteorological sensors for observing meteorological conditions, weather balloon launch systems, and educational support for these sensors for faculty-led research, teaching, and service/outreach.  CSWR has the only systems and support personnel capable of making the radar and other meteorological measurements as required.  The CSWR radars are the only dual-wavelength vehicle mount dual-polarization radars.  This capability enables scan rates twice that of a single frequency radar system.  This allows double the collection of data as other mobile radar facilities, which reduces the errors in measurements due to slow data collection</w:t>
            </w:r>
          </w:p>
        </w:tc>
      </w:tr>
      <w:tr w:rsidR="009E36FB" w:rsidRPr="00880054" w14:paraId="06114009" w14:textId="77777777" w:rsidTr="00AC20BC">
        <w:trPr>
          <w:trHeight w:val="120"/>
        </w:trPr>
        <w:tc>
          <w:tcPr>
            <w:tcW w:w="342" w:type="dxa"/>
          </w:tcPr>
          <w:p w14:paraId="14E9C417" w14:textId="2B46F8BA" w:rsidR="009E36FB" w:rsidRPr="00880054" w:rsidRDefault="009E36FB" w:rsidP="009E36FB">
            <w:pPr>
              <w:pStyle w:val="NoSpacing"/>
              <w:jc w:val="both"/>
              <w:rPr>
                <w:rFonts w:ascii="Times New Roman" w:hAnsi="Times New Roman"/>
                <w:sz w:val="26"/>
                <w:szCs w:val="26"/>
              </w:rPr>
            </w:pPr>
          </w:p>
        </w:tc>
        <w:tc>
          <w:tcPr>
            <w:tcW w:w="990" w:type="dxa"/>
          </w:tcPr>
          <w:p w14:paraId="671451A9" w14:textId="5821FF2B" w:rsidR="009E36FB" w:rsidRPr="00880054" w:rsidRDefault="009E36FB" w:rsidP="009E36FB">
            <w:pPr>
              <w:pStyle w:val="NoSpacing"/>
              <w:jc w:val="both"/>
              <w:rPr>
                <w:rFonts w:ascii="Times New Roman" w:hAnsi="Times New Roman"/>
                <w:sz w:val="26"/>
                <w:szCs w:val="26"/>
              </w:rPr>
            </w:pPr>
          </w:p>
        </w:tc>
        <w:tc>
          <w:tcPr>
            <w:tcW w:w="8118" w:type="dxa"/>
          </w:tcPr>
          <w:p w14:paraId="118DC027" w14:textId="0B97C30A" w:rsidR="009E36FB" w:rsidRPr="00880054" w:rsidRDefault="009E36FB" w:rsidP="009E36FB">
            <w:pPr>
              <w:pStyle w:val="NoSpacing"/>
              <w:jc w:val="both"/>
              <w:rPr>
                <w:rFonts w:ascii="Times New Roman" w:hAnsi="Times New Roman"/>
                <w:sz w:val="26"/>
                <w:szCs w:val="26"/>
              </w:rPr>
            </w:pPr>
          </w:p>
        </w:tc>
      </w:tr>
    </w:tbl>
    <w:p w14:paraId="553968A6" w14:textId="77777777" w:rsidR="002D28AA" w:rsidRPr="00880054" w:rsidRDefault="002D28AA" w:rsidP="002D28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2D28AA" w:rsidRPr="00880054" w14:paraId="612578FA" w14:textId="77777777" w:rsidTr="000E1716">
        <w:trPr>
          <w:trHeight w:val="120"/>
        </w:trPr>
        <w:tc>
          <w:tcPr>
            <w:tcW w:w="342" w:type="dxa"/>
            <w:tcBorders>
              <w:bottom w:val="double" w:sz="6" w:space="0" w:color="auto"/>
            </w:tcBorders>
          </w:tcPr>
          <w:p w14:paraId="167091E2" w14:textId="47013460" w:rsidR="002D28AA" w:rsidRPr="00880054" w:rsidRDefault="003B7D68" w:rsidP="000E1716">
            <w:pPr>
              <w:pStyle w:val="NoSpacing"/>
              <w:rPr>
                <w:rFonts w:ascii="Times New Roman" w:hAnsi="Times New Roman"/>
                <w:sz w:val="26"/>
                <w:szCs w:val="26"/>
              </w:rPr>
            </w:pPr>
            <w:r w:rsidRPr="00880054">
              <w:rPr>
                <w:rFonts w:ascii="Times New Roman" w:hAnsi="Times New Roman"/>
                <w:sz w:val="26"/>
                <w:szCs w:val="26"/>
              </w:rPr>
              <w:t>2</w:t>
            </w:r>
          </w:p>
        </w:tc>
        <w:tc>
          <w:tcPr>
            <w:tcW w:w="990" w:type="dxa"/>
            <w:tcBorders>
              <w:bottom w:val="double" w:sz="6" w:space="0" w:color="auto"/>
            </w:tcBorders>
          </w:tcPr>
          <w:p w14:paraId="77993BF4" w14:textId="77777777" w:rsidR="002D28AA" w:rsidRPr="00880054" w:rsidRDefault="002D28AA" w:rsidP="000E1716">
            <w:pPr>
              <w:pStyle w:val="NoSpacing"/>
              <w:rPr>
                <w:rFonts w:ascii="Times New Roman" w:hAnsi="Times New Roman"/>
                <w:sz w:val="26"/>
                <w:szCs w:val="26"/>
              </w:rPr>
            </w:pPr>
            <w:r w:rsidRPr="00880054">
              <w:rPr>
                <w:rFonts w:ascii="Times New Roman" w:hAnsi="Times New Roman"/>
                <w:sz w:val="26"/>
                <w:szCs w:val="26"/>
              </w:rPr>
              <w:t>Unit</w:t>
            </w:r>
          </w:p>
        </w:tc>
        <w:tc>
          <w:tcPr>
            <w:tcW w:w="8118" w:type="dxa"/>
            <w:tcBorders>
              <w:bottom w:val="double" w:sz="6" w:space="0" w:color="auto"/>
            </w:tcBorders>
          </w:tcPr>
          <w:p w14:paraId="4C9DE9F7" w14:textId="1F13B8DE" w:rsidR="002D28AA" w:rsidRPr="00880054" w:rsidRDefault="0067279C" w:rsidP="0091703F">
            <w:pPr>
              <w:pStyle w:val="NoSpacing"/>
              <w:rPr>
                <w:rFonts w:ascii="Times New Roman" w:hAnsi="Times New Roman"/>
                <w:sz w:val="26"/>
                <w:szCs w:val="26"/>
              </w:rPr>
            </w:pPr>
            <w:r w:rsidRPr="00880054">
              <w:rPr>
                <w:rFonts w:ascii="Times New Roman" w:hAnsi="Times New Roman"/>
                <w:spacing w:val="-3"/>
                <w:sz w:val="26"/>
                <w:szCs w:val="26"/>
              </w:rPr>
              <w:t>Office of the Provost</w:t>
            </w:r>
            <w:r w:rsidR="00184765" w:rsidRPr="00880054">
              <w:rPr>
                <w:rFonts w:ascii="Times New Roman" w:hAnsi="Times New Roman"/>
                <w:spacing w:val="-3"/>
                <w:sz w:val="26"/>
                <w:szCs w:val="26"/>
              </w:rPr>
              <w:tab/>
            </w:r>
          </w:p>
        </w:tc>
      </w:tr>
      <w:tr w:rsidR="00422C7C" w:rsidRPr="00880054" w14:paraId="6395BEB1" w14:textId="77777777" w:rsidTr="000E1716">
        <w:trPr>
          <w:trHeight w:val="648"/>
        </w:trPr>
        <w:tc>
          <w:tcPr>
            <w:tcW w:w="342" w:type="dxa"/>
          </w:tcPr>
          <w:p w14:paraId="655CE3E7" w14:textId="77777777" w:rsidR="00422C7C" w:rsidRPr="00880054" w:rsidRDefault="00422C7C" w:rsidP="00422C7C">
            <w:pPr>
              <w:pStyle w:val="NoSpacing"/>
              <w:rPr>
                <w:rFonts w:ascii="Times New Roman" w:hAnsi="Times New Roman"/>
                <w:sz w:val="26"/>
                <w:szCs w:val="26"/>
              </w:rPr>
            </w:pPr>
          </w:p>
        </w:tc>
        <w:tc>
          <w:tcPr>
            <w:tcW w:w="990" w:type="dxa"/>
          </w:tcPr>
          <w:p w14:paraId="1A2083C9" w14:textId="77777777" w:rsidR="009D2449" w:rsidRPr="00880054" w:rsidRDefault="009D2449" w:rsidP="00422C7C">
            <w:pPr>
              <w:pStyle w:val="NoSpacing"/>
              <w:rPr>
                <w:rFonts w:ascii="Times New Roman" w:hAnsi="Times New Roman"/>
                <w:sz w:val="26"/>
                <w:szCs w:val="26"/>
              </w:rPr>
            </w:pPr>
          </w:p>
          <w:p w14:paraId="37A00ED4" w14:textId="38C5A0E5" w:rsidR="00422C7C" w:rsidRPr="00880054" w:rsidRDefault="00422C7C" w:rsidP="00422C7C">
            <w:pPr>
              <w:pStyle w:val="NoSpacing"/>
              <w:rPr>
                <w:rFonts w:ascii="Times New Roman" w:hAnsi="Times New Roman"/>
                <w:sz w:val="26"/>
                <w:szCs w:val="26"/>
              </w:rPr>
            </w:pPr>
            <w:r w:rsidRPr="00880054">
              <w:rPr>
                <w:rFonts w:ascii="Times New Roman" w:hAnsi="Times New Roman"/>
                <w:sz w:val="26"/>
                <w:szCs w:val="26"/>
              </w:rPr>
              <w:t>Item</w:t>
            </w:r>
          </w:p>
        </w:tc>
        <w:tc>
          <w:tcPr>
            <w:tcW w:w="8118" w:type="dxa"/>
          </w:tcPr>
          <w:p w14:paraId="196238EB" w14:textId="77777777" w:rsidR="009D2449" w:rsidRPr="00880054" w:rsidRDefault="009D2449" w:rsidP="00422C7C">
            <w:pPr>
              <w:pStyle w:val="NoSpacing"/>
              <w:jc w:val="both"/>
              <w:rPr>
                <w:rFonts w:ascii="Times New Roman" w:hAnsi="Times New Roman"/>
                <w:sz w:val="26"/>
                <w:szCs w:val="26"/>
              </w:rPr>
            </w:pPr>
          </w:p>
          <w:p w14:paraId="1265B9CE" w14:textId="30ABFA2E" w:rsidR="00422C7C" w:rsidRPr="00880054" w:rsidRDefault="0067279C" w:rsidP="00422C7C">
            <w:pPr>
              <w:pStyle w:val="NoSpacing"/>
              <w:jc w:val="both"/>
              <w:rPr>
                <w:rFonts w:ascii="Times New Roman" w:hAnsi="Times New Roman"/>
                <w:b/>
                <w:sz w:val="26"/>
                <w:szCs w:val="26"/>
              </w:rPr>
            </w:pPr>
            <w:r w:rsidRPr="00880054">
              <w:rPr>
                <w:rFonts w:ascii="Times New Roman" w:hAnsi="Times New Roman"/>
                <w:sz w:val="26"/>
                <w:szCs w:val="26"/>
              </w:rPr>
              <w:t>Marketing and Delivery Services for Large-Scale, Low-Cost Online Degree Programs for the period September 12, 2022 through September 11, 2026 with one two-year renewal option period.</w:t>
            </w:r>
          </w:p>
        </w:tc>
      </w:tr>
      <w:tr w:rsidR="002D28AA" w:rsidRPr="00880054" w14:paraId="581329BA" w14:textId="77777777" w:rsidTr="000E1716">
        <w:trPr>
          <w:trHeight w:val="315"/>
        </w:trPr>
        <w:tc>
          <w:tcPr>
            <w:tcW w:w="342" w:type="dxa"/>
          </w:tcPr>
          <w:p w14:paraId="02C1889C" w14:textId="77777777" w:rsidR="002D28AA" w:rsidRPr="00880054" w:rsidRDefault="002D28AA" w:rsidP="000E1716">
            <w:pPr>
              <w:pStyle w:val="NoSpacing"/>
              <w:rPr>
                <w:rFonts w:ascii="Times New Roman" w:hAnsi="Times New Roman"/>
                <w:sz w:val="26"/>
                <w:szCs w:val="26"/>
              </w:rPr>
            </w:pPr>
          </w:p>
        </w:tc>
        <w:tc>
          <w:tcPr>
            <w:tcW w:w="990" w:type="dxa"/>
          </w:tcPr>
          <w:p w14:paraId="55A28942" w14:textId="77777777" w:rsidR="002D28AA" w:rsidRPr="00880054" w:rsidRDefault="002D28AA" w:rsidP="000E1716">
            <w:pPr>
              <w:pStyle w:val="NoSpacing"/>
              <w:rPr>
                <w:rFonts w:ascii="Times New Roman" w:hAnsi="Times New Roman"/>
                <w:sz w:val="26"/>
                <w:szCs w:val="26"/>
              </w:rPr>
            </w:pPr>
          </w:p>
          <w:p w14:paraId="577898D9" w14:textId="77777777" w:rsidR="002D28AA" w:rsidRPr="00880054" w:rsidRDefault="002D28AA" w:rsidP="000E1716">
            <w:pPr>
              <w:pStyle w:val="NoSpacing"/>
              <w:rPr>
                <w:rFonts w:ascii="Times New Roman" w:hAnsi="Times New Roman"/>
                <w:sz w:val="26"/>
                <w:szCs w:val="26"/>
              </w:rPr>
            </w:pPr>
            <w:r w:rsidRPr="00880054">
              <w:rPr>
                <w:rFonts w:ascii="Times New Roman" w:hAnsi="Times New Roman"/>
                <w:sz w:val="26"/>
                <w:szCs w:val="26"/>
              </w:rPr>
              <w:t>Cost</w:t>
            </w:r>
          </w:p>
        </w:tc>
        <w:tc>
          <w:tcPr>
            <w:tcW w:w="8118" w:type="dxa"/>
          </w:tcPr>
          <w:p w14:paraId="488C8E94" w14:textId="77777777" w:rsidR="002D28AA" w:rsidRPr="00880054" w:rsidRDefault="002D28AA" w:rsidP="000E1716">
            <w:pPr>
              <w:pStyle w:val="NoSpacing"/>
              <w:rPr>
                <w:rFonts w:ascii="Times New Roman" w:hAnsi="Times New Roman"/>
                <w:sz w:val="26"/>
                <w:szCs w:val="26"/>
              </w:rPr>
            </w:pPr>
          </w:p>
          <w:p w14:paraId="6C9AE782" w14:textId="1E8FADF0" w:rsidR="0067279C" w:rsidRPr="00880054" w:rsidRDefault="0067279C" w:rsidP="0067279C">
            <w:pPr>
              <w:pStyle w:val="NoSpacing"/>
              <w:rPr>
                <w:rFonts w:ascii="Times New Roman" w:hAnsi="Times New Roman"/>
                <w:spacing w:val="-3"/>
                <w:sz w:val="26"/>
                <w:szCs w:val="26"/>
              </w:rPr>
            </w:pPr>
            <w:r w:rsidRPr="00880054">
              <w:rPr>
                <w:rFonts w:ascii="Times New Roman" w:hAnsi="Times New Roman"/>
                <w:spacing w:val="-3"/>
                <w:sz w:val="26"/>
                <w:szCs w:val="26"/>
              </w:rPr>
              <w:t xml:space="preserve">$148,859,539 (estimated) </w:t>
            </w:r>
          </w:p>
          <w:p w14:paraId="5346A41F" w14:textId="10232E18" w:rsidR="0017044C" w:rsidRPr="00880054" w:rsidRDefault="0017044C" w:rsidP="0017044C">
            <w:pPr>
              <w:pStyle w:val="NoSpacing"/>
              <w:rPr>
                <w:rFonts w:ascii="Times New Roman" w:hAnsi="Times New Roman"/>
                <w:sz w:val="26"/>
                <w:szCs w:val="26"/>
              </w:rPr>
            </w:pPr>
          </w:p>
        </w:tc>
      </w:tr>
      <w:tr w:rsidR="002D28AA" w:rsidRPr="00880054" w14:paraId="1F403392" w14:textId="77777777" w:rsidTr="000E1716">
        <w:trPr>
          <w:trHeight w:val="150"/>
        </w:trPr>
        <w:tc>
          <w:tcPr>
            <w:tcW w:w="342" w:type="dxa"/>
          </w:tcPr>
          <w:p w14:paraId="7234B70F" w14:textId="77777777" w:rsidR="002D28AA" w:rsidRPr="00880054" w:rsidRDefault="002D28AA" w:rsidP="000E1716">
            <w:pPr>
              <w:pStyle w:val="NoSpacing"/>
              <w:rPr>
                <w:rFonts w:ascii="Times New Roman" w:hAnsi="Times New Roman"/>
                <w:sz w:val="26"/>
                <w:szCs w:val="26"/>
              </w:rPr>
            </w:pPr>
          </w:p>
        </w:tc>
        <w:tc>
          <w:tcPr>
            <w:tcW w:w="990" w:type="dxa"/>
            <w:shd w:val="clear" w:color="auto" w:fill="auto"/>
          </w:tcPr>
          <w:p w14:paraId="6B5FA944" w14:textId="77777777" w:rsidR="002D28AA" w:rsidRPr="00880054" w:rsidRDefault="002D28AA" w:rsidP="000E1716">
            <w:pPr>
              <w:pStyle w:val="NoSpacing"/>
              <w:rPr>
                <w:rFonts w:ascii="Times New Roman" w:hAnsi="Times New Roman"/>
                <w:sz w:val="26"/>
                <w:szCs w:val="26"/>
              </w:rPr>
            </w:pPr>
          </w:p>
          <w:p w14:paraId="4FED886B" w14:textId="77777777" w:rsidR="002D28AA" w:rsidRPr="00880054" w:rsidRDefault="002D28AA" w:rsidP="000E1716">
            <w:pPr>
              <w:pStyle w:val="NoSpacing"/>
              <w:rPr>
                <w:rFonts w:ascii="Times New Roman" w:hAnsi="Times New Roman"/>
                <w:sz w:val="26"/>
                <w:szCs w:val="26"/>
              </w:rPr>
            </w:pPr>
            <w:r w:rsidRPr="00880054">
              <w:rPr>
                <w:rFonts w:ascii="Times New Roman" w:hAnsi="Times New Roman"/>
                <w:sz w:val="26"/>
                <w:szCs w:val="26"/>
              </w:rPr>
              <w:t>Vendor</w:t>
            </w:r>
          </w:p>
        </w:tc>
        <w:tc>
          <w:tcPr>
            <w:tcW w:w="8118" w:type="dxa"/>
            <w:shd w:val="clear" w:color="auto" w:fill="auto"/>
          </w:tcPr>
          <w:p w14:paraId="66974E4E" w14:textId="77777777" w:rsidR="002D28AA" w:rsidRPr="00880054" w:rsidRDefault="002D28AA" w:rsidP="000E1716">
            <w:pPr>
              <w:pStyle w:val="NoSpacing"/>
              <w:rPr>
                <w:rFonts w:ascii="Times New Roman" w:hAnsi="Times New Roman"/>
                <w:sz w:val="26"/>
                <w:szCs w:val="26"/>
              </w:rPr>
            </w:pPr>
          </w:p>
          <w:p w14:paraId="1D584C76" w14:textId="21B5AA8E" w:rsidR="001610D8" w:rsidRPr="00880054" w:rsidRDefault="0067279C" w:rsidP="001610D8">
            <w:pPr>
              <w:tabs>
                <w:tab w:val="left" w:pos="450"/>
                <w:tab w:val="left" w:pos="1080"/>
              </w:tabs>
              <w:jc w:val="both"/>
              <w:rPr>
                <w:rFonts w:ascii="Times New Roman" w:hAnsi="Times New Roman"/>
                <w:sz w:val="26"/>
                <w:szCs w:val="26"/>
                <w:lang w:bidi="en-US"/>
              </w:rPr>
            </w:pPr>
            <w:r w:rsidRPr="00880054">
              <w:rPr>
                <w:rFonts w:ascii="Times New Roman" w:hAnsi="Times New Roman"/>
                <w:bCs/>
                <w:sz w:val="26"/>
                <w:szCs w:val="26"/>
              </w:rPr>
              <w:t>Coursera Inc.                                                                    Mountain View, CA</w:t>
            </w:r>
          </w:p>
          <w:p w14:paraId="22B89BDD" w14:textId="7A541EF7" w:rsidR="002D28AA" w:rsidRPr="00880054" w:rsidRDefault="002D28AA" w:rsidP="000E1716">
            <w:pPr>
              <w:pStyle w:val="NoSpacing"/>
              <w:jc w:val="both"/>
              <w:rPr>
                <w:rFonts w:ascii="Times New Roman" w:hAnsi="Times New Roman"/>
                <w:sz w:val="26"/>
                <w:szCs w:val="26"/>
              </w:rPr>
            </w:pPr>
            <w:r w:rsidRPr="00880054">
              <w:rPr>
                <w:rFonts w:ascii="Times New Roman" w:hAnsi="Times New Roman"/>
                <w:sz w:val="26"/>
                <w:szCs w:val="26"/>
              </w:rPr>
              <w:t xml:space="preserve"> </w:t>
            </w:r>
          </w:p>
        </w:tc>
      </w:tr>
    </w:tbl>
    <w:p w14:paraId="26F1224C" w14:textId="77777777" w:rsidR="0067279C" w:rsidRPr="00880054" w:rsidRDefault="0067279C" w:rsidP="00B95390">
      <w:pPr>
        <w:spacing w:after="0"/>
        <w:ind w:left="1440"/>
        <w:rPr>
          <w:rFonts w:ascii="Times New Roman" w:hAnsi="Times New Roman"/>
          <w:spacing w:val="-3"/>
          <w:sz w:val="26"/>
          <w:szCs w:val="26"/>
        </w:rPr>
      </w:pPr>
      <w:r w:rsidRPr="00880054">
        <w:rPr>
          <w:rFonts w:ascii="Times New Roman" w:hAnsi="Times New Roman"/>
          <w:spacing w:val="-3"/>
          <w:sz w:val="26"/>
          <w:szCs w:val="26"/>
        </w:rPr>
        <w:t xml:space="preserve">This purchase is exempt from the usual selection processes of the Procurement Code because the procurement expenditure is for events or activities paid for exclusively by revenues generated by the event or activity, </w:t>
      </w:r>
      <w:r w:rsidRPr="00880054">
        <w:rPr>
          <w:rFonts w:ascii="Times New Roman" w:hAnsi="Times New Roman"/>
          <w:spacing w:val="-3"/>
          <w:sz w:val="26"/>
          <w:szCs w:val="26"/>
        </w:rPr>
        <w:lastRenderedPageBreak/>
        <w:t>gifts, or donations for the event or activity, private grants, or any combination thereof, per 30 ILCS 500 / 1-13(b)(2).</w:t>
      </w:r>
    </w:p>
    <w:p w14:paraId="0BBD85FE" w14:textId="77777777" w:rsidR="0067279C" w:rsidRPr="00880054" w:rsidRDefault="0067279C" w:rsidP="00814130">
      <w:pPr>
        <w:spacing w:after="0"/>
        <w:ind w:left="1440"/>
        <w:jc w:val="both"/>
        <w:rPr>
          <w:rFonts w:ascii="Times New Roman" w:hAnsi="Times New Roman"/>
          <w:spacing w:val="-3"/>
          <w:sz w:val="26"/>
          <w:szCs w:val="26"/>
        </w:rPr>
      </w:pPr>
      <w:r w:rsidRPr="00880054">
        <w:rPr>
          <w:rFonts w:ascii="Times New Roman" w:hAnsi="Times New Roman"/>
          <w:spacing w:val="-3"/>
          <w:sz w:val="26"/>
          <w:szCs w:val="26"/>
        </w:rPr>
        <w:t xml:space="preserve"> </w:t>
      </w:r>
    </w:p>
    <w:p w14:paraId="0F1D5409" w14:textId="30D8CE05" w:rsidR="00C307AD" w:rsidRPr="00880054" w:rsidRDefault="00C307AD" w:rsidP="00B95390">
      <w:pPr>
        <w:spacing w:after="0"/>
        <w:ind w:left="1440"/>
        <w:rPr>
          <w:rFonts w:ascii="Times New Roman" w:hAnsi="Times New Roman"/>
          <w:spacing w:val="-3"/>
          <w:sz w:val="26"/>
          <w:szCs w:val="26"/>
        </w:rPr>
      </w:pPr>
      <w:r w:rsidRPr="00880054">
        <w:rPr>
          <w:rFonts w:ascii="Times New Roman" w:hAnsi="Times New Roman"/>
          <w:spacing w:val="-3"/>
          <w:sz w:val="26"/>
          <w:szCs w:val="26"/>
        </w:rPr>
        <w:t>Coursera provides the University with a unique combination of marketing, learner support</w:t>
      </w:r>
      <w:r w:rsidR="002F4496" w:rsidRPr="00880054">
        <w:rPr>
          <w:rFonts w:ascii="Times New Roman" w:hAnsi="Times New Roman"/>
          <w:spacing w:val="-3"/>
          <w:sz w:val="26"/>
          <w:szCs w:val="26"/>
        </w:rPr>
        <w:t>,</w:t>
      </w:r>
      <w:r w:rsidRPr="00880054">
        <w:rPr>
          <w:rFonts w:ascii="Times New Roman" w:hAnsi="Times New Roman"/>
          <w:spacing w:val="-3"/>
          <w:sz w:val="26"/>
          <w:szCs w:val="26"/>
        </w:rPr>
        <w:t xml:space="preserve"> and content delivery services in order to offer large-scale, high-quality online degree programs, primarily at the graduate level, at much lower cost to students than comparable conventional programs. This combination of marketing services, electronic course delivery, and learner support services enables the University to offer high-quality degrees in an innovative manner.  Students enrolled in these programs benefit directly through the low tuition rates, and other University students benefit as the revenues from these programs help support other activities </w:t>
      </w:r>
      <w:r w:rsidR="002F4496" w:rsidRPr="00880054">
        <w:rPr>
          <w:rFonts w:ascii="Times New Roman" w:hAnsi="Times New Roman"/>
          <w:spacing w:val="-3"/>
          <w:sz w:val="26"/>
          <w:szCs w:val="26"/>
        </w:rPr>
        <w:t>at the University</w:t>
      </w:r>
      <w:r w:rsidRPr="00880054">
        <w:rPr>
          <w:rFonts w:ascii="Times New Roman" w:hAnsi="Times New Roman"/>
          <w:spacing w:val="-3"/>
          <w:sz w:val="26"/>
          <w:szCs w:val="26"/>
        </w:rPr>
        <w:t>.   </w:t>
      </w:r>
    </w:p>
    <w:p w14:paraId="6636FCA4" w14:textId="77777777" w:rsidR="0067279C" w:rsidRPr="00880054" w:rsidRDefault="0067279C" w:rsidP="00B95390">
      <w:pPr>
        <w:spacing w:after="0"/>
        <w:ind w:left="1440"/>
        <w:rPr>
          <w:rFonts w:ascii="Times New Roman" w:hAnsi="Times New Roman"/>
          <w:spacing w:val="-3"/>
          <w:sz w:val="26"/>
          <w:szCs w:val="26"/>
        </w:rPr>
      </w:pPr>
    </w:p>
    <w:p w14:paraId="35D94C37" w14:textId="025620C6" w:rsidR="00C307AD" w:rsidRPr="00880054" w:rsidRDefault="00C307AD" w:rsidP="00B95390">
      <w:pPr>
        <w:spacing w:after="0"/>
        <w:ind w:left="1440"/>
        <w:rPr>
          <w:rFonts w:ascii="Times New Roman" w:hAnsi="Times New Roman"/>
          <w:spacing w:val="-3"/>
          <w:sz w:val="26"/>
          <w:szCs w:val="26"/>
        </w:rPr>
      </w:pPr>
      <w:r w:rsidRPr="00880054">
        <w:rPr>
          <w:rFonts w:ascii="Times New Roman" w:hAnsi="Times New Roman"/>
          <w:spacing w:val="-3"/>
          <w:sz w:val="26"/>
          <w:szCs w:val="26"/>
        </w:rPr>
        <w:t xml:space="preserve">Over the past decade, the University has established a strategic partnership with Coursera which has proven to be impactful from both financial and reputational perspectives. In 2012, the Department of Computer Science developed several Massive Open Online Courses (MOOCs) to support the University of Illinois. In 2015, the Gies College of Business launched the online MBA in partnership with Coursera and in 2016, the Master of Computer Science in Data Science degree became the </w:t>
      </w:r>
      <w:proofErr w:type="gramStart"/>
      <w:r w:rsidRPr="00880054">
        <w:rPr>
          <w:rFonts w:ascii="Times New Roman" w:hAnsi="Times New Roman"/>
          <w:spacing w:val="-3"/>
          <w:sz w:val="26"/>
          <w:szCs w:val="26"/>
        </w:rPr>
        <w:t>second degree</w:t>
      </w:r>
      <w:proofErr w:type="gramEnd"/>
      <w:r w:rsidRPr="00880054">
        <w:rPr>
          <w:rFonts w:ascii="Times New Roman" w:hAnsi="Times New Roman"/>
          <w:spacing w:val="-3"/>
          <w:sz w:val="26"/>
          <w:szCs w:val="26"/>
        </w:rPr>
        <w:t xml:space="preserve"> program available on the Coursera platform.</w:t>
      </w:r>
      <w:r w:rsidR="00B95390" w:rsidRPr="00880054">
        <w:rPr>
          <w:rFonts w:ascii="Times New Roman" w:hAnsi="Times New Roman"/>
          <w:spacing w:val="-3"/>
          <w:sz w:val="26"/>
          <w:szCs w:val="26"/>
        </w:rPr>
        <w:br/>
      </w:r>
    </w:p>
    <w:p w14:paraId="2070ED0C" w14:textId="798BC762" w:rsidR="00C307AD" w:rsidRPr="00880054" w:rsidRDefault="00C307AD" w:rsidP="00B95390">
      <w:pPr>
        <w:spacing w:after="0"/>
        <w:ind w:left="1440"/>
        <w:rPr>
          <w:rFonts w:ascii="Times New Roman" w:hAnsi="Times New Roman"/>
          <w:spacing w:val="-3"/>
          <w:sz w:val="26"/>
          <w:szCs w:val="26"/>
        </w:rPr>
      </w:pPr>
      <w:r w:rsidRPr="00880054">
        <w:rPr>
          <w:rFonts w:ascii="Times New Roman" w:hAnsi="Times New Roman"/>
          <w:spacing w:val="-3"/>
          <w:sz w:val="26"/>
          <w:szCs w:val="26"/>
        </w:rPr>
        <w:t xml:space="preserve">Current University offerings on the Coursera platform include </w:t>
      </w:r>
      <w:proofErr w:type="gramStart"/>
      <w:r w:rsidRPr="00880054">
        <w:rPr>
          <w:rFonts w:ascii="Times New Roman" w:hAnsi="Times New Roman"/>
          <w:spacing w:val="-3"/>
          <w:sz w:val="26"/>
          <w:szCs w:val="26"/>
        </w:rPr>
        <w:t>four degree</w:t>
      </w:r>
      <w:proofErr w:type="gramEnd"/>
      <w:r w:rsidRPr="00880054">
        <w:rPr>
          <w:rFonts w:ascii="Times New Roman" w:hAnsi="Times New Roman"/>
          <w:spacing w:val="-3"/>
          <w:sz w:val="26"/>
          <w:szCs w:val="26"/>
        </w:rPr>
        <w:t xml:space="preserve"> programs: Masters of Business Administration, Master of Science in Accountancy, and Master of Science in Management offered by Gies College of Business, and the Master of Computer Science in Data Science degree offered by The Grainger College of Engineering.  Through Coursera, 2.8</w:t>
      </w:r>
      <w:r w:rsidR="00B7623B" w:rsidRPr="00880054">
        <w:rPr>
          <w:rFonts w:ascii="Times New Roman" w:hAnsi="Times New Roman"/>
          <w:spacing w:val="-3"/>
          <w:sz w:val="26"/>
          <w:szCs w:val="26"/>
        </w:rPr>
        <w:t xml:space="preserve"> million</w:t>
      </w:r>
      <w:r w:rsidRPr="00880054">
        <w:rPr>
          <w:rFonts w:ascii="Times New Roman" w:hAnsi="Times New Roman"/>
          <w:spacing w:val="-3"/>
          <w:sz w:val="26"/>
          <w:szCs w:val="26"/>
        </w:rPr>
        <w:t xml:space="preserve"> learners have enrolled in the Gies College of Business Massive Open Online Courses (MOOCs) over the course of the partnership, and the Gies College of Business has served over </w:t>
      </w:r>
      <w:proofErr w:type="gramStart"/>
      <w:r w:rsidRPr="00880054">
        <w:rPr>
          <w:rFonts w:ascii="Times New Roman" w:hAnsi="Times New Roman"/>
          <w:spacing w:val="-3"/>
          <w:sz w:val="26"/>
          <w:szCs w:val="26"/>
        </w:rPr>
        <w:t>9,000 degree</w:t>
      </w:r>
      <w:proofErr w:type="gramEnd"/>
      <w:r w:rsidRPr="00880054">
        <w:rPr>
          <w:rFonts w:ascii="Times New Roman" w:hAnsi="Times New Roman"/>
          <w:spacing w:val="-3"/>
          <w:sz w:val="26"/>
          <w:szCs w:val="26"/>
        </w:rPr>
        <w:t xml:space="preserve"> learners. In addition, the College of Education offers the Instructional Design </w:t>
      </w:r>
      <w:proofErr w:type="spellStart"/>
      <w:r w:rsidRPr="00880054">
        <w:rPr>
          <w:rFonts w:ascii="Times New Roman" w:hAnsi="Times New Roman"/>
          <w:spacing w:val="-3"/>
          <w:sz w:val="26"/>
          <w:szCs w:val="26"/>
        </w:rPr>
        <w:t>MasterTrack</w:t>
      </w:r>
      <w:proofErr w:type="spellEnd"/>
      <w:r w:rsidRPr="00880054">
        <w:rPr>
          <w:rFonts w:ascii="Times New Roman" w:hAnsi="Times New Roman"/>
          <w:spacing w:val="-3"/>
          <w:sz w:val="26"/>
          <w:szCs w:val="26"/>
        </w:rPr>
        <w:t xml:space="preserve"> Certificate and the CS Department recently</w:t>
      </w:r>
      <w:r w:rsidR="00B7623B" w:rsidRPr="00880054">
        <w:rPr>
          <w:rFonts w:ascii="Times New Roman" w:hAnsi="Times New Roman"/>
          <w:spacing w:val="-3"/>
          <w:sz w:val="26"/>
          <w:szCs w:val="26"/>
        </w:rPr>
        <w:t xml:space="preserve"> </w:t>
      </w:r>
      <w:proofErr w:type="gramStart"/>
      <w:r w:rsidR="00B7623B" w:rsidRPr="00880054">
        <w:rPr>
          <w:rFonts w:ascii="Times New Roman" w:hAnsi="Times New Roman"/>
          <w:spacing w:val="-3"/>
          <w:sz w:val="26"/>
          <w:szCs w:val="26"/>
        </w:rPr>
        <w:t xml:space="preserve">launched </w:t>
      </w:r>
      <w:r w:rsidRPr="00880054">
        <w:rPr>
          <w:rFonts w:ascii="Times New Roman" w:hAnsi="Times New Roman"/>
          <w:spacing w:val="-3"/>
          <w:sz w:val="26"/>
          <w:szCs w:val="26"/>
        </w:rPr>
        <w:t xml:space="preserve"> certificate</w:t>
      </w:r>
      <w:proofErr w:type="gramEnd"/>
      <w:r w:rsidRPr="00880054">
        <w:rPr>
          <w:rFonts w:ascii="Times New Roman" w:hAnsi="Times New Roman"/>
          <w:spacing w:val="-3"/>
          <w:sz w:val="26"/>
          <w:szCs w:val="26"/>
        </w:rPr>
        <w:t xml:space="preserve"> programs in Data Mining, Cloud Computing and Internet of Things.</w:t>
      </w:r>
    </w:p>
    <w:p w14:paraId="65883F12" w14:textId="77777777" w:rsidR="0067279C" w:rsidRPr="00880054" w:rsidRDefault="0067279C" w:rsidP="00814130">
      <w:pPr>
        <w:spacing w:after="0"/>
        <w:ind w:left="1440"/>
        <w:jc w:val="both"/>
        <w:rPr>
          <w:rFonts w:ascii="Times New Roman" w:hAnsi="Times New Roman"/>
          <w:spacing w:val="-3"/>
          <w:sz w:val="26"/>
          <w:szCs w:val="26"/>
        </w:rPr>
      </w:pPr>
    </w:p>
    <w:p w14:paraId="2638E34F" w14:textId="2C3319FF" w:rsidR="00C77C31" w:rsidRPr="00880054" w:rsidRDefault="002F4496" w:rsidP="00F24142">
      <w:pPr>
        <w:spacing w:after="0"/>
        <w:ind w:left="1440"/>
        <w:rPr>
          <w:rFonts w:ascii="Times New Roman" w:eastAsia="Times New Roman" w:hAnsi="Times New Roman"/>
          <w:color w:val="000000"/>
          <w:sz w:val="26"/>
          <w:szCs w:val="26"/>
        </w:rPr>
      </w:pPr>
      <w:r w:rsidRPr="00880054">
        <w:rPr>
          <w:rFonts w:ascii="Times New Roman" w:eastAsia="Times New Roman" w:hAnsi="Times New Roman"/>
          <w:color w:val="000000"/>
          <w:sz w:val="26"/>
          <w:szCs w:val="26"/>
        </w:rPr>
        <w:t xml:space="preserve">Coursera provides direct marketing access to a 90+ million learner population of individuals who have self-selected to explore online education, who consume University content, pursue University degrees, and provide the University an opportunity to build new partnerships. Coursera also offers scholarship opportunities to </w:t>
      </w:r>
      <w:proofErr w:type="gramStart"/>
      <w:r w:rsidRPr="00880054">
        <w:rPr>
          <w:rFonts w:ascii="Times New Roman" w:eastAsia="Times New Roman" w:hAnsi="Times New Roman"/>
          <w:color w:val="000000"/>
          <w:sz w:val="26"/>
          <w:szCs w:val="26"/>
        </w:rPr>
        <w:t>University</w:t>
      </w:r>
      <w:proofErr w:type="gramEnd"/>
      <w:r w:rsidRPr="00880054">
        <w:rPr>
          <w:rFonts w:ascii="Times New Roman" w:eastAsia="Times New Roman" w:hAnsi="Times New Roman"/>
          <w:color w:val="000000"/>
          <w:sz w:val="26"/>
          <w:szCs w:val="26"/>
        </w:rPr>
        <w:t xml:space="preserve"> degree students. Finally, Coursera provides an expert teaching &amp; learning team </w:t>
      </w:r>
      <w:r w:rsidRPr="00880054">
        <w:rPr>
          <w:rFonts w:ascii="Times New Roman" w:eastAsia="Times New Roman" w:hAnsi="Times New Roman"/>
          <w:color w:val="000000"/>
          <w:sz w:val="26"/>
          <w:szCs w:val="26"/>
        </w:rPr>
        <w:lastRenderedPageBreak/>
        <w:t>that partners with the University to innovate in creating engaging learning experiences and rigorous assessments at scale. The University is able to integrate the latest technologies</w:t>
      </w:r>
      <w:r w:rsidR="001B1BAE" w:rsidRPr="00880054">
        <w:rPr>
          <w:rFonts w:ascii="Times New Roman" w:eastAsia="Times New Roman" w:hAnsi="Times New Roman"/>
          <w:color w:val="000000"/>
          <w:sz w:val="26"/>
          <w:szCs w:val="26"/>
        </w:rPr>
        <w:t xml:space="preserve"> consistently</w:t>
      </w:r>
      <w:r w:rsidRPr="00880054">
        <w:rPr>
          <w:rFonts w:ascii="Times New Roman" w:eastAsia="Times New Roman" w:hAnsi="Times New Roman"/>
          <w:color w:val="000000"/>
          <w:sz w:val="26"/>
          <w:szCs w:val="26"/>
        </w:rPr>
        <w:t xml:space="preserve"> into its courses and programs through the Coursera partnership.  </w:t>
      </w:r>
    </w:p>
    <w:p w14:paraId="0FFFB358" w14:textId="0708F9F3" w:rsidR="0017044C" w:rsidRPr="00880054" w:rsidRDefault="0017044C" w:rsidP="00AF7A7C">
      <w:pPr>
        <w:tabs>
          <w:tab w:val="left" w:pos="450"/>
          <w:tab w:val="left" w:pos="1080"/>
        </w:tabs>
        <w:spacing w:after="0"/>
        <w:ind w:left="1440"/>
        <w:jc w:val="both"/>
        <w:rPr>
          <w:rFonts w:ascii="Times New Roman" w:hAnsi="Times New Roman"/>
          <w:color w:val="222222"/>
          <w:sz w:val="26"/>
          <w:szCs w:val="26"/>
          <w:shd w:val="clear" w:color="auto" w:fill="FFFFFF"/>
        </w:rPr>
      </w:pPr>
    </w:p>
    <w:bookmarkEnd w:id="1"/>
    <w:p w14:paraId="600EEDE5" w14:textId="2CB2897E" w:rsidR="00DF4DBC" w:rsidRPr="00880054" w:rsidRDefault="002E26E9" w:rsidP="002E26E9">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r w:rsidRPr="00880054">
        <w:rPr>
          <w:rFonts w:ascii="Times New Roman" w:eastAsia="Times New Roman" w:hAnsi="Times New Roman"/>
          <w:b/>
          <w:color w:val="000000"/>
          <w:sz w:val="26"/>
          <w:szCs w:val="26"/>
        </w:rPr>
        <w:t>RENEWAL OPTIONS RECOMMENDED</w:t>
      </w:r>
    </w:p>
    <w:p w14:paraId="3F6ED6A3" w14:textId="77777777" w:rsidR="00DF4DBC" w:rsidRPr="00880054" w:rsidRDefault="00DF4DBC" w:rsidP="002D28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p>
    <w:p w14:paraId="39E2B694" w14:textId="61C93C1E" w:rsidR="002D28AA" w:rsidRDefault="00776FB4" w:rsidP="00776FB4">
      <w:pPr>
        <w:pBdr>
          <w:top w:val="single" w:sz="12" w:space="1" w:color="auto"/>
          <w:bottom w:val="single" w:sz="12" w:space="1" w:color="auto"/>
        </w:pBd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r w:rsidRPr="00880054">
        <w:rPr>
          <w:rFonts w:ascii="Times New Roman" w:eastAsia="Times New Roman" w:hAnsi="Times New Roman"/>
          <w:b/>
          <w:sz w:val="26"/>
          <w:szCs w:val="26"/>
        </w:rPr>
        <w:t>University of Illinois System Office</w:t>
      </w:r>
    </w:p>
    <w:p w14:paraId="3F4F56FF" w14:textId="77777777" w:rsidR="00776FB4" w:rsidRPr="00880054" w:rsidRDefault="00776FB4" w:rsidP="002D28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547E70" w:rsidRPr="00880054" w14:paraId="7D3ED7B7" w14:textId="77777777" w:rsidTr="000E1716">
        <w:trPr>
          <w:trHeight w:val="120"/>
        </w:trPr>
        <w:tc>
          <w:tcPr>
            <w:tcW w:w="342" w:type="dxa"/>
            <w:tcBorders>
              <w:bottom w:val="double" w:sz="6" w:space="0" w:color="auto"/>
            </w:tcBorders>
          </w:tcPr>
          <w:p w14:paraId="498322AF" w14:textId="6489A4DA" w:rsidR="00547E70" w:rsidRPr="00880054" w:rsidRDefault="00E549E5" w:rsidP="00547E70">
            <w:pPr>
              <w:pStyle w:val="NoSpacing"/>
              <w:rPr>
                <w:rFonts w:ascii="Times New Roman" w:hAnsi="Times New Roman"/>
                <w:sz w:val="26"/>
                <w:szCs w:val="26"/>
              </w:rPr>
            </w:pPr>
            <w:r w:rsidRPr="00880054">
              <w:rPr>
                <w:rFonts w:ascii="Times New Roman" w:hAnsi="Times New Roman"/>
                <w:sz w:val="26"/>
                <w:szCs w:val="26"/>
              </w:rPr>
              <w:t>3</w:t>
            </w:r>
          </w:p>
        </w:tc>
        <w:tc>
          <w:tcPr>
            <w:tcW w:w="990" w:type="dxa"/>
            <w:tcBorders>
              <w:bottom w:val="double" w:sz="6" w:space="0" w:color="auto"/>
            </w:tcBorders>
          </w:tcPr>
          <w:p w14:paraId="46D66206" w14:textId="77777777" w:rsidR="00547E70" w:rsidRPr="00880054" w:rsidRDefault="00547E70" w:rsidP="00547E70">
            <w:pPr>
              <w:pStyle w:val="NoSpacing"/>
              <w:rPr>
                <w:rFonts w:ascii="Times New Roman" w:hAnsi="Times New Roman"/>
                <w:sz w:val="26"/>
                <w:szCs w:val="26"/>
              </w:rPr>
            </w:pPr>
            <w:r w:rsidRPr="00880054">
              <w:rPr>
                <w:rFonts w:ascii="Times New Roman" w:hAnsi="Times New Roman"/>
                <w:sz w:val="26"/>
                <w:szCs w:val="26"/>
              </w:rPr>
              <w:t>Unit</w:t>
            </w:r>
          </w:p>
        </w:tc>
        <w:tc>
          <w:tcPr>
            <w:tcW w:w="8118" w:type="dxa"/>
            <w:tcBorders>
              <w:bottom w:val="double" w:sz="6" w:space="0" w:color="auto"/>
            </w:tcBorders>
          </w:tcPr>
          <w:p w14:paraId="297B60D7" w14:textId="0E87586B" w:rsidR="00547E70" w:rsidRPr="00880054" w:rsidRDefault="00547E70" w:rsidP="00547E70">
            <w:pPr>
              <w:pStyle w:val="NoSpacing"/>
              <w:rPr>
                <w:rFonts w:ascii="Times New Roman" w:hAnsi="Times New Roman"/>
                <w:sz w:val="26"/>
                <w:szCs w:val="26"/>
              </w:rPr>
            </w:pPr>
            <w:r w:rsidRPr="00880054">
              <w:rPr>
                <w:rFonts w:ascii="Times New Roman" w:hAnsi="Times New Roman"/>
                <w:sz w:val="26"/>
                <w:szCs w:val="26"/>
              </w:rPr>
              <w:t>SHIELD Illinois Deployment</w:t>
            </w:r>
          </w:p>
        </w:tc>
      </w:tr>
      <w:tr w:rsidR="00547E70" w:rsidRPr="00880054" w14:paraId="0B6C9FFE" w14:textId="77777777" w:rsidTr="000E1716">
        <w:tc>
          <w:tcPr>
            <w:tcW w:w="342" w:type="dxa"/>
            <w:tcBorders>
              <w:top w:val="double" w:sz="6" w:space="0" w:color="auto"/>
            </w:tcBorders>
          </w:tcPr>
          <w:p w14:paraId="6EE68FD9" w14:textId="77777777" w:rsidR="00547E70" w:rsidRPr="00880054" w:rsidRDefault="00547E70" w:rsidP="00547E70">
            <w:pPr>
              <w:pStyle w:val="NoSpacing"/>
              <w:rPr>
                <w:rFonts w:ascii="Times New Roman" w:hAnsi="Times New Roman"/>
                <w:sz w:val="26"/>
                <w:szCs w:val="26"/>
              </w:rPr>
            </w:pPr>
          </w:p>
        </w:tc>
        <w:tc>
          <w:tcPr>
            <w:tcW w:w="990" w:type="dxa"/>
            <w:tcBorders>
              <w:top w:val="double" w:sz="6" w:space="0" w:color="auto"/>
            </w:tcBorders>
          </w:tcPr>
          <w:p w14:paraId="1E296827" w14:textId="77777777" w:rsidR="00547E70" w:rsidRPr="00880054" w:rsidRDefault="00547E70" w:rsidP="00547E70">
            <w:pPr>
              <w:pStyle w:val="NoSpacing"/>
              <w:rPr>
                <w:rFonts w:ascii="Times New Roman" w:hAnsi="Times New Roman"/>
                <w:sz w:val="26"/>
                <w:szCs w:val="26"/>
              </w:rPr>
            </w:pPr>
          </w:p>
        </w:tc>
        <w:tc>
          <w:tcPr>
            <w:tcW w:w="8118" w:type="dxa"/>
            <w:tcBorders>
              <w:top w:val="double" w:sz="6" w:space="0" w:color="auto"/>
            </w:tcBorders>
          </w:tcPr>
          <w:p w14:paraId="358D5E6F" w14:textId="77777777" w:rsidR="00547E70" w:rsidRPr="00880054" w:rsidRDefault="00547E70" w:rsidP="00547E70">
            <w:pPr>
              <w:pStyle w:val="NoSpacing"/>
              <w:rPr>
                <w:rFonts w:ascii="Times New Roman" w:hAnsi="Times New Roman"/>
                <w:sz w:val="26"/>
                <w:szCs w:val="26"/>
              </w:rPr>
            </w:pPr>
          </w:p>
        </w:tc>
      </w:tr>
      <w:tr w:rsidR="00547E70" w:rsidRPr="00880054" w14:paraId="334B3349" w14:textId="77777777" w:rsidTr="000E1716">
        <w:trPr>
          <w:trHeight w:val="648"/>
        </w:trPr>
        <w:tc>
          <w:tcPr>
            <w:tcW w:w="342" w:type="dxa"/>
          </w:tcPr>
          <w:p w14:paraId="61429AAE" w14:textId="77777777" w:rsidR="00547E70" w:rsidRPr="00880054" w:rsidRDefault="00547E70" w:rsidP="00547E70">
            <w:pPr>
              <w:pStyle w:val="NoSpacing"/>
              <w:rPr>
                <w:rFonts w:ascii="Times New Roman" w:hAnsi="Times New Roman"/>
                <w:sz w:val="26"/>
                <w:szCs w:val="26"/>
              </w:rPr>
            </w:pPr>
          </w:p>
        </w:tc>
        <w:tc>
          <w:tcPr>
            <w:tcW w:w="990" w:type="dxa"/>
          </w:tcPr>
          <w:p w14:paraId="5334E305" w14:textId="77777777" w:rsidR="00547E70" w:rsidRPr="00880054" w:rsidRDefault="00547E70" w:rsidP="00547E70">
            <w:pPr>
              <w:pStyle w:val="NoSpacing"/>
              <w:rPr>
                <w:rFonts w:ascii="Times New Roman" w:hAnsi="Times New Roman"/>
                <w:sz w:val="26"/>
                <w:szCs w:val="26"/>
              </w:rPr>
            </w:pPr>
            <w:r w:rsidRPr="00880054">
              <w:rPr>
                <w:rFonts w:ascii="Times New Roman" w:hAnsi="Times New Roman"/>
                <w:sz w:val="26"/>
                <w:szCs w:val="26"/>
              </w:rPr>
              <w:t>Item</w:t>
            </w:r>
          </w:p>
        </w:tc>
        <w:tc>
          <w:tcPr>
            <w:tcW w:w="8118" w:type="dxa"/>
          </w:tcPr>
          <w:p w14:paraId="4E401125" w14:textId="62C41983" w:rsidR="00886805" w:rsidRPr="00880054" w:rsidRDefault="00886805" w:rsidP="00886805">
            <w:pPr>
              <w:pStyle w:val="NoSpacing"/>
              <w:jc w:val="both"/>
              <w:rPr>
                <w:rFonts w:ascii="Times New Roman" w:hAnsi="Times New Roman"/>
                <w:sz w:val="26"/>
                <w:szCs w:val="26"/>
              </w:rPr>
            </w:pPr>
            <w:r w:rsidRPr="00880054">
              <w:rPr>
                <w:rFonts w:ascii="Times New Roman" w:hAnsi="Times New Roman"/>
                <w:sz w:val="26"/>
                <w:szCs w:val="26"/>
              </w:rPr>
              <w:t xml:space="preserve">Change order to increase COVID-19 Sample Collection and Courier Services awards for the current contract term (upon execution through December 31, 2021) </w:t>
            </w:r>
          </w:p>
          <w:p w14:paraId="36A1CEAA" w14:textId="77777777" w:rsidR="00FA2FD1" w:rsidRPr="00880054" w:rsidRDefault="00FA2FD1" w:rsidP="00886805">
            <w:pPr>
              <w:pStyle w:val="NoSpacing"/>
              <w:jc w:val="both"/>
              <w:rPr>
                <w:rFonts w:ascii="Times New Roman" w:hAnsi="Times New Roman"/>
                <w:sz w:val="26"/>
                <w:szCs w:val="26"/>
              </w:rPr>
            </w:pPr>
          </w:p>
          <w:p w14:paraId="2EF6208B" w14:textId="245A48A6" w:rsidR="00547E70" w:rsidRPr="00880054" w:rsidRDefault="00886805" w:rsidP="00886805">
            <w:pPr>
              <w:pStyle w:val="NoSpacing"/>
              <w:jc w:val="both"/>
              <w:rPr>
                <w:rFonts w:ascii="Times New Roman" w:hAnsi="Times New Roman"/>
                <w:b/>
                <w:sz w:val="26"/>
                <w:szCs w:val="26"/>
              </w:rPr>
            </w:pPr>
            <w:r w:rsidRPr="00880054">
              <w:rPr>
                <w:rFonts w:ascii="Times New Roman" w:hAnsi="Times New Roman"/>
                <w:sz w:val="26"/>
                <w:szCs w:val="26"/>
              </w:rPr>
              <w:t>Renewal of COVID-19 Sample Collection and Courier Services contracts for the period January 1, 2022 through June 30, 2022.</w:t>
            </w:r>
          </w:p>
        </w:tc>
      </w:tr>
      <w:tr w:rsidR="00547E70" w:rsidRPr="00880054" w14:paraId="083E96F7" w14:textId="77777777" w:rsidTr="000E1716">
        <w:trPr>
          <w:trHeight w:val="315"/>
        </w:trPr>
        <w:tc>
          <w:tcPr>
            <w:tcW w:w="342" w:type="dxa"/>
          </w:tcPr>
          <w:p w14:paraId="66FB5999" w14:textId="77777777" w:rsidR="00547E70" w:rsidRPr="00880054" w:rsidRDefault="00547E70" w:rsidP="00547E70">
            <w:pPr>
              <w:pStyle w:val="NoSpacing"/>
              <w:rPr>
                <w:rFonts w:ascii="Times New Roman" w:hAnsi="Times New Roman"/>
                <w:sz w:val="26"/>
                <w:szCs w:val="26"/>
              </w:rPr>
            </w:pPr>
          </w:p>
        </w:tc>
        <w:tc>
          <w:tcPr>
            <w:tcW w:w="990" w:type="dxa"/>
          </w:tcPr>
          <w:p w14:paraId="53A939DE" w14:textId="77777777" w:rsidR="00547E70" w:rsidRPr="00880054" w:rsidRDefault="00547E70" w:rsidP="00547E70">
            <w:pPr>
              <w:pStyle w:val="NoSpacing"/>
              <w:rPr>
                <w:rFonts w:ascii="Times New Roman" w:hAnsi="Times New Roman"/>
                <w:sz w:val="26"/>
                <w:szCs w:val="26"/>
              </w:rPr>
            </w:pPr>
          </w:p>
          <w:p w14:paraId="1E1DDA15" w14:textId="77777777" w:rsidR="00547E70" w:rsidRPr="00880054" w:rsidRDefault="00547E70" w:rsidP="00547E70">
            <w:pPr>
              <w:pStyle w:val="NoSpacing"/>
              <w:rPr>
                <w:rFonts w:ascii="Times New Roman" w:hAnsi="Times New Roman"/>
                <w:sz w:val="26"/>
                <w:szCs w:val="26"/>
              </w:rPr>
            </w:pPr>
            <w:r w:rsidRPr="00880054">
              <w:rPr>
                <w:rFonts w:ascii="Times New Roman" w:hAnsi="Times New Roman"/>
                <w:sz w:val="26"/>
                <w:szCs w:val="26"/>
              </w:rPr>
              <w:t>Cost</w:t>
            </w:r>
          </w:p>
        </w:tc>
        <w:tc>
          <w:tcPr>
            <w:tcW w:w="8118" w:type="dxa"/>
          </w:tcPr>
          <w:p w14:paraId="1D5237F1" w14:textId="77777777" w:rsidR="00547E70" w:rsidRPr="00880054" w:rsidRDefault="00547E70" w:rsidP="00547E70">
            <w:pPr>
              <w:pStyle w:val="NoSpacing"/>
              <w:rPr>
                <w:rFonts w:ascii="Times New Roman" w:hAnsi="Times New Roman"/>
                <w:sz w:val="26"/>
                <w:szCs w:val="26"/>
              </w:rPr>
            </w:pPr>
          </w:p>
          <w:p w14:paraId="715BF895" w14:textId="106113C7" w:rsidR="00720290" w:rsidRPr="00880054" w:rsidRDefault="00886805" w:rsidP="00547E70">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 xml:space="preserve">Change Order </w:t>
            </w:r>
            <w:r w:rsidR="009B77D9" w:rsidRPr="00880054">
              <w:rPr>
                <w:rFonts w:ascii="Times New Roman" w:hAnsi="Times New Roman"/>
                <w:sz w:val="26"/>
                <w:szCs w:val="26"/>
              </w:rPr>
              <w:t>$</w:t>
            </w:r>
            <w:r w:rsidRPr="00880054">
              <w:rPr>
                <w:rFonts w:ascii="Times New Roman" w:hAnsi="Times New Roman"/>
                <w:sz w:val="26"/>
                <w:szCs w:val="26"/>
              </w:rPr>
              <w:t>7,250,000</w:t>
            </w:r>
            <w:r w:rsidR="009B77D9" w:rsidRPr="00880054">
              <w:rPr>
                <w:rFonts w:ascii="Times New Roman" w:hAnsi="Times New Roman"/>
                <w:sz w:val="26"/>
                <w:szCs w:val="26"/>
              </w:rPr>
              <w:t xml:space="preserve"> (estimated)</w:t>
            </w:r>
          </w:p>
          <w:p w14:paraId="225EE587" w14:textId="77777777" w:rsidR="00720290" w:rsidRPr="00880054" w:rsidRDefault="00720290" w:rsidP="00547E70">
            <w:pPr>
              <w:tabs>
                <w:tab w:val="left" w:pos="-720"/>
                <w:tab w:val="left" w:pos="0"/>
                <w:tab w:val="left" w:pos="720"/>
                <w:tab w:val="left" w:pos="1080"/>
                <w:tab w:val="left" w:pos="1440"/>
              </w:tabs>
              <w:suppressAutoHyphens/>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1800"/>
              <w:gridCol w:w="2070"/>
              <w:gridCol w:w="1546"/>
            </w:tblGrid>
            <w:tr w:rsidR="00886805" w:rsidRPr="00880054" w14:paraId="1BA2A5AB" w14:textId="77777777" w:rsidTr="009B0499">
              <w:tc>
                <w:tcPr>
                  <w:tcW w:w="2275" w:type="dxa"/>
                  <w:shd w:val="clear" w:color="auto" w:fill="auto"/>
                </w:tcPr>
                <w:p w14:paraId="6CBDE63B" w14:textId="77777777"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b/>
                      <w:sz w:val="26"/>
                      <w:szCs w:val="26"/>
                    </w:rPr>
                  </w:pPr>
                  <w:r w:rsidRPr="00880054">
                    <w:rPr>
                      <w:rFonts w:ascii="Times New Roman" w:hAnsi="Times New Roman"/>
                      <w:b/>
                      <w:sz w:val="26"/>
                      <w:szCs w:val="26"/>
                    </w:rPr>
                    <w:t>Vendor</w:t>
                  </w:r>
                </w:p>
              </w:tc>
              <w:tc>
                <w:tcPr>
                  <w:tcW w:w="1800" w:type="dxa"/>
                  <w:shd w:val="clear" w:color="auto" w:fill="auto"/>
                </w:tcPr>
                <w:p w14:paraId="4C3667CF" w14:textId="77777777"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b/>
                      <w:sz w:val="26"/>
                      <w:szCs w:val="26"/>
                    </w:rPr>
                  </w:pPr>
                  <w:r w:rsidRPr="00880054">
                    <w:rPr>
                      <w:rFonts w:ascii="Times New Roman" w:hAnsi="Times New Roman"/>
                      <w:b/>
                      <w:sz w:val="26"/>
                      <w:szCs w:val="26"/>
                    </w:rPr>
                    <w:t>Original Amount (est.)</w:t>
                  </w:r>
                </w:p>
              </w:tc>
              <w:tc>
                <w:tcPr>
                  <w:tcW w:w="2070" w:type="dxa"/>
                  <w:shd w:val="clear" w:color="auto" w:fill="auto"/>
                </w:tcPr>
                <w:p w14:paraId="5E394C22" w14:textId="77777777"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b/>
                      <w:sz w:val="26"/>
                      <w:szCs w:val="26"/>
                    </w:rPr>
                  </w:pPr>
                  <w:r w:rsidRPr="00880054">
                    <w:rPr>
                      <w:rFonts w:ascii="Times New Roman" w:hAnsi="Times New Roman"/>
                      <w:b/>
                      <w:sz w:val="26"/>
                      <w:szCs w:val="26"/>
                    </w:rPr>
                    <w:t>Change Order Amount (est.)</w:t>
                  </w:r>
                </w:p>
              </w:tc>
              <w:tc>
                <w:tcPr>
                  <w:tcW w:w="1546" w:type="dxa"/>
                  <w:shd w:val="clear" w:color="auto" w:fill="auto"/>
                </w:tcPr>
                <w:p w14:paraId="572AAFAF" w14:textId="77777777"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b/>
                      <w:sz w:val="26"/>
                      <w:szCs w:val="26"/>
                    </w:rPr>
                  </w:pPr>
                  <w:r w:rsidRPr="00880054">
                    <w:rPr>
                      <w:rFonts w:ascii="Times New Roman" w:hAnsi="Times New Roman"/>
                      <w:b/>
                      <w:sz w:val="26"/>
                      <w:szCs w:val="26"/>
                    </w:rPr>
                    <w:t>New Total (est.)</w:t>
                  </w:r>
                </w:p>
              </w:tc>
            </w:tr>
            <w:tr w:rsidR="00886805" w:rsidRPr="00880054" w14:paraId="17334027" w14:textId="77777777" w:rsidTr="009B0499">
              <w:tc>
                <w:tcPr>
                  <w:tcW w:w="2275" w:type="dxa"/>
                  <w:shd w:val="clear" w:color="auto" w:fill="auto"/>
                </w:tcPr>
                <w:p w14:paraId="49BA4379" w14:textId="01A283C0"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Med-Call Healthcare, Inc.</w:t>
                  </w:r>
                  <w:r w:rsidR="00147ACA" w:rsidRPr="00880054">
                    <w:rPr>
                      <w:rFonts w:ascii="Times New Roman" w:hAnsi="Times New Roman"/>
                      <w:sz w:val="26"/>
                      <w:szCs w:val="26"/>
                    </w:rPr>
                    <w:t>, Warrenville, IL</w:t>
                  </w:r>
                </w:p>
              </w:tc>
              <w:tc>
                <w:tcPr>
                  <w:tcW w:w="1800" w:type="dxa"/>
                  <w:shd w:val="clear" w:color="auto" w:fill="auto"/>
                </w:tcPr>
                <w:p w14:paraId="09BB5533" w14:textId="5F689D03"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$3.9M</w:t>
                  </w:r>
                </w:p>
              </w:tc>
              <w:tc>
                <w:tcPr>
                  <w:tcW w:w="2070" w:type="dxa"/>
                  <w:shd w:val="clear" w:color="auto" w:fill="auto"/>
                </w:tcPr>
                <w:p w14:paraId="72C029A4" w14:textId="4B5C5F72" w:rsidR="00886805" w:rsidRPr="00880054" w:rsidRDefault="00886805" w:rsidP="00886805">
                  <w:pPr>
                    <w:tabs>
                      <w:tab w:val="left" w:pos="-720"/>
                      <w:tab w:val="left" w:pos="0"/>
                    </w:tabs>
                    <w:suppressAutoHyphens/>
                    <w:rPr>
                      <w:rFonts w:ascii="Times New Roman" w:hAnsi="Times New Roman"/>
                      <w:sz w:val="26"/>
                      <w:szCs w:val="26"/>
                    </w:rPr>
                  </w:pPr>
                  <w:r w:rsidRPr="00880054">
                    <w:rPr>
                      <w:rFonts w:ascii="Times New Roman" w:hAnsi="Times New Roman"/>
                      <w:sz w:val="26"/>
                      <w:szCs w:val="26"/>
                    </w:rPr>
                    <w:t>$1.6M</w:t>
                  </w:r>
                </w:p>
              </w:tc>
              <w:tc>
                <w:tcPr>
                  <w:tcW w:w="1546" w:type="dxa"/>
                  <w:shd w:val="clear" w:color="auto" w:fill="auto"/>
                </w:tcPr>
                <w:p w14:paraId="510A678C" w14:textId="31C66CB6"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$5.5M</w:t>
                  </w:r>
                </w:p>
              </w:tc>
            </w:tr>
            <w:tr w:rsidR="00886805" w:rsidRPr="00880054" w14:paraId="6BAAB2E6" w14:textId="77777777" w:rsidTr="009B0499">
              <w:tc>
                <w:tcPr>
                  <w:tcW w:w="2275" w:type="dxa"/>
                  <w:shd w:val="clear" w:color="auto" w:fill="auto"/>
                </w:tcPr>
                <w:p w14:paraId="2430C6ED" w14:textId="3D471002"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Preventative Health Partners IL, S. C.</w:t>
                  </w:r>
                  <w:r w:rsidR="00147ACA" w:rsidRPr="00880054">
                    <w:rPr>
                      <w:rFonts w:ascii="Times New Roman" w:hAnsi="Times New Roman"/>
                      <w:sz w:val="26"/>
                      <w:szCs w:val="26"/>
                    </w:rPr>
                    <w:t>, Lake Bluff, IL</w:t>
                  </w:r>
                </w:p>
              </w:tc>
              <w:tc>
                <w:tcPr>
                  <w:tcW w:w="1800" w:type="dxa"/>
                  <w:shd w:val="clear" w:color="auto" w:fill="auto"/>
                </w:tcPr>
                <w:p w14:paraId="7E4C32C2" w14:textId="1BD40FDE"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$3.9M</w:t>
                  </w:r>
                </w:p>
              </w:tc>
              <w:tc>
                <w:tcPr>
                  <w:tcW w:w="2070" w:type="dxa"/>
                  <w:shd w:val="clear" w:color="auto" w:fill="auto"/>
                </w:tcPr>
                <w:p w14:paraId="4C443350" w14:textId="1022A301" w:rsidR="00886805" w:rsidRPr="00880054" w:rsidRDefault="00886805" w:rsidP="00886805">
                  <w:pPr>
                    <w:tabs>
                      <w:tab w:val="left" w:pos="-720"/>
                      <w:tab w:val="left" w:pos="0"/>
                    </w:tabs>
                    <w:suppressAutoHyphens/>
                    <w:rPr>
                      <w:rFonts w:ascii="Times New Roman" w:hAnsi="Times New Roman"/>
                      <w:sz w:val="26"/>
                      <w:szCs w:val="26"/>
                    </w:rPr>
                  </w:pPr>
                  <w:r w:rsidRPr="00880054">
                    <w:rPr>
                      <w:rFonts w:ascii="Times New Roman" w:hAnsi="Times New Roman"/>
                      <w:sz w:val="26"/>
                      <w:szCs w:val="26"/>
                    </w:rPr>
                    <w:t>$1.6M</w:t>
                  </w:r>
                </w:p>
              </w:tc>
              <w:tc>
                <w:tcPr>
                  <w:tcW w:w="1546" w:type="dxa"/>
                  <w:shd w:val="clear" w:color="auto" w:fill="auto"/>
                </w:tcPr>
                <w:p w14:paraId="6F716132" w14:textId="244542DB"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$5.5M</w:t>
                  </w:r>
                </w:p>
              </w:tc>
            </w:tr>
            <w:tr w:rsidR="00886805" w:rsidRPr="00880054" w14:paraId="3F52E98B" w14:textId="77777777" w:rsidTr="009B0499">
              <w:tc>
                <w:tcPr>
                  <w:tcW w:w="2275" w:type="dxa"/>
                  <w:shd w:val="clear" w:color="auto" w:fill="auto"/>
                </w:tcPr>
                <w:p w14:paraId="0E9E0596" w14:textId="69DBB9D4"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Visit Healthcare Inc.</w:t>
                  </w:r>
                  <w:r w:rsidR="00147ACA" w:rsidRPr="00880054">
                    <w:rPr>
                      <w:rFonts w:ascii="Times New Roman" w:hAnsi="Times New Roman"/>
                      <w:sz w:val="26"/>
                      <w:szCs w:val="26"/>
                    </w:rPr>
                    <w:t>, Los Gatos, CA</w:t>
                  </w:r>
                </w:p>
              </w:tc>
              <w:tc>
                <w:tcPr>
                  <w:tcW w:w="1800" w:type="dxa"/>
                  <w:shd w:val="clear" w:color="auto" w:fill="auto"/>
                </w:tcPr>
                <w:p w14:paraId="5F4911D9" w14:textId="31717B76"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$3.9M</w:t>
                  </w:r>
                </w:p>
              </w:tc>
              <w:tc>
                <w:tcPr>
                  <w:tcW w:w="2070" w:type="dxa"/>
                  <w:shd w:val="clear" w:color="auto" w:fill="auto"/>
                </w:tcPr>
                <w:p w14:paraId="113EA12E" w14:textId="58CE752A" w:rsidR="00886805" w:rsidRPr="00880054" w:rsidRDefault="00886805" w:rsidP="00886805">
                  <w:pPr>
                    <w:tabs>
                      <w:tab w:val="left" w:pos="-720"/>
                      <w:tab w:val="left" w:pos="0"/>
                    </w:tabs>
                    <w:suppressAutoHyphens/>
                    <w:rPr>
                      <w:rFonts w:ascii="Times New Roman" w:hAnsi="Times New Roman"/>
                      <w:sz w:val="26"/>
                      <w:szCs w:val="26"/>
                    </w:rPr>
                  </w:pPr>
                  <w:r w:rsidRPr="00880054">
                    <w:rPr>
                      <w:rFonts w:ascii="Times New Roman" w:hAnsi="Times New Roman"/>
                      <w:sz w:val="26"/>
                      <w:szCs w:val="26"/>
                    </w:rPr>
                    <w:t>$1.6M</w:t>
                  </w:r>
                </w:p>
              </w:tc>
              <w:tc>
                <w:tcPr>
                  <w:tcW w:w="1546" w:type="dxa"/>
                  <w:shd w:val="clear" w:color="auto" w:fill="auto"/>
                </w:tcPr>
                <w:p w14:paraId="2ABA120B" w14:textId="38FE0A44"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$5.5M</w:t>
                  </w:r>
                </w:p>
              </w:tc>
            </w:tr>
            <w:tr w:rsidR="00886805" w:rsidRPr="00880054" w14:paraId="764B6739" w14:textId="77777777" w:rsidTr="009B0499">
              <w:tc>
                <w:tcPr>
                  <w:tcW w:w="2275" w:type="dxa"/>
                  <w:shd w:val="clear" w:color="auto" w:fill="auto"/>
                </w:tcPr>
                <w:p w14:paraId="6AD64027" w14:textId="347065A7"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HR Support, Inc.</w:t>
                  </w:r>
                  <w:r w:rsidR="00147ACA" w:rsidRPr="00880054">
                    <w:rPr>
                      <w:rFonts w:ascii="Times New Roman" w:hAnsi="Times New Roman"/>
                      <w:sz w:val="26"/>
                      <w:szCs w:val="26"/>
                    </w:rPr>
                    <w:t>, Castrol Valley, CA</w:t>
                  </w:r>
                </w:p>
              </w:tc>
              <w:tc>
                <w:tcPr>
                  <w:tcW w:w="1800" w:type="dxa"/>
                  <w:shd w:val="clear" w:color="auto" w:fill="auto"/>
                </w:tcPr>
                <w:p w14:paraId="3867FD06" w14:textId="699A201A"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$3.9M</w:t>
                  </w:r>
                </w:p>
              </w:tc>
              <w:tc>
                <w:tcPr>
                  <w:tcW w:w="2070" w:type="dxa"/>
                  <w:shd w:val="clear" w:color="auto" w:fill="auto"/>
                </w:tcPr>
                <w:p w14:paraId="0862958B" w14:textId="03719F6F" w:rsidR="00886805" w:rsidRPr="00880054" w:rsidRDefault="00886805" w:rsidP="00886805">
                  <w:pPr>
                    <w:tabs>
                      <w:tab w:val="left" w:pos="-720"/>
                      <w:tab w:val="left" w:pos="0"/>
                    </w:tabs>
                    <w:suppressAutoHyphens/>
                    <w:rPr>
                      <w:rFonts w:ascii="Times New Roman" w:hAnsi="Times New Roman"/>
                      <w:sz w:val="26"/>
                      <w:szCs w:val="26"/>
                    </w:rPr>
                  </w:pPr>
                  <w:r w:rsidRPr="00880054">
                    <w:rPr>
                      <w:rFonts w:ascii="Times New Roman" w:hAnsi="Times New Roman"/>
                      <w:sz w:val="26"/>
                      <w:szCs w:val="26"/>
                    </w:rPr>
                    <w:t>$1.6M</w:t>
                  </w:r>
                </w:p>
              </w:tc>
              <w:tc>
                <w:tcPr>
                  <w:tcW w:w="1546" w:type="dxa"/>
                  <w:shd w:val="clear" w:color="auto" w:fill="auto"/>
                </w:tcPr>
                <w:p w14:paraId="490F981D" w14:textId="04DC9B3D"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$5.5M</w:t>
                  </w:r>
                </w:p>
              </w:tc>
            </w:tr>
            <w:tr w:rsidR="00886805" w:rsidRPr="00880054" w14:paraId="0FC4F5D0" w14:textId="77777777" w:rsidTr="009B0499">
              <w:tc>
                <w:tcPr>
                  <w:tcW w:w="2275" w:type="dxa"/>
                  <w:shd w:val="clear" w:color="auto" w:fill="auto"/>
                </w:tcPr>
                <w:p w14:paraId="45C3FBFA" w14:textId="3164575C"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Onsite Innovations, LLC</w:t>
                  </w:r>
                  <w:r w:rsidR="00147ACA" w:rsidRPr="00880054">
                    <w:rPr>
                      <w:rFonts w:ascii="Times New Roman" w:hAnsi="Times New Roman"/>
                      <w:sz w:val="26"/>
                      <w:szCs w:val="26"/>
                    </w:rPr>
                    <w:t>, Towson, MD</w:t>
                  </w:r>
                </w:p>
              </w:tc>
              <w:tc>
                <w:tcPr>
                  <w:tcW w:w="1800" w:type="dxa"/>
                  <w:shd w:val="clear" w:color="auto" w:fill="auto"/>
                </w:tcPr>
                <w:p w14:paraId="0AA692D8" w14:textId="77777777"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$900,000</w:t>
                  </w:r>
                </w:p>
              </w:tc>
              <w:tc>
                <w:tcPr>
                  <w:tcW w:w="2070" w:type="dxa"/>
                  <w:shd w:val="clear" w:color="auto" w:fill="auto"/>
                </w:tcPr>
                <w:p w14:paraId="335C26F6" w14:textId="77777777"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$850,000</w:t>
                  </w:r>
                </w:p>
              </w:tc>
              <w:tc>
                <w:tcPr>
                  <w:tcW w:w="1546" w:type="dxa"/>
                  <w:shd w:val="clear" w:color="auto" w:fill="auto"/>
                </w:tcPr>
                <w:p w14:paraId="714F7193" w14:textId="2991664D"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$1.75M</w:t>
                  </w:r>
                </w:p>
              </w:tc>
            </w:tr>
          </w:tbl>
          <w:p w14:paraId="65C980B1" w14:textId="7E5AE6CE" w:rsidR="00880054" w:rsidRDefault="00880054" w:rsidP="00886805">
            <w:pPr>
              <w:tabs>
                <w:tab w:val="left" w:pos="-720"/>
                <w:tab w:val="left" w:pos="0"/>
                <w:tab w:val="left" w:pos="720"/>
                <w:tab w:val="left" w:pos="1080"/>
                <w:tab w:val="left" w:pos="1440"/>
              </w:tabs>
              <w:suppressAutoHyphens/>
              <w:jc w:val="both"/>
              <w:rPr>
                <w:rFonts w:ascii="Times New Roman" w:hAnsi="Times New Roman"/>
                <w:sz w:val="26"/>
                <w:szCs w:val="26"/>
              </w:rPr>
            </w:pPr>
          </w:p>
          <w:p w14:paraId="00556B3F" w14:textId="67FFED7B" w:rsidR="00880054" w:rsidRDefault="00880054" w:rsidP="00886805">
            <w:pPr>
              <w:tabs>
                <w:tab w:val="left" w:pos="-720"/>
                <w:tab w:val="left" w:pos="0"/>
                <w:tab w:val="left" w:pos="720"/>
                <w:tab w:val="left" w:pos="1080"/>
                <w:tab w:val="left" w:pos="1440"/>
              </w:tabs>
              <w:suppressAutoHyphens/>
              <w:jc w:val="both"/>
              <w:rPr>
                <w:rFonts w:ascii="Times New Roman" w:hAnsi="Times New Roman"/>
                <w:sz w:val="26"/>
                <w:szCs w:val="26"/>
              </w:rPr>
            </w:pPr>
          </w:p>
          <w:p w14:paraId="60467E38" w14:textId="77777777" w:rsidR="00880054" w:rsidRPr="00880054" w:rsidRDefault="00880054" w:rsidP="00886805">
            <w:pPr>
              <w:tabs>
                <w:tab w:val="left" w:pos="-720"/>
                <w:tab w:val="left" w:pos="0"/>
                <w:tab w:val="left" w:pos="720"/>
                <w:tab w:val="left" w:pos="1080"/>
                <w:tab w:val="left" w:pos="1440"/>
              </w:tabs>
              <w:suppressAutoHyphens/>
              <w:jc w:val="both"/>
              <w:rPr>
                <w:rFonts w:ascii="Times New Roman" w:hAnsi="Times New Roman"/>
                <w:sz w:val="26"/>
                <w:szCs w:val="26"/>
              </w:rPr>
            </w:pPr>
          </w:p>
          <w:p w14:paraId="3568B245" w14:textId="2E51C8F2"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Renewals $22,500,000 (estimated)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5"/>
              <w:gridCol w:w="2700"/>
              <w:gridCol w:w="1800"/>
            </w:tblGrid>
            <w:tr w:rsidR="00886805" w:rsidRPr="00880054" w14:paraId="775D0E0E" w14:textId="77777777" w:rsidTr="009B0499">
              <w:tc>
                <w:tcPr>
                  <w:tcW w:w="3175" w:type="dxa"/>
                  <w:shd w:val="clear" w:color="auto" w:fill="auto"/>
                </w:tcPr>
                <w:p w14:paraId="6EB2088F" w14:textId="77777777"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b/>
                      <w:sz w:val="26"/>
                      <w:szCs w:val="26"/>
                    </w:rPr>
                  </w:pPr>
                  <w:r w:rsidRPr="00880054">
                    <w:rPr>
                      <w:rFonts w:ascii="Times New Roman" w:hAnsi="Times New Roman"/>
                      <w:b/>
                      <w:sz w:val="26"/>
                      <w:szCs w:val="26"/>
                    </w:rPr>
                    <w:t>Vendor</w:t>
                  </w:r>
                </w:p>
              </w:tc>
              <w:tc>
                <w:tcPr>
                  <w:tcW w:w="2700" w:type="dxa"/>
                  <w:shd w:val="clear" w:color="auto" w:fill="auto"/>
                </w:tcPr>
                <w:p w14:paraId="3EFF358F" w14:textId="77777777"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b/>
                      <w:sz w:val="26"/>
                      <w:szCs w:val="26"/>
                    </w:rPr>
                  </w:pPr>
                  <w:r w:rsidRPr="00880054">
                    <w:rPr>
                      <w:rFonts w:ascii="Times New Roman" w:hAnsi="Times New Roman"/>
                      <w:b/>
                      <w:sz w:val="26"/>
                      <w:szCs w:val="26"/>
                    </w:rPr>
                    <w:t>Renewal Term</w:t>
                  </w:r>
                </w:p>
              </w:tc>
              <w:tc>
                <w:tcPr>
                  <w:tcW w:w="1800" w:type="dxa"/>
                  <w:shd w:val="clear" w:color="auto" w:fill="auto"/>
                </w:tcPr>
                <w:p w14:paraId="5FB68018" w14:textId="77777777"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b/>
                      <w:sz w:val="26"/>
                      <w:szCs w:val="26"/>
                    </w:rPr>
                  </w:pPr>
                  <w:r w:rsidRPr="00880054">
                    <w:rPr>
                      <w:rFonts w:ascii="Times New Roman" w:hAnsi="Times New Roman"/>
                      <w:b/>
                      <w:sz w:val="26"/>
                      <w:szCs w:val="26"/>
                    </w:rPr>
                    <w:t>Renewal Amount (est.)</w:t>
                  </w:r>
                </w:p>
              </w:tc>
            </w:tr>
            <w:tr w:rsidR="00886805" w:rsidRPr="00880054" w14:paraId="690908C1" w14:textId="77777777" w:rsidTr="009B0499">
              <w:tc>
                <w:tcPr>
                  <w:tcW w:w="3175" w:type="dxa"/>
                  <w:shd w:val="clear" w:color="auto" w:fill="auto"/>
                </w:tcPr>
                <w:p w14:paraId="47F11A29" w14:textId="1B54D7B1"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Med-Call Healthcare, Inc.</w:t>
                  </w:r>
                  <w:r w:rsidR="00147ACA" w:rsidRPr="00880054">
                    <w:rPr>
                      <w:rFonts w:ascii="Times New Roman" w:hAnsi="Times New Roman"/>
                      <w:sz w:val="26"/>
                      <w:szCs w:val="26"/>
                    </w:rPr>
                    <w:t>, Warrenville, IL</w:t>
                  </w:r>
                </w:p>
              </w:tc>
              <w:tc>
                <w:tcPr>
                  <w:tcW w:w="2700" w:type="dxa"/>
                  <w:shd w:val="clear" w:color="auto" w:fill="auto"/>
                </w:tcPr>
                <w:p w14:paraId="0785601A" w14:textId="77777777"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January 1, 2022 through June 30, 2022</w:t>
                  </w:r>
                </w:p>
              </w:tc>
              <w:tc>
                <w:tcPr>
                  <w:tcW w:w="1800" w:type="dxa"/>
                  <w:shd w:val="clear" w:color="auto" w:fill="auto"/>
                </w:tcPr>
                <w:p w14:paraId="22C48AAE" w14:textId="4A0E6E24"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$3.9M</w:t>
                  </w:r>
                </w:p>
              </w:tc>
            </w:tr>
            <w:tr w:rsidR="00886805" w:rsidRPr="00880054" w14:paraId="79212850" w14:textId="77777777" w:rsidTr="009B0499">
              <w:tc>
                <w:tcPr>
                  <w:tcW w:w="3175" w:type="dxa"/>
                  <w:shd w:val="clear" w:color="auto" w:fill="auto"/>
                </w:tcPr>
                <w:p w14:paraId="1AA1C243" w14:textId="614F04C5"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Preventative Health Partners IL, S. C.</w:t>
                  </w:r>
                  <w:r w:rsidR="00147ACA" w:rsidRPr="00880054">
                    <w:rPr>
                      <w:rFonts w:ascii="Times New Roman" w:hAnsi="Times New Roman"/>
                      <w:sz w:val="26"/>
                      <w:szCs w:val="26"/>
                    </w:rPr>
                    <w:t>, Lake Bluff, IL</w:t>
                  </w:r>
                </w:p>
              </w:tc>
              <w:tc>
                <w:tcPr>
                  <w:tcW w:w="2700" w:type="dxa"/>
                  <w:shd w:val="clear" w:color="auto" w:fill="auto"/>
                </w:tcPr>
                <w:p w14:paraId="4AA63844" w14:textId="77777777"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January 1, 2022 through June 30, 2022</w:t>
                  </w:r>
                </w:p>
              </w:tc>
              <w:tc>
                <w:tcPr>
                  <w:tcW w:w="1800" w:type="dxa"/>
                  <w:shd w:val="clear" w:color="auto" w:fill="auto"/>
                </w:tcPr>
                <w:p w14:paraId="65C95DD2" w14:textId="26A43093"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$3.9M</w:t>
                  </w:r>
                </w:p>
              </w:tc>
            </w:tr>
            <w:tr w:rsidR="00886805" w:rsidRPr="00880054" w14:paraId="4E06A05D" w14:textId="77777777" w:rsidTr="009B0499">
              <w:tc>
                <w:tcPr>
                  <w:tcW w:w="3175" w:type="dxa"/>
                  <w:shd w:val="clear" w:color="auto" w:fill="auto"/>
                </w:tcPr>
                <w:p w14:paraId="08147BE7" w14:textId="754E46C8"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Visit Healthcare Inc.</w:t>
                  </w:r>
                  <w:r w:rsidR="00147ACA" w:rsidRPr="00880054">
                    <w:rPr>
                      <w:rFonts w:ascii="Times New Roman" w:hAnsi="Times New Roman"/>
                      <w:sz w:val="26"/>
                      <w:szCs w:val="26"/>
                    </w:rPr>
                    <w:t>, Los Gatos, CA</w:t>
                  </w:r>
                </w:p>
              </w:tc>
              <w:tc>
                <w:tcPr>
                  <w:tcW w:w="2700" w:type="dxa"/>
                  <w:shd w:val="clear" w:color="auto" w:fill="auto"/>
                </w:tcPr>
                <w:p w14:paraId="14E203B2" w14:textId="77777777"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January 1, 2022 through June 30, 2022</w:t>
                  </w:r>
                </w:p>
              </w:tc>
              <w:tc>
                <w:tcPr>
                  <w:tcW w:w="1800" w:type="dxa"/>
                  <w:shd w:val="clear" w:color="auto" w:fill="auto"/>
                </w:tcPr>
                <w:p w14:paraId="3DB46EAC" w14:textId="03E8348C"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$3.9M</w:t>
                  </w:r>
                </w:p>
              </w:tc>
            </w:tr>
            <w:tr w:rsidR="00886805" w:rsidRPr="00880054" w14:paraId="2E4408DA" w14:textId="77777777" w:rsidTr="009B0499">
              <w:tc>
                <w:tcPr>
                  <w:tcW w:w="3175" w:type="dxa"/>
                  <w:shd w:val="clear" w:color="auto" w:fill="auto"/>
                </w:tcPr>
                <w:p w14:paraId="6F42EE7E" w14:textId="5BC2C6E4"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HR Support, Inc.</w:t>
                  </w:r>
                  <w:r w:rsidR="00147ACA" w:rsidRPr="00880054">
                    <w:rPr>
                      <w:rFonts w:ascii="Times New Roman" w:hAnsi="Times New Roman"/>
                      <w:sz w:val="26"/>
                      <w:szCs w:val="26"/>
                    </w:rPr>
                    <w:t>, Castrol Valley, CA</w:t>
                  </w:r>
                </w:p>
              </w:tc>
              <w:tc>
                <w:tcPr>
                  <w:tcW w:w="2700" w:type="dxa"/>
                  <w:shd w:val="clear" w:color="auto" w:fill="auto"/>
                </w:tcPr>
                <w:p w14:paraId="75C44863" w14:textId="77777777"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January 1, 2022 through June 30, 2022</w:t>
                  </w:r>
                </w:p>
              </w:tc>
              <w:tc>
                <w:tcPr>
                  <w:tcW w:w="1800" w:type="dxa"/>
                  <w:shd w:val="clear" w:color="auto" w:fill="auto"/>
                </w:tcPr>
                <w:p w14:paraId="0619FE79" w14:textId="7E349AB9"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$3.9M</w:t>
                  </w:r>
                </w:p>
              </w:tc>
            </w:tr>
            <w:tr w:rsidR="00886805" w:rsidRPr="00880054" w14:paraId="6E87D0CF" w14:textId="77777777" w:rsidTr="009B0499">
              <w:tc>
                <w:tcPr>
                  <w:tcW w:w="3175" w:type="dxa"/>
                  <w:shd w:val="clear" w:color="auto" w:fill="auto"/>
                </w:tcPr>
                <w:p w14:paraId="03146313" w14:textId="566B70D3"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proofErr w:type="spellStart"/>
                  <w:r w:rsidRPr="00880054">
                    <w:rPr>
                      <w:rFonts w:ascii="Times New Roman" w:hAnsi="Times New Roman"/>
                      <w:sz w:val="26"/>
                      <w:szCs w:val="26"/>
                    </w:rPr>
                    <w:t>Transpara</w:t>
                  </w:r>
                  <w:proofErr w:type="spellEnd"/>
                  <w:r w:rsidRPr="00880054">
                    <w:rPr>
                      <w:rFonts w:ascii="Times New Roman" w:hAnsi="Times New Roman"/>
                      <w:sz w:val="26"/>
                      <w:szCs w:val="26"/>
                    </w:rPr>
                    <w:t xml:space="preserve"> </w:t>
                  </w:r>
                  <w:proofErr w:type="spellStart"/>
                  <w:r w:rsidRPr="00880054">
                    <w:rPr>
                      <w:rFonts w:ascii="Times New Roman" w:hAnsi="Times New Roman"/>
                      <w:sz w:val="26"/>
                      <w:szCs w:val="26"/>
                    </w:rPr>
                    <w:t>EHLP</w:t>
                  </w:r>
                  <w:proofErr w:type="spellEnd"/>
                  <w:r w:rsidRPr="00880054">
                    <w:rPr>
                      <w:rFonts w:ascii="Times New Roman" w:hAnsi="Times New Roman"/>
                      <w:sz w:val="26"/>
                      <w:szCs w:val="26"/>
                    </w:rPr>
                    <w:t>, LLC dba Zebra Health Solutions</w:t>
                  </w:r>
                  <w:r w:rsidR="00147ACA" w:rsidRPr="00880054">
                    <w:rPr>
                      <w:rFonts w:ascii="Times New Roman" w:hAnsi="Times New Roman"/>
                      <w:sz w:val="26"/>
                      <w:szCs w:val="26"/>
                    </w:rPr>
                    <w:t>, Seattle, WA</w:t>
                  </w:r>
                </w:p>
              </w:tc>
              <w:tc>
                <w:tcPr>
                  <w:tcW w:w="2700" w:type="dxa"/>
                  <w:shd w:val="clear" w:color="auto" w:fill="auto"/>
                </w:tcPr>
                <w:p w14:paraId="40297524" w14:textId="77777777"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January 1, 2022 through June 30, 2022</w:t>
                  </w:r>
                </w:p>
              </w:tc>
              <w:tc>
                <w:tcPr>
                  <w:tcW w:w="1800" w:type="dxa"/>
                  <w:shd w:val="clear" w:color="auto" w:fill="auto"/>
                </w:tcPr>
                <w:p w14:paraId="117FCA7D" w14:textId="4320B06E"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$1.5M</w:t>
                  </w:r>
                </w:p>
              </w:tc>
            </w:tr>
            <w:tr w:rsidR="00886805" w:rsidRPr="00880054" w14:paraId="3FC99F6A" w14:textId="77777777" w:rsidTr="009B0499">
              <w:tc>
                <w:tcPr>
                  <w:tcW w:w="3175" w:type="dxa"/>
                  <w:shd w:val="clear" w:color="auto" w:fill="auto"/>
                </w:tcPr>
                <w:p w14:paraId="6B628644" w14:textId="3C7199D6"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Onsite Innovations, LLC</w:t>
                  </w:r>
                  <w:r w:rsidR="00147ACA" w:rsidRPr="00880054">
                    <w:rPr>
                      <w:rFonts w:ascii="Times New Roman" w:hAnsi="Times New Roman"/>
                      <w:sz w:val="26"/>
                      <w:szCs w:val="26"/>
                    </w:rPr>
                    <w:t>, Towson, MD</w:t>
                  </w:r>
                </w:p>
              </w:tc>
              <w:tc>
                <w:tcPr>
                  <w:tcW w:w="2700" w:type="dxa"/>
                  <w:shd w:val="clear" w:color="auto" w:fill="auto"/>
                </w:tcPr>
                <w:p w14:paraId="3DC5BC4A" w14:textId="77777777"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January 1, 2022 through June 30, 2022</w:t>
                  </w:r>
                </w:p>
              </w:tc>
              <w:tc>
                <w:tcPr>
                  <w:tcW w:w="1800" w:type="dxa"/>
                  <w:shd w:val="clear" w:color="auto" w:fill="auto"/>
                </w:tcPr>
                <w:p w14:paraId="65D537C6" w14:textId="581D444D"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$3.9M</w:t>
                  </w:r>
                </w:p>
              </w:tc>
            </w:tr>
            <w:tr w:rsidR="00886805" w:rsidRPr="00880054" w14:paraId="50BDC873" w14:textId="77777777" w:rsidTr="009B0499">
              <w:tc>
                <w:tcPr>
                  <w:tcW w:w="3175" w:type="dxa"/>
                  <w:shd w:val="clear" w:color="auto" w:fill="auto"/>
                </w:tcPr>
                <w:p w14:paraId="34F58258" w14:textId="4AFC8B95"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proofErr w:type="spellStart"/>
                  <w:r w:rsidRPr="00880054">
                    <w:rPr>
                      <w:rFonts w:ascii="Times New Roman" w:hAnsi="Times New Roman"/>
                      <w:sz w:val="26"/>
                      <w:szCs w:val="26"/>
                    </w:rPr>
                    <w:t>Murker</w:t>
                  </w:r>
                  <w:proofErr w:type="spellEnd"/>
                  <w:r w:rsidRPr="00880054">
                    <w:rPr>
                      <w:rFonts w:ascii="Times New Roman" w:hAnsi="Times New Roman"/>
                      <w:sz w:val="26"/>
                      <w:szCs w:val="26"/>
                    </w:rPr>
                    <w:t xml:space="preserve"> Logistics LLC</w:t>
                  </w:r>
                  <w:r w:rsidR="00147ACA" w:rsidRPr="00880054">
                    <w:rPr>
                      <w:rFonts w:ascii="Times New Roman" w:hAnsi="Times New Roman"/>
                      <w:sz w:val="26"/>
                      <w:szCs w:val="26"/>
                    </w:rPr>
                    <w:t>, Seymour, IL</w:t>
                  </w:r>
                </w:p>
              </w:tc>
              <w:tc>
                <w:tcPr>
                  <w:tcW w:w="2700" w:type="dxa"/>
                  <w:shd w:val="clear" w:color="auto" w:fill="auto"/>
                </w:tcPr>
                <w:p w14:paraId="499645D5" w14:textId="77777777"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January 1, 2022 through June 30, 2022</w:t>
                  </w:r>
                </w:p>
              </w:tc>
              <w:tc>
                <w:tcPr>
                  <w:tcW w:w="1800" w:type="dxa"/>
                  <w:shd w:val="clear" w:color="auto" w:fill="auto"/>
                </w:tcPr>
                <w:p w14:paraId="2501CA62" w14:textId="75D21DBA"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$1.5M</w:t>
                  </w:r>
                </w:p>
              </w:tc>
            </w:tr>
          </w:tbl>
          <w:p w14:paraId="23DA4966" w14:textId="0204D2BF"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p>
        </w:tc>
      </w:tr>
      <w:tr w:rsidR="00547E70" w:rsidRPr="00880054" w14:paraId="58E39865" w14:textId="77777777" w:rsidTr="000E1716">
        <w:trPr>
          <w:trHeight w:val="150"/>
        </w:trPr>
        <w:tc>
          <w:tcPr>
            <w:tcW w:w="342" w:type="dxa"/>
          </w:tcPr>
          <w:p w14:paraId="64322B17" w14:textId="77777777" w:rsidR="00547E70" w:rsidRPr="00880054" w:rsidRDefault="00547E70" w:rsidP="00547E70">
            <w:pPr>
              <w:pStyle w:val="NoSpacing"/>
              <w:rPr>
                <w:rFonts w:ascii="Times New Roman" w:hAnsi="Times New Roman"/>
                <w:sz w:val="26"/>
                <w:szCs w:val="26"/>
              </w:rPr>
            </w:pPr>
          </w:p>
        </w:tc>
        <w:tc>
          <w:tcPr>
            <w:tcW w:w="990" w:type="dxa"/>
            <w:shd w:val="clear" w:color="auto" w:fill="auto"/>
          </w:tcPr>
          <w:p w14:paraId="73ABF562" w14:textId="77777777" w:rsidR="00547E70" w:rsidRPr="00880054" w:rsidRDefault="00547E70" w:rsidP="00547E70">
            <w:pPr>
              <w:pStyle w:val="NoSpacing"/>
              <w:rPr>
                <w:rFonts w:ascii="Times New Roman" w:hAnsi="Times New Roman"/>
                <w:sz w:val="26"/>
                <w:szCs w:val="26"/>
              </w:rPr>
            </w:pPr>
          </w:p>
          <w:p w14:paraId="26F19D40" w14:textId="77777777" w:rsidR="00547E70" w:rsidRPr="00880054" w:rsidRDefault="00547E70" w:rsidP="00547E70">
            <w:pPr>
              <w:pStyle w:val="NoSpacing"/>
              <w:rPr>
                <w:rFonts w:ascii="Times New Roman" w:hAnsi="Times New Roman"/>
                <w:sz w:val="26"/>
                <w:szCs w:val="26"/>
              </w:rPr>
            </w:pPr>
            <w:r w:rsidRPr="00880054">
              <w:rPr>
                <w:rFonts w:ascii="Times New Roman" w:hAnsi="Times New Roman"/>
                <w:sz w:val="26"/>
                <w:szCs w:val="26"/>
              </w:rPr>
              <w:t>Vendor</w:t>
            </w:r>
          </w:p>
        </w:tc>
        <w:tc>
          <w:tcPr>
            <w:tcW w:w="8118" w:type="dxa"/>
            <w:shd w:val="clear" w:color="auto" w:fill="auto"/>
          </w:tcPr>
          <w:p w14:paraId="70561EC2" w14:textId="61060E5E" w:rsidR="00547E70" w:rsidRPr="00880054" w:rsidRDefault="00547E70" w:rsidP="00547E70">
            <w:pPr>
              <w:pStyle w:val="NoSpacing"/>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4687"/>
            </w:tblGrid>
            <w:tr w:rsidR="00886805" w:rsidRPr="00880054" w14:paraId="079928A1" w14:textId="77777777" w:rsidTr="009B0499">
              <w:tc>
                <w:tcPr>
                  <w:tcW w:w="3085" w:type="dxa"/>
                  <w:shd w:val="clear" w:color="auto" w:fill="auto"/>
                </w:tcPr>
                <w:p w14:paraId="040FF1C6" w14:textId="77777777" w:rsidR="00886805" w:rsidRPr="00880054" w:rsidRDefault="00886805" w:rsidP="00886805">
                  <w:pPr>
                    <w:rPr>
                      <w:rFonts w:ascii="Times New Roman" w:hAnsi="Times New Roman"/>
                      <w:b/>
                      <w:sz w:val="26"/>
                      <w:szCs w:val="26"/>
                    </w:rPr>
                  </w:pPr>
                  <w:r w:rsidRPr="00880054">
                    <w:rPr>
                      <w:rFonts w:ascii="Times New Roman" w:hAnsi="Times New Roman"/>
                      <w:b/>
                      <w:sz w:val="26"/>
                      <w:szCs w:val="26"/>
                    </w:rPr>
                    <w:t>Vendor</w:t>
                  </w:r>
                </w:p>
              </w:tc>
              <w:tc>
                <w:tcPr>
                  <w:tcW w:w="4687" w:type="dxa"/>
                  <w:shd w:val="clear" w:color="auto" w:fill="auto"/>
                </w:tcPr>
                <w:p w14:paraId="72BAE968" w14:textId="77777777" w:rsidR="00886805" w:rsidRPr="00880054" w:rsidRDefault="00886805" w:rsidP="00886805">
                  <w:pPr>
                    <w:rPr>
                      <w:rFonts w:ascii="Times New Roman" w:hAnsi="Times New Roman"/>
                      <w:b/>
                      <w:sz w:val="26"/>
                      <w:szCs w:val="26"/>
                    </w:rPr>
                  </w:pPr>
                  <w:r w:rsidRPr="00880054">
                    <w:rPr>
                      <w:rFonts w:ascii="Times New Roman" w:hAnsi="Times New Roman"/>
                      <w:b/>
                      <w:sz w:val="26"/>
                      <w:szCs w:val="26"/>
                    </w:rPr>
                    <w:t>Date of Previous Board Approval</w:t>
                  </w:r>
                </w:p>
              </w:tc>
            </w:tr>
            <w:tr w:rsidR="00886805" w:rsidRPr="00880054" w14:paraId="547854A0" w14:textId="77777777" w:rsidTr="009B0499">
              <w:tc>
                <w:tcPr>
                  <w:tcW w:w="3085" w:type="dxa"/>
                  <w:shd w:val="clear" w:color="auto" w:fill="auto"/>
                </w:tcPr>
                <w:p w14:paraId="19B8670E" w14:textId="3F0CD482" w:rsidR="00886805" w:rsidRPr="00880054" w:rsidRDefault="00886805" w:rsidP="00886805">
                  <w:pPr>
                    <w:rPr>
                      <w:rFonts w:ascii="Times New Roman" w:hAnsi="Times New Roman"/>
                      <w:sz w:val="26"/>
                      <w:szCs w:val="26"/>
                    </w:rPr>
                  </w:pPr>
                  <w:r w:rsidRPr="00880054">
                    <w:rPr>
                      <w:rFonts w:ascii="Times New Roman" w:hAnsi="Times New Roman"/>
                      <w:sz w:val="26"/>
                      <w:szCs w:val="26"/>
                    </w:rPr>
                    <w:t>Med-Call Healthcare, Inc.</w:t>
                  </w:r>
                  <w:r w:rsidR="00147ACA" w:rsidRPr="00880054">
                    <w:rPr>
                      <w:rFonts w:ascii="Times New Roman" w:hAnsi="Times New Roman"/>
                      <w:sz w:val="26"/>
                      <w:szCs w:val="26"/>
                    </w:rPr>
                    <w:t>, Warrenville, IL</w:t>
                  </w:r>
                </w:p>
              </w:tc>
              <w:tc>
                <w:tcPr>
                  <w:tcW w:w="4687" w:type="dxa"/>
                  <w:shd w:val="clear" w:color="auto" w:fill="auto"/>
                </w:tcPr>
                <w:p w14:paraId="52565143" w14:textId="77777777" w:rsidR="00886805" w:rsidRPr="00880054" w:rsidRDefault="00886805" w:rsidP="00886805">
                  <w:pPr>
                    <w:rPr>
                      <w:rFonts w:ascii="Times New Roman" w:hAnsi="Times New Roman"/>
                      <w:sz w:val="26"/>
                      <w:szCs w:val="26"/>
                    </w:rPr>
                  </w:pPr>
                  <w:r w:rsidRPr="00880054">
                    <w:rPr>
                      <w:rFonts w:ascii="Times New Roman" w:hAnsi="Times New Roman"/>
                      <w:sz w:val="26"/>
                      <w:szCs w:val="26"/>
                    </w:rPr>
                    <w:t>May 20, 2021 with update July 22, 2021</w:t>
                  </w:r>
                </w:p>
              </w:tc>
            </w:tr>
            <w:tr w:rsidR="00886805" w:rsidRPr="00880054" w14:paraId="24932AD4" w14:textId="77777777" w:rsidTr="009B0499">
              <w:tc>
                <w:tcPr>
                  <w:tcW w:w="3085" w:type="dxa"/>
                  <w:shd w:val="clear" w:color="auto" w:fill="auto"/>
                </w:tcPr>
                <w:p w14:paraId="27535D70" w14:textId="7C9F8BE6" w:rsidR="00886805" w:rsidRPr="00880054" w:rsidRDefault="00886805" w:rsidP="00886805">
                  <w:pPr>
                    <w:tabs>
                      <w:tab w:val="left" w:pos="-720"/>
                      <w:tab w:val="left" w:pos="0"/>
                      <w:tab w:val="left" w:pos="720"/>
                      <w:tab w:val="left" w:pos="1080"/>
                      <w:tab w:val="left" w:pos="1440"/>
                    </w:tabs>
                    <w:suppressAutoHyphens/>
                    <w:rPr>
                      <w:rFonts w:ascii="Times New Roman" w:hAnsi="Times New Roman"/>
                      <w:sz w:val="26"/>
                      <w:szCs w:val="26"/>
                    </w:rPr>
                  </w:pPr>
                  <w:r w:rsidRPr="00880054">
                    <w:rPr>
                      <w:rFonts w:ascii="Times New Roman" w:hAnsi="Times New Roman"/>
                      <w:sz w:val="26"/>
                      <w:szCs w:val="26"/>
                    </w:rPr>
                    <w:t>Preventative Health Partners IL, S. C.</w:t>
                  </w:r>
                  <w:r w:rsidR="00147ACA" w:rsidRPr="00880054">
                    <w:rPr>
                      <w:rFonts w:ascii="Times New Roman" w:hAnsi="Times New Roman"/>
                      <w:sz w:val="26"/>
                      <w:szCs w:val="26"/>
                    </w:rPr>
                    <w:t>, Lake Bluff, IL</w:t>
                  </w:r>
                </w:p>
              </w:tc>
              <w:tc>
                <w:tcPr>
                  <w:tcW w:w="4687" w:type="dxa"/>
                  <w:shd w:val="clear" w:color="auto" w:fill="auto"/>
                </w:tcPr>
                <w:p w14:paraId="443446F6" w14:textId="77777777" w:rsidR="00886805" w:rsidRPr="00880054" w:rsidRDefault="00886805" w:rsidP="00886805">
                  <w:pPr>
                    <w:rPr>
                      <w:rFonts w:ascii="Times New Roman" w:hAnsi="Times New Roman"/>
                      <w:sz w:val="26"/>
                      <w:szCs w:val="26"/>
                    </w:rPr>
                  </w:pPr>
                  <w:r w:rsidRPr="00880054">
                    <w:rPr>
                      <w:rFonts w:ascii="Times New Roman" w:hAnsi="Times New Roman"/>
                      <w:sz w:val="26"/>
                      <w:szCs w:val="26"/>
                    </w:rPr>
                    <w:t>May 20, 2021 with update July 22, 2021</w:t>
                  </w:r>
                </w:p>
              </w:tc>
            </w:tr>
            <w:tr w:rsidR="00886805" w:rsidRPr="00880054" w14:paraId="2028DCD8" w14:textId="77777777" w:rsidTr="009B0499">
              <w:tc>
                <w:tcPr>
                  <w:tcW w:w="3085" w:type="dxa"/>
                  <w:shd w:val="clear" w:color="auto" w:fill="auto"/>
                </w:tcPr>
                <w:p w14:paraId="3CDECA3A" w14:textId="479BFCAE"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Visit Healthcare Inc.</w:t>
                  </w:r>
                  <w:r w:rsidR="00147ACA" w:rsidRPr="00880054">
                    <w:rPr>
                      <w:rFonts w:ascii="Times New Roman" w:hAnsi="Times New Roman"/>
                      <w:sz w:val="26"/>
                      <w:szCs w:val="26"/>
                    </w:rPr>
                    <w:t>, Los Gatos, CA</w:t>
                  </w:r>
                </w:p>
              </w:tc>
              <w:tc>
                <w:tcPr>
                  <w:tcW w:w="4687" w:type="dxa"/>
                  <w:shd w:val="clear" w:color="auto" w:fill="auto"/>
                </w:tcPr>
                <w:p w14:paraId="4A00EA49" w14:textId="77777777" w:rsidR="00886805" w:rsidRPr="00880054" w:rsidRDefault="00886805" w:rsidP="00886805">
                  <w:pPr>
                    <w:rPr>
                      <w:rFonts w:ascii="Times New Roman" w:hAnsi="Times New Roman"/>
                      <w:sz w:val="26"/>
                      <w:szCs w:val="26"/>
                    </w:rPr>
                  </w:pPr>
                  <w:r w:rsidRPr="00880054">
                    <w:rPr>
                      <w:rFonts w:ascii="Times New Roman" w:hAnsi="Times New Roman"/>
                      <w:sz w:val="26"/>
                      <w:szCs w:val="26"/>
                    </w:rPr>
                    <w:t>July 22, 2021</w:t>
                  </w:r>
                </w:p>
              </w:tc>
            </w:tr>
            <w:tr w:rsidR="00886805" w:rsidRPr="00880054" w14:paraId="6C0A0601" w14:textId="77777777" w:rsidTr="009B0499">
              <w:tc>
                <w:tcPr>
                  <w:tcW w:w="3085" w:type="dxa"/>
                  <w:shd w:val="clear" w:color="auto" w:fill="auto"/>
                </w:tcPr>
                <w:p w14:paraId="5AAD1AA4" w14:textId="1003396C"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HR Support, Inc.</w:t>
                  </w:r>
                  <w:r w:rsidR="00147ACA" w:rsidRPr="00880054">
                    <w:rPr>
                      <w:rFonts w:ascii="Times New Roman" w:hAnsi="Times New Roman"/>
                      <w:sz w:val="26"/>
                      <w:szCs w:val="26"/>
                    </w:rPr>
                    <w:t>, Castrol Valley, CA</w:t>
                  </w:r>
                </w:p>
              </w:tc>
              <w:tc>
                <w:tcPr>
                  <w:tcW w:w="4687" w:type="dxa"/>
                  <w:shd w:val="clear" w:color="auto" w:fill="auto"/>
                </w:tcPr>
                <w:p w14:paraId="3DE3ED0E" w14:textId="77777777" w:rsidR="00886805" w:rsidRPr="00880054" w:rsidRDefault="00886805" w:rsidP="00886805">
                  <w:pPr>
                    <w:rPr>
                      <w:rFonts w:ascii="Times New Roman" w:hAnsi="Times New Roman"/>
                      <w:sz w:val="26"/>
                      <w:szCs w:val="26"/>
                    </w:rPr>
                  </w:pPr>
                  <w:r w:rsidRPr="00880054">
                    <w:rPr>
                      <w:rFonts w:ascii="Times New Roman" w:hAnsi="Times New Roman"/>
                      <w:sz w:val="26"/>
                      <w:szCs w:val="26"/>
                    </w:rPr>
                    <w:t>July 22, 2021</w:t>
                  </w:r>
                </w:p>
              </w:tc>
            </w:tr>
            <w:tr w:rsidR="00886805" w:rsidRPr="00880054" w14:paraId="377DBF15" w14:textId="77777777" w:rsidTr="009B0499">
              <w:tc>
                <w:tcPr>
                  <w:tcW w:w="3085" w:type="dxa"/>
                  <w:shd w:val="clear" w:color="auto" w:fill="auto"/>
                </w:tcPr>
                <w:p w14:paraId="57953EFC" w14:textId="1F413FDD"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proofErr w:type="spellStart"/>
                  <w:r w:rsidRPr="00880054">
                    <w:rPr>
                      <w:rFonts w:ascii="Times New Roman" w:hAnsi="Times New Roman"/>
                      <w:sz w:val="26"/>
                      <w:szCs w:val="26"/>
                    </w:rPr>
                    <w:lastRenderedPageBreak/>
                    <w:t>Transpara</w:t>
                  </w:r>
                  <w:proofErr w:type="spellEnd"/>
                  <w:r w:rsidRPr="00880054">
                    <w:rPr>
                      <w:rFonts w:ascii="Times New Roman" w:hAnsi="Times New Roman"/>
                      <w:sz w:val="26"/>
                      <w:szCs w:val="26"/>
                    </w:rPr>
                    <w:t xml:space="preserve"> </w:t>
                  </w:r>
                  <w:proofErr w:type="spellStart"/>
                  <w:r w:rsidRPr="00880054">
                    <w:rPr>
                      <w:rFonts w:ascii="Times New Roman" w:hAnsi="Times New Roman"/>
                      <w:sz w:val="26"/>
                      <w:szCs w:val="26"/>
                    </w:rPr>
                    <w:t>EHLP</w:t>
                  </w:r>
                  <w:proofErr w:type="spellEnd"/>
                  <w:r w:rsidRPr="00880054">
                    <w:rPr>
                      <w:rFonts w:ascii="Times New Roman" w:hAnsi="Times New Roman"/>
                      <w:sz w:val="26"/>
                      <w:szCs w:val="26"/>
                    </w:rPr>
                    <w:t>, LLC dba Zebra Health Solutions</w:t>
                  </w:r>
                  <w:r w:rsidR="00147ACA" w:rsidRPr="00880054">
                    <w:rPr>
                      <w:rFonts w:ascii="Times New Roman" w:hAnsi="Times New Roman"/>
                      <w:sz w:val="26"/>
                      <w:szCs w:val="26"/>
                    </w:rPr>
                    <w:t>, Seattle, WA</w:t>
                  </w:r>
                </w:p>
              </w:tc>
              <w:tc>
                <w:tcPr>
                  <w:tcW w:w="4687" w:type="dxa"/>
                  <w:shd w:val="clear" w:color="auto" w:fill="auto"/>
                </w:tcPr>
                <w:p w14:paraId="139E35AC" w14:textId="467558CA" w:rsidR="00886805" w:rsidRPr="00880054" w:rsidRDefault="00886805" w:rsidP="00886805">
                  <w:pPr>
                    <w:rPr>
                      <w:rFonts w:ascii="Times New Roman" w:hAnsi="Times New Roman"/>
                      <w:sz w:val="26"/>
                      <w:szCs w:val="26"/>
                    </w:rPr>
                  </w:pPr>
                  <w:r w:rsidRPr="00880054">
                    <w:rPr>
                      <w:rFonts w:ascii="Times New Roman" w:hAnsi="Times New Roman"/>
                      <w:sz w:val="26"/>
                      <w:szCs w:val="26"/>
                    </w:rPr>
                    <w:t>Not applicable, initial contract term did not exceed $1M BOT approval threshold.</w:t>
                  </w:r>
                </w:p>
              </w:tc>
            </w:tr>
            <w:tr w:rsidR="00886805" w:rsidRPr="00880054" w14:paraId="7BD94D8E" w14:textId="77777777" w:rsidTr="009B0499">
              <w:tc>
                <w:tcPr>
                  <w:tcW w:w="3085" w:type="dxa"/>
                  <w:shd w:val="clear" w:color="auto" w:fill="auto"/>
                </w:tcPr>
                <w:p w14:paraId="6E1859EC" w14:textId="78417F5C"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r w:rsidRPr="00880054">
                    <w:rPr>
                      <w:rFonts w:ascii="Times New Roman" w:hAnsi="Times New Roman"/>
                      <w:sz w:val="26"/>
                      <w:szCs w:val="26"/>
                    </w:rPr>
                    <w:t>Onsite Innovations, LLC</w:t>
                  </w:r>
                  <w:r w:rsidR="00147ACA" w:rsidRPr="00880054">
                    <w:rPr>
                      <w:rFonts w:ascii="Times New Roman" w:hAnsi="Times New Roman"/>
                      <w:sz w:val="26"/>
                      <w:szCs w:val="26"/>
                    </w:rPr>
                    <w:t>, Towson, MD</w:t>
                  </w:r>
                </w:p>
              </w:tc>
              <w:tc>
                <w:tcPr>
                  <w:tcW w:w="4687" w:type="dxa"/>
                  <w:shd w:val="clear" w:color="auto" w:fill="auto"/>
                </w:tcPr>
                <w:p w14:paraId="373EB602" w14:textId="1EDC28AF" w:rsidR="00886805" w:rsidRPr="00880054" w:rsidRDefault="00886805" w:rsidP="00886805">
                  <w:pPr>
                    <w:rPr>
                      <w:rFonts w:ascii="Times New Roman" w:hAnsi="Times New Roman"/>
                      <w:sz w:val="26"/>
                      <w:szCs w:val="26"/>
                    </w:rPr>
                  </w:pPr>
                  <w:r w:rsidRPr="00880054">
                    <w:rPr>
                      <w:rFonts w:ascii="Times New Roman" w:hAnsi="Times New Roman"/>
                      <w:sz w:val="26"/>
                      <w:szCs w:val="26"/>
                    </w:rPr>
                    <w:t>Not applicable, initial contract term did not exceed $1M BOT approval threshold.</w:t>
                  </w:r>
                </w:p>
              </w:tc>
            </w:tr>
            <w:tr w:rsidR="00886805" w:rsidRPr="00880054" w14:paraId="5A4B3281" w14:textId="77777777" w:rsidTr="009B0499">
              <w:tc>
                <w:tcPr>
                  <w:tcW w:w="3085" w:type="dxa"/>
                  <w:shd w:val="clear" w:color="auto" w:fill="auto"/>
                </w:tcPr>
                <w:p w14:paraId="5A8130D4" w14:textId="0CEE5E4D" w:rsidR="00886805" w:rsidRPr="00880054" w:rsidRDefault="00886805" w:rsidP="00886805">
                  <w:pPr>
                    <w:tabs>
                      <w:tab w:val="left" w:pos="-720"/>
                      <w:tab w:val="left" w:pos="0"/>
                      <w:tab w:val="left" w:pos="720"/>
                      <w:tab w:val="left" w:pos="1080"/>
                      <w:tab w:val="left" w:pos="1440"/>
                    </w:tabs>
                    <w:suppressAutoHyphens/>
                    <w:jc w:val="both"/>
                    <w:rPr>
                      <w:rFonts w:ascii="Times New Roman" w:hAnsi="Times New Roman"/>
                      <w:sz w:val="26"/>
                      <w:szCs w:val="26"/>
                    </w:rPr>
                  </w:pPr>
                  <w:proofErr w:type="spellStart"/>
                  <w:r w:rsidRPr="00880054">
                    <w:rPr>
                      <w:rFonts w:ascii="Times New Roman" w:hAnsi="Times New Roman"/>
                      <w:sz w:val="26"/>
                      <w:szCs w:val="26"/>
                    </w:rPr>
                    <w:t>Murker</w:t>
                  </w:r>
                  <w:proofErr w:type="spellEnd"/>
                  <w:r w:rsidRPr="00880054">
                    <w:rPr>
                      <w:rFonts w:ascii="Times New Roman" w:hAnsi="Times New Roman"/>
                      <w:sz w:val="26"/>
                      <w:szCs w:val="26"/>
                    </w:rPr>
                    <w:t xml:space="preserve"> Logistics LLC</w:t>
                  </w:r>
                  <w:r w:rsidR="00147ACA" w:rsidRPr="00880054">
                    <w:rPr>
                      <w:rFonts w:ascii="Times New Roman" w:hAnsi="Times New Roman"/>
                      <w:sz w:val="26"/>
                      <w:szCs w:val="26"/>
                    </w:rPr>
                    <w:t>, Seymour, IL</w:t>
                  </w:r>
                </w:p>
              </w:tc>
              <w:tc>
                <w:tcPr>
                  <w:tcW w:w="4687" w:type="dxa"/>
                  <w:shd w:val="clear" w:color="auto" w:fill="auto"/>
                </w:tcPr>
                <w:p w14:paraId="293B12C1" w14:textId="7F11793E" w:rsidR="00886805" w:rsidRPr="00880054" w:rsidRDefault="00886805" w:rsidP="00886805">
                  <w:pPr>
                    <w:rPr>
                      <w:rFonts w:ascii="Times New Roman" w:hAnsi="Times New Roman"/>
                      <w:sz w:val="26"/>
                      <w:szCs w:val="26"/>
                    </w:rPr>
                  </w:pPr>
                  <w:r w:rsidRPr="00880054">
                    <w:rPr>
                      <w:rFonts w:ascii="Times New Roman" w:hAnsi="Times New Roman"/>
                      <w:sz w:val="26"/>
                      <w:szCs w:val="26"/>
                    </w:rPr>
                    <w:t>Not applicable, initial contract term did not exceed $1M BOT approval threshold.</w:t>
                  </w:r>
                </w:p>
              </w:tc>
            </w:tr>
          </w:tbl>
          <w:p w14:paraId="32E6F994" w14:textId="581A4D2F" w:rsidR="00547E70" w:rsidRPr="00880054" w:rsidRDefault="00547E70" w:rsidP="00547E70">
            <w:pPr>
              <w:pStyle w:val="NoSpacing"/>
              <w:jc w:val="both"/>
              <w:rPr>
                <w:rFonts w:ascii="Times New Roman" w:hAnsi="Times New Roman"/>
                <w:sz w:val="26"/>
                <w:szCs w:val="26"/>
              </w:rPr>
            </w:pPr>
            <w:r w:rsidRPr="00880054">
              <w:rPr>
                <w:rFonts w:ascii="Times New Roman" w:hAnsi="Times New Roman"/>
                <w:sz w:val="26"/>
                <w:szCs w:val="26"/>
              </w:rPr>
              <w:t xml:space="preserve"> </w:t>
            </w:r>
          </w:p>
          <w:p w14:paraId="62017B67" w14:textId="77777777" w:rsidR="00547E70" w:rsidRPr="00880054" w:rsidRDefault="00547E70" w:rsidP="00547E70">
            <w:pPr>
              <w:pStyle w:val="NoSpacing"/>
              <w:jc w:val="both"/>
              <w:rPr>
                <w:rFonts w:ascii="Times New Roman" w:hAnsi="Times New Roman"/>
                <w:sz w:val="26"/>
                <w:szCs w:val="26"/>
              </w:rPr>
            </w:pPr>
          </w:p>
          <w:p w14:paraId="7E98BB9C" w14:textId="77777777" w:rsidR="00886805" w:rsidRPr="00880054" w:rsidRDefault="00886805" w:rsidP="00F24142">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880054">
              <w:rPr>
                <w:rFonts w:ascii="Times New Roman" w:eastAsia="Times New Roman" w:hAnsi="Times New Roman"/>
                <w:sz w:val="26"/>
                <w:szCs w:val="26"/>
              </w:rPr>
              <w:t>Exempt from competitive selection procedures in accordance with the Illinois Procurement Code (30 ILCS 500/1-13).</w:t>
            </w:r>
          </w:p>
          <w:p w14:paraId="44624935" w14:textId="77777777" w:rsidR="00886805" w:rsidRPr="00880054" w:rsidRDefault="00886805" w:rsidP="00F24142">
            <w:pPr>
              <w:spacing w:after="0" w:line="240" w:lineRule="auto"/>
              <w:rPr>
                <w:rFonts w:ascii="Times New Roman" w:eastAsia="Times New Roman" w:hAnsi="Times New Roman"/>
                <w:sz w:val="26"/>
                <w:szCs w:val="26"/>
              </w:rPr>
            </w:pPr>
          </w:p>
          <w:p w14:paraId="099F41B6" w14:textId="3F7920D5" w:rsidR="00886805" w:rsidRPr="00880054" w:rsidRDefault="00886805" w:rsidP="00F24142">
            <w:pPr>
              <w:spacing w:after="0" w:line="240" w:lineRule="auto"/>
              <w:rPr>
                <w:rFonts w:ascii="Times New Roman" w:eastAsia="Times New Roman" w:hAnsi="Times New Roman"/>
                <w:sz w:val="26"/>
                <w:szCs w:val="26"/>
              </w:rPr>
            </w:pPr>
            <w:r w:rsidRPr="00880054">
              <w:rPr>
                <w:rFonts w:ascii="Times New Roman" w:eastAsia="Times New Roman" w:hAnsi="Times New Roman"/>
                <w:sz w:val="26"/>
                <w:szCs w:val="26"/>
              </w:rPr>
              <w:t xml:space="preserve">These contracts are for </w:t>
            </w:r>
            <w:r w:rsidR="001B6946" w:rsidRPr="00880054">
              <w:rPr>
                <w:rFonts w:ascii="Times New Roman" w:eastAsia="Times New Roman" w:hAnsi="Times New Roman"/>
                <w:sz w:val="26"/>
                <w:szCs w:val="26"/>
              </w:rPr>
              <w:t>collecting</w:t>
            </w:r>
            <w:r w:rsidRPr="00880054">
              <w:rPr>
                <w:rFonts w:ascii="Times New Roman" w:eastAsia="Times New Roman" w:hAnsi="Times New Roman"/>
                <w:sz w:val="26"/>
                <w:szCs w:val="26"/>
              </w:rPr>
              <w:t xml:space="preserve"> saliva samples for COVID-19 testing and courier services with the seven vendors identified above.  Contracts with Med-Call, Preventative, Visit Healthcare, and HR Support have been previously approved by the Board as demonstrated in the table above.  The original contracts with Zebra Health, Onsite Innovations, and </w:t>
            </w:r>
            <w:proofErr w:type="spellStart"/>
            <w:r w:rsidRPr="00880054">
              <w:rPr>
                <w:rFonts w:ascii="Times New Roman" w:eastAsia="Times New Roman" w:hAnsi="Times New Roman"/>
                <w:sz w:val="26"/>
                <w:szCs w:val="26"/>
              </w:rPr>
              <w:t>Murker</w:t>
            </w:r>
            <w:proofErr w:type="spellEnd"/>
            <w:r w:rsidRPr="00880054">
              <w:rPr>
                <w:rFonts w:ascii="Times New Roman" w:eastAsia="Times New Roman" w:hAnsi="Times New Roman"/>
                <w:sz w:val="26"/>
                <w:szCs w:val="26"/>
              </w:rPr>
              <w:t xml:space="preserve"> Logistics did not require Board approval as the initial term of the contracts did not exceed $1 Million in a single fiscal year.</w:t>
            </w:r>
          </w:p>
          <w:p w14:paraId="3DA89339" w14:textId="77777777" w:rsidR="00886805" w:rsidRPr="00880054" w:rsidRDefault="00886805" w:rsidP="00F24142">
            <w:pPr>
              <w:spacing w:after="0" w:line="240" w:lineRule="auto"/>
              <w:rPr>
                <w:rFonts w:ascii="Times New Roman" w:eastAsia="Times New Roman" w:hAnsi="Times New Roman"/>
                <w:sz w:val="26"/>
                <w:szCs w:val="26"/>
              </w:rPr>
            </w:pPr>
          </w:p>
          <w:p w14:paraId="0724BCB7" w14:textId="07E4DA6A" w:rsidR="00886805" w:rsidRPr="00880054" w:rsidRDefault="00886805" w:rsidP="00F24142">
            <w:pPr>
              <w:spacing w:after="0" w:line="240" w:lineRule="auto"/>
              <w:rPr>
                <w:rFonts w:ascii="Times New Roman" w:eastAsia="Times New Roman" w:hAnsi="Times New Roman"/>
                <w:sz w:val="26"/>
                <w:szCs w:val="26"/>
              </w:rPr>
            </w:pPr>
            <w:r w:rsidRPr="00880054">
              <w:rPr>
                <w:rFonts w:ascii="Times New Roman" w:eastAsia="Times New Roman" w:hAnsi="Times New Roman"/>
                <w:sz w:val="26"/>
                <w:szCs w:val="26"/>
              </w:rPr>
              <w:t xml:space="preserve">The change orders identified in the first table are required due to the increase in volume of samples being collected and transported. </w:t>
            </w:r>
            <w:r w:rsidR="001B6946" w:rsidRPr="00880054">
              <w:rPr>
                <w:rFonts w:ascii="Times New Roman" w:eastAsia="Times New Roman" w:hAnsi="Times New Roman"/>
                <w:sz w:val="26"/>
                <w:szCs w:val="26"/>
              </w:rPr>
              <w:t>Costs for these change orders will be paid for through the SHIELD Illinois Intergovernmental Agreement (IGA) with the State of Illinois Department of Public Health to provide COVID-19 testing to public schools (k-12), community colleges, and the general community of Illinois residents at large. All values are estimated.  The actual spend will be determined by the volume of COVID-19 testing being conducted through the end of the calendar year.  Vendors will not be paid unless specimens are collected and delivered to a SHIELD lab for testing</w:t>
            </w:r>
            <w:r w:rsidRPr="00880054">
              <w:rPr>
                <w:rFonts w:ascii="Times New Roman" w:eastAsia="Times New Roman" w:hAnsi="Times New Roman"/>
                <w:sz w:val="26"/>
                <w:szCs w:val="26"/>
              </w:rPr>
              <w:t>.</w:t>
            </w:r>
          </w:p>
          <w:p w14:paraId="27686524" w14:textId="77777777" w:rsidR="00886805" w:rsidRPr="00880054" w:rsidRDefault="00886805" w:rsidP="00F24142">
            <w:pPr>
              <w:spacing w:after="0" w:line="240" w:lineRule="auto"/>
              <w:rPr>
                <w:rFonts w:ascii="Times New Roman" w:eastAsia="Times New Roman" w:hAnsi="Times New Roman"/>
                <w:sz w:val="26"/>
                <w:szCs w:val="26"/>
              </w:rPr>
            </w:pPr>
          </w:p>
          <w:p w14:paraId="6AFCD371" w14:textId="0D503C2D" w:rsidR="00886805" w:rsidRPr="00880054" w:rsidRDefault="00886805" w:rsidP="00F24142">
            <w:pPr>
              <w:spacing w:after="0" w:line="240" w:lineRule="auto"/>
              <w:rPr>
                <w:rFonts w:ascii="Times New Roman" w:eastAsia="Times New Roman" w:hAnsi="Times New Roman"/>
                <w:sz w:val="26"/>
                <w:szCs w:val="26"/>
              </w:rPr>
            </w:pPr>
            <w:r w:rsidRPr="00880054">
              <w:rPr>
                <w:rFonts w:ascii="Times New Roman" w:eastAsia="Times New Roman" w:hAnsi="Times New Roman"/>
                <w:sz w:val="26"/>
                <w:szCs w:val="26"/>
              </w:rPr>
              <w:t>The renewals identified in the second table are for the term January 1, 2022 through June 30, 2022, to provide COVID-19 testing to public schools (</w:t>
            </w:r>
            <w:r w:rsidR="00B95390" w:rsidRPr="00880054">
              <w:rPr>
                <w:rFonts w:ascii="Times New Roman" w:eastAsia="Times New Roman" w:hAnsi="Times New Roman"/>
                <w:sz w:val="26"/>
                <w:szCs w:val="26"/>
              </w:rPr>
              <w:t>K</w:t>
            </w:r>
            <w:r w:rsidRPr="00880054">
              <w:rPr>
                <w:rFonts w:ascii="Times New Roman" w:eastAsia="Times New Roman" w:hAnsi="Times New Roman"/>
                <w:sz w:val="26"/>
                <w:szCs w:val="26"/>
              </w:rPr>
              <w:t>-12), community colleges, and the general community of Illinois residents at large.  These renewals will also be paid for through the SHIELD Illinois IGA with the State of Illinois Department of Public Health to provide COVID-19 testing.</w:t>
            </w:r>
          </w:p>
          <w:p w14:paraId="00488D31" w14:textId="77777777" w:rsidR="00886805" w:rsidRPr="00880054" w:rsidRDefault="00886805" w:rsidP="00F24142">
            <w:pPr>
              <w:spacing w:after="0" w:line="240" w:lineRule="auto"/>
              <w:rPr>
                <w:rFonts w:ascii="Times New Roman" w:eastAsia="Times New Roman" w:hAnsi="Times New Roman"/>
                <w:sz w:val="26"/>
                <w:szCs w:val="26"/>
              </w:rPr>
            </w:pPr>
          </w:p>
          <w:p w14:paraId="7A5D3D15" w14:textId="3B69420B" w:rsidR="00886805" w:rsidRPr="00880054" w:rsidRDefault="00886805" w:rsidP="00F24142">
            <w:pPr>
              <w:spacing w:after="0" w:line="240" w:lineRule="auto"/>
              <w:rPr>
                <w:rFonts w:ascii="Times New Roman" w:eastAsia="Times New Roman" w:hAnsi="Times New Roman"/>
                <w:sz w:val="26"/>
                <w:szCs w:val="26"/>
              </w:rPr>
            </w:pPr>
            <w:r w:rsidRPr="00880054">
              <w:rPr>
                <w:rFonts w:ascii="Times New Roman" w:eastAsia="Times New Roman" w:hAnsi="Times New Roman"/>
                <w:sz w:val="26"/>
                <w:szCs w:val="26"/>
              </w:rPr>
              <w:t xml:space="preserve">SHIELD Illinois currently operates a network of eight high-capacity laboratories throughout Illinois certified under the Clinical Laboratory Improvement Amendments. These labs exclusively conduct the University </w:t>
            </w:r>
            <w:r w:rsidRPr="00880054">
              <w:rPr>
                <w:rFonts w:ascii="Times New Roman" w:eastAsia="Times New Roman" w:hAnsi="Times New Roman"/>
                <w:sz w:val="26"/>
                <w:szCs w:val="26"/>
              </w:rPr>
              <w:lastRenderedPageBreak/>
              <w:t>of Illinois</w:t>
            </w:r>
            <w:r w:rsidR="00F52021" w:rsidRPr="00880054">
              <w:rPr>
                <w:rFonts w:ascii="Times New Roman" w:eastAsia="Times New Roman" w:hAnsi="Times New Roman"/>
                <w:sz w:val="26"/>
                <w:szCs w:val="26"/>
              </w:rPr>
              <w:t>'</w:t>
            </w:r>
            <w:r w:rsidRPr="00880054">
              <w:rPr>
                <w:rFonts w:ascii="Times New Roman" w:eastAsia="Times New Roman" w:hAnsi="Times New Roman"/>
                <w:sz w:val="26"/>
                <w:szCs w:val="26"/>
              </w:rPr>
              <w:t xml:space="preserve"> rapid, low-cost, saliva-based, covid SHIELD test under Emergency Use Authorization from the U.S. Food and Drug Administration. </w:t>
            </w:r>
          </w:p>
          <w:p w14:paraId="65FD35E1" w14:textId="77777777" w:rsidR="00886805" w:rsidRPr="00880054" w:rsidRDefault="00886805" w:rsidP="00F24142">
            <w:pPr>
              <w:spacing w:after="0" w:line="240" w:lineRule="auto"/>
              <w:rPr>
                <w:rFonts w:ascii="Times New Roman" w:eastAsia="Times New Roman" w:hAnsi="Times New Roman"/>
                <w:sz w:val="26"/>
                <w:szCs w:val="26"/>
              </w:rPr>
            </w:pPr>
          </w:p>
          <w:p w14:paraId="3E08EC81" w14:textId="719BD46B" w:rsidR="00886805" w:rsidRPr="00880054" w:rsidRDefault="00886805" w:rsidP="00F24142">
            <w:pPr>
              <w:spacing w:after="0" w:line="240" w:lineRule="auto"/>
              <w:rPr>
                <w:rFonts w:ascii="Times New Roman" w:eastAsia="Times New Roman" w:hAnsi="Times New Roman"/>
                <w:sz w:val="26"/>
                <w:szCs w:val="26"/>
              </w:rPr>
            </w:pPr>
            <w:r w:rsidRPr="00880054">
              <w:rPr>
                <w:rFonts w:ascii="Times New Roman" w:eastAsia="Times New Roman" w:hAnsi="Times New Roman"/>
                <w:sz w:val="26"/>
                <w:szCs w:val="26"/>
              </w:rPr>
              <w:t xml:space="preserve">DPH has approved all K-12 schools for free testing under the IGA representing over 2,000,000 students across more than 4,000 locations. </w:t>
            </w:r>
            <w:r w:rsidR="00433443" w:rsidRPr="00880054">
              <w:rPr>
                <w:rFonts w:ascii="Times New Roman" w:eastAsia="Times New Roman" w:hAnsi="Times New Roman"/>
                <w:sz w:val="26"/>
                <w:szCs w:val="26"/>
              </w:rPr>
              <w:t>T</w:t>
            </w:r>
            <w:r w:rsidRPr="00880054">
              <w:rPr>
                <w:rFonts w:ascii="Times New Roman" w:eastAsia="Times New Roman" w:hAnsi="Times New Roman"/>
                <w:sz w:val="26"/>
                <w:szCs w:val="26"/>
              </w:rPr>
              <w:t>o efficiently collect this volume of samples and transport them to the labs from across the State, SHIELD Illinois needs these contracts with 3rd party medical services providers to conduct specimen collections and courier services. These companies will be compensated between $8.00 to $10.00 per test collected out of the $15.00 per test allocated to SHIELD Illinois by DPH.</w:t>
            </w:r>
          </w:p>
          <w:p w14:paraId="7765DCB0" w14:textId="77777777" w:rsidR="00886805" w:rsidRPr="00880054" w:rsidRDefault="00886805" w:rsidP="00F24142">
            <w:pPr>
              <w:spacing w:after="0" w:line="240" w:lineRule="auto"/>
              <w:rPr>
                <w:rFonts w:ascii="Times New Roman" w:eastAsia="Times New Roman" w:hAnsi="Times New Roman"/>
                <w:sz w:val="26"/>
                <w:szCs w:val="26"/>
              </w:rPr>
            </w:pPr>
          </w:p>
          <w:p w14:paraId="09413EEF" w14:textId="2FA461BA" w:rsidR="00385AA7" w:rsidRPr="00880054" w:rsidRDefault="00886805" w:rsidP="00F24142">
            <w:pPr>
              <w:rPr>
                <w:rFonts w:ascii="Times New Roman" w:eastAsia="Times New Roman" w:hAnsi="Times New Roman"/>
                <w:sz w:val="26"/>
                <w:szCs w:val="26"/>
              </w:rPr>
            </w:pPr>
            <w:r w:rsidRPr="00880054">
              <w:rPr>
                <w:rFonts w:ascii="Times New Roman" w:eastAsia="Times New Roman" w:hAnsi="Times New Roman"/>
                <w:sz w:val="26"/>
                <w:szCs w:val="26"/>
              </w:rPr>
              <w:t>Business Enterprise Program (BEP) goals are not established for contracts that are exempt from the requirements of the IL Procurement Code.</w:t>
            </w:r>
          </w:p>
          <w:p w14:paraId="317B0E62" w14:textId="482FAB16" w:rsidR="003255A5" w:rsidRPr="00880054" w:rsidRDefault="003255A5" w:rsidP="00547E70">
            <w:pPr>
              <w:pStyle w:val="NoSpacing"/>
              <w:jc w:val="both"/>
              <w:rPr>
                <w:rFonts w:ascii="Times New Roman" w:hAnsi="Times New Roman"/>
                <w:sz w:val="26"/>
                <w:szCs w:val="26"/>
              </w:rPr>
            </w:pPr>
          </w:p>
        </w:tc>
      </w:tr>
    </w:tbl>
    <w:p w14:paraId="6E15F965" w14:textId="77777777" w:rsidR="00385AA7" w:rsidRPr="00880054" w:rsidRDefault="00385AA7" w:rsidP="00385AA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385AA7" w:rsidRPr="00880054" w14:paraId="13DCCC44" w14:textId="77777777" w:rsidTr="009B0499">
        <w:trPr>
          <w:trHeight w:val="120"/>
        </w:trPr>
        <w:tc>
          <w:tcPr>
            <w:tcW w:w="342" w:type="dxa"/>
            <w:tcBorders>
              <w:bottom w:val="double" w:sz="6" w:space="0" w:color="auto"/>
            </w:tcBorders>
          </w:tcPr>
          <w:p w14:paraId="5C0D9A97" w14:textId="2B69272B" w:rsidR="00385AA7" w:rsidRPr="00880054" w:rsidRDefault="00E549E5" w:rsidP="009B0499">
            <w:pPr>
              <w:pStyle w:val="NoSpacing"/>
              <w:rPr>
                <w:rFonts w:ascii="Times New Roman" w:hAnsi="Times New Roman"/>
                <w:sz w:val="26"/>
                <w:szCs w:val="26"/>
              </w:rPr>
            </w:pPr>
            <w:r w:rsidRPr="00880054">
              <w:rPr>
                <w:rFonts w:ascii="Times New Roman" w:hAnsi="Times New Roman"/>
                <w:sz w:val="26"/>
                <w:szCs w:val="26"/>
              </w:rPr>
              <w:t>4</w:t>
            </w:r>
          </w:p>
        </w:tc>
        <w:tc>
          <w:tcPr>
            <w:tcW w:w="990" w:type="dxa"/>
            <w:tcBorders>
              <w:bottom w:val="double" w:sz="6" w:space="0" w:color="auto"/>
            </w:tcBorders>
          </w:tcPr>
          <w:p w14:paraId="10F07949" w14:textId="77777777" w:rsidR="00385AA7" w:rsidRPr="00880054" w:rsidRDefault="00385AA7" w:rsidP="009B0499">
            <w:pPr>
              <w:pStyle w:val="NoSpacing"/>
              <w:rPr>
                <w:rFonts w:ascii="Times New Roman" w:hAnsi="Times New Roman"/>
                <w:sz w:val="26"/>
                <w:szCs w:val="26"/>
              </w:rPr>
            </w:pPr>
            <w:r w:rsidRPr="00880054">
              <w:rPr>
                <w:rFonts w:ascii="Times New Roman" w:hAnsi="Times New Roman"/>
                <w:sz w:val="26"/>
                <w:szCs w:val="26"/>
              </w:rPr>
              <w:t>Unit</w:t>
            </w:r>
          </w:p>
        </w:tc>
        <w:tc>
          <w:tcPr>
            <w:tcW w:w="8118" w:type="dxa"/>
            <w:tcBorders>
              <w:bottom w:val="double" w:sz="6" w:space="0" w:color="auto"/>
            </w:tcBorders>
          </w:tcPr>
          <w:p w14:paraId="7469A49B" w14:textId="31ED3B2A" w:rsidR="00385AA7" w:rsidRPr="00880054" w:rsidRDefault="00886805" w:rsidP="009B0499">
            <w:pPr>
              <w:pStyle w:val="NoSpacing"/>
              <w:rPr>
                <w:rFonts w:ascii="Times New Roman" w:hAnsi="Times New Roman"/>
                <w:sz w:val="26"/>
                <w:szCs w:val="26"/>
              </w:rPr>
            </w:pPr>
            <w:r w:rsidRPr="00880054">
              <w:rPr>
                <w:rFonts w:ascii="Times New Roman" w:hAnsi="Times New Roman"/>
                <w:sz w:val="26"/>
                <w:szCs w:val="26"/>
              </w:rPr>
              <w:t>SHIELD Illinois Deployment</w:t>
            </w:r>
          </w:p>
        </w:tc>
      </w:tr>
      <w:tr w:rsidR="00385AA7" w:rsidRPr="00880054" w14:paraId="4502AFC8" w14:textId="77777777" w:rsidTr="009B0499">
        <w:tc>
          <w:tcPr>
            <w:tcW w:w="342" w:type="dxa"/>
            <w:tcBorders>
              <w:top w:val="double" w:sz="6" w:space="0" w:color="auto"/>
            </w:tcBorders>
          </w:tcPr>
          <w:p w14:paraId="18950D38" w14:textId="77777777" w:rsidR="00385AA7" w:rsidRPr="00880054" w:rsidRDefault="00385AA7" w:rsidP="009B0499">
            <w:pPr>
              <w:pStyle w:val="NoSpacing"/>
              <w:rPr>
                <w:rFonts w:ascii="Times New Roman" w:hAnsi="Times New Roman"/>
                <w:sz w:val="26"/>
                <w:szCs w:val="26"/>
              </w:rPr>
            </w:pPr>
          </w:p>
        </w:tc>
        <w:tc>
          <w:tcPr>
            <w:tcW w:w="990" w:type="dxa"/>
            <w:tcBorders>
              <w:top w:val="double" w:sz="6" w:space="0" w:color="auto"/>
            </w:tcBorders>
          </w:tcPr>
          <w:p w14:paraId="2928DFE2" w14:textId="77777777" w:rsidR="00385AA7" w:rsidRPr="00880054" w:rsidRDefault="00385AA7" w:rsidP="009B0499">
            <w:pPr>
              <w:pStyle w:val="NoSpacing"/>
              <w:rPr>
                <w:rFonts w:ascii="Times New Roman" w:hAnsi="Times New Roman"/>
                <w:sz w:val="26"/>
                <w:szCs w:val="26"/>
              </w:rPr>
            </w:pPr>
          </w:p>
        </w:tc>
        <w:tc>
          <w:tcPr>
            <w:tcW w:w="8118" w:type="dxa"/>
            <w:tcBorders>
              <w:top w:val="double" w:sz="6" w:space="0" w:color="auto"/>
            </w:tcBorders>
          </w:tcPr>
          <w:p w14:paraId="20219FF8" w14:textId="77777777" w:rsidR="00385AA7" w:rsidRPr="00880054" w:rsidRDefault="00385AA7" w:rsidP="009B0499">
            <w:pPr>
              <w:pStyle w:val="NoSpacing"/>
              <w:rPr>
                <w:rFonts w:ascii="Times New Roman" w:hAnsi="Times New Roman"/>
                <w:sz w:val="26"/>
                <w:szCs w:val="26"/>
              </w:rPr>
            </w:pPr>
          </w:p>
        </w:tc>
      </w:tr>
      <w:tr w:rsidR="00385AA7" w:rsidRPr="00880054" w14:paraId="52DEEBCC" w14:textId="77777777" w:rsidTr="009B0499">
        <w:trPr>
          <w:trHeight w:val="648"/>
        </w:trPr>
        <w:tc>
          <w:tcPr>
            <w:tcW w:w="342" w:type="dxa"/>
          </w:tcPr>
          <w:p w14:paraId="131E5876" w14:textId="77777777" w:rsidR="00385AA7" w:rsidRPr="00880054" w:rsidRDefault="00385AA7" w:rsidP="009B0499">
            <w:pPr>
              <w:pStyle w:val="NoSpacing"/>
              <w:rPr>
                <w:rFonts w:ascii="Times New Roman" w:hAnsi="Times New Roman"/>
                <w:sz w:val="26"/>
                <w:szCs w:val="26"/>
              </w:rPr>
            </w:pPr>
          </w:p>
        </w:tc>
        <w:tc>
          <w:tcPr>
            <w:tcW w:w="990" w:type="dxa"/>
          </w:tcPr>
          <w:p w14:paraId="0E346151" w14:textId="77777777" w:rsidR="00385AA7" w:rsidRPr="00880054" w:rsidRDefault="00385AA7" w:rsidP="009B0499">
            <w:pPr>
              <w:pStyle w:val="NoSpacing"/>
              <w:rPr>
                <w:rFonts w:ascii="Times New Roman" w:hAnsi="Times New Roman"/>
                <w:sz w:val="26"/>
                <w:szCs w:val="26"/>
              </w:rPr>
            </w:pPr>
            <w:r w:rsidRPr="00880054">
              <w:rPr>
                <w:rFonts w:ascii="Times New Roman" w:hAnsi="Times New Roman"/>
                <w:sz w:val="26"/>
                <w:szCs w:val="26"/>
              </w:rPr>
              <w:t>Item</w:t>
            </w:r>
          </w:p>
        </w:tc>
        <w:tc>
          <w:tcPr>
            <w:tcW w:w="8118" w:type="dxa"/>
          </w:tcPr>
          <w:p w14:paraId="0A86079E" w14:textId="0E0BF239" w:rsidR="00385AA7" w:rsidRPr="00880054" w:rsidRDefault="00886805" w:rsidP="009B0499">
            <w:pPr>
              <w:pStyle w:val="NoSpacing"/>
              <w:jc w:val="both"/>
              <w:rPr>
                <w:rFonts w:ascii="Times New Roman" w:hAnsi="Times New Roman"/>
                <w:b/>
                <w:sz w:val="26"/>
                <w:szCs w:val="26"/>
              </w:rPr>
            </w:pPr>
            <w:r w:rsidRPr="00880054">
              <w:rPr>
                <w:rFonts w:ascii="Times New Roman" w:hAnsi="Times New Roman"/>
                <w:sz w:val="26"/>
                <w:szCs w:val="26"/>
              </w:rPr>
              <w:t>Renewal of COVID-19 Lab Services contracts for the period January 1, 2022 through June 30, 2022.</w:t>
            </w:r>
          </w:p>
        </w:tc>
      </w:tr>
      <w:tr w:rsidR="00385AA7" w:rsidRPr="00880054" w14:paraId="0444D6ED" w14:textId="77777777" w:rsidTr="009B0499">
        <w:trPr>
          <w:trHeight w:val="315"/>
        </w:trPr>
        <w:tc>
          <w:tcPr>
            <w:tcW w:w="342" w:type="dxa"/>
          </w:tcPr>
          <w:p w14:paraId="4D08E22D" w14:textId="77777777" w:rsidR="00385AA7" w:rsidRPr="00880054" w:rsidRDefault="00385AA7" w:rsidP="009B0499">
            <w:pPr>
              <w:pStyle w:val="NoSpacing"/>
              <w:rPr>
                <w:rFonts w:ascii="Times New Roman" w:hAnsi="Times New Roman"/>
                <w:sz w:val="26"/>
                <w:szCs w:val="26"/>
              </w:rPr>
            </w:pPr>
          </w:p>
        </w:tc>
        <w:tc>
          <w:tcPr>
            <w:tcW w:w="990" w:type="dxa"/>
          </w:tcPr>
          <w:p w14:paraId="68D9B5DB" w14:textId="77777777" w:rsidR="00385AA7" w:rsidRPr="00880054" w:rsidRDefault="00385AA7" w:rsidP="009B0499">
            <w:pPr>
              <w:pStyle w:val="NoSpacing"/>
              <w:rPr>
                <w:rFonts w:ascii="Times New Roman" w:hAnsi="Times New Roman"/>
                <w:sz w:val="26"/>
                <w:szCs w:val="26"/>
              </w:rPr>
            </w:pPr>
          </w:p>
          <w:p w14:paraId="032286C7" w14:textId="77777777" w:rsidR="00385AA7" w:rsidRPr="00880054" w:rsidRDefault="00385AA7" w:rsidP="009B0499">
            <w:pPr>
              <w:pStyle w:val="NoSpacing"/>
              <w:rPr>
                <w:rFonts w:ascii="Times New Roman" w:hAnsi="Times New Roman"/>
                <w:sz w:val="26"/>
                <w:szCs w:val="26"/>
              </w:rPr>
            </w:pPr>
            <w:r w:rsidRPr="00880054">
              <w:rPr>
                <w:rFonts w:ascii="Times New Roman" w:hAnsi="Times New Roman"/>
                <w:sz w:val="26"/>
                <w:szCs w:val="26"/>
              </w:rPr>
              <w:t>Cost</w:t>
            </w:r>
          </w:p>
        </w:tc>
        <w:tc>
          <w:tcPr>
            <w:tcW w:w="8118" w:type="dxa"/>
          </w:tcPr>
          <w:p w14:paraId="5E992934" w14:textId="77777777" w:rsidR="00385AA7" w:rsidRPr="00880054" w:rsidRDefault="00385AA7" w:rsidP="009B0499">
            <w:pPr>
              <w:pStyle w:val="NoSpacing"/>
              <w:rPr>
                <w:rFonts w:ascii="Times New Roman" w:hAnsi="Times New Roman"/>
                <w:sz w:val="26"/>
                <w:szCs w:val="26"/>
              </w:rPr>
            </w:pPr>
          </w:p>
          <w:p w14:paraId="34CE907A" w14:textId="06EF94E8" w:rsidR="00385AA7" w:rsidRPr="00880054" w:rsidRDefault="00385AA7" w:rsidP="009B0499">
            <w:pPr>
              <w:pStyle w:val="NoSpacing"/>
              <w:rPr>
                <w:rFonts w:ascii="Times New Roman" w:hAnsi="Times New Roman"/>
                <w:sz w:val="26"/>
                <w:szCs w:val="26"/>
              </w:rPr>
            </w:pPr>
            <w:r w:rsidRPr="00880054">
              <w:rPr>
                <w:rFonts w:ascii="Times New Roman" w:hAnsi="Times New Roman"/>
                <w:sz w:val="26"/>
                <w:szCs w:val="26"/>
              </w:rPr>
              <w:t>$</w:t>
            </w:r>
            <w:r w:rsidR="00886805" w:rsidRPr="00880054">
              <w:rPr>
                <w:rFonts w:ascii="Times New Roman" w:hAnsi="Times New Roman"/>
                <w:sz w:val="26"/>
                <w:szCs w:val="26"/>
              </w:rPr>
              <w:t>3,800,000</w:t>
            </w:r>
            <w:r w:rsidRPr="00880054">
              <w:rPr>
                <w:rFonts w:ascii="Times New Roman" w:hAnsi="Times New Roman"/>
                <w:sz w:val="26"/>
                <w:szCs w:val="26"/>
              </w:rPr>
              <w:t xml:space="preserve"> (estimated)</w:t>
            </w:r>
          </w:p>
          <w:p w14:paraId="49D5682F" w14:textId="43F0247A" w:rsidR="00385AA7" w:rsidRPr="00880054" w:rsidRDefault="00385AA7" w:rsidP="009B0499">
            <w:pPr>
              <w:pStyle w:val="NoSpacing"/>
              <w:rPr>
                <w:rFonts w:ascii="Times New Roman" w:hAnsi="Times New Roman"/>
                <w:sz w:val="26"/>
                <w:szCs w:val="26"/>
              </w:rPr>
            </w:pPr>
          </w:p>
          <w:p w14:paraId="1B0AB169" w14:textId="77777777" w:rsidR="00385AA7" w:rsidRPr="00880054" w:rsidRDefault="00385AA7" w:rsidP="009B0499">
            <w:pPr>
              <w:pStyle w:val="NoSpacing"/>
              <w:rPr>
                <w:rFonts w:ascii="Times New Roman" w:hAnsi="Times New Roman"/>
                <w:sz w:val="26"/>
                <w:szCs w:val="26"/>
              </w:rPr>
            </w:pPr>
          </w:p>
        </w:tc>
      </w:tr>
      <w:tr w:rsidR="00385AA7" w:rsidRPr="00880054" w14:paraId="692F5635" w14:textId="77777777" w:rsidTr="009B0499">
        <w:trPr>
          <w:trHeight w:val="150"/>
        </w:trPr>
        <w:tc>
          <w:tcPr>
            <w:tcW w:w="342" w:type="dxa"/>
          </w:tcPr>
          <w:p w14:paraId="5FF5E40A" w14:textId="77777777" w:rsidR="00385AA7" w:rsidRPr="00880054" w:rsidRDefault="00385AA7" w:rsidP="009B0499">
            <w:pPr>
              <w:pStyle w:val="NoSpacing"/>
              <w:rPr>
                <w:rFonts w:ascii="Times New Roman" w:hAnsi="Times New Roman"/>
                <w:sz w:val="26"/>
                <w:szCs w:val="26"/>
              </w:rPr>
            </w:pPr>
          </w:p>
        </w:tc>
        <w:tc>
          <w:tcPr>
            <w:tcW w:w="990" w:type="dxa"/>
            <w:shd w:val="clear" w:color="auto" w:fill="auto"/>
          </w:tcPr>
          <w:p w14:paraId="773A3855" w14:textId="77777777" w:rsidR="00385AA7" w:rsidRPr="00880054" w:rsidRDefault="00385AA7" w:rsidP="009B0499">
            <w:pPr>
              <w:pStyle w:val="NoSpacing"/>
              <w:rPr>
                <w:rFonts w:ascii="Times New Roman" w:hAnsi="Times New Roman"/>
                <w:sz w:val="26"/>
                <w:szCs w:val="26"/>
              </w:rPr>
            </w:pPr>
          </w:p>
          <w:p w14:paraId="0F9019E1" w14:textId="77777777" w:rsidR="00385AA7" w:rsidRPr="00880054" w:rsidRDefault="00385AA7" w:rsidP="009B0499">
            <w:pPr>
              <w:pStyle w:val="NoSpacing"/>
              <w:rPr>
                <w:rFonts w:ascii="Times New Roman" w:hAnsi="Times New Roman"/>
                <w:sz w:val="26"/>
                <w:szCs w:val="26"/>
              </w:rPr>
            </w:pPr>
            <w:r w:rsidRPr="00880054">
              <w:rPr>
                <w:rFonts w:ascii="Times New Roman" w:hAnsi="Times New Roman"/>
                <w:sz w:val="26"/>
                <w:szCs w:val="26"/>
              </w:rPr>
              <w:t>Vendor</w:t>
            </w:r>
          </w:p>
        </w:tc>
        <w:tc>
          <w:tcPr>
            <w:tcW w:w="8118" w:type="dxa"/>
            <w:shd w:val="clear" w:color="auto" w:fill="auto"/>
          </w:tcPr>
          <w:p w14:paraId="263D901A" w14:textId="77777777" w:rsidR="00385AA7" w:rsidRPr="00880054" w:rsidRDefault="00385AA7" w:rsidP="00F24142">
            <w:pPr>
              <w:pStyle w:val="NoSpacing"/>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5"/>
              <w:gridCol w:w="2700"/>
              <w:gridCol w:w="1800"/>
            </w:tblGrid>
            <w:tr w:rsidR="0026270F" w:rsidRPr="00880054" w14:paraId="798E37E6" w14:textId="77777777" w:rsidTr="002F36C0">
              <w:tc>
                <w:tcPr>
                  <w:tcW w:w="3175" w:type="dxa"/>
                  <w:shd w:val="clear" w:color="auto" w:fill="auto"/>
                </w:tcPr>
                <w:p w14:paraId="02321A63" w14:textId="77777777" w:rsidR="0026270F" w:rsidRPr="00880054" w:rsidRDefault="0026270F" w:rsidP="00F24142">
                  <w:pPr>
                    <w:tabs>
                      <w:tab w:val="left" w:pos="-720"/>
                      <w:tab w:val="left" w:pos="0"/>
                      <w:tab w:val="left" w:pos="720"/>
                      <w:tab w:val="left" w:pos="1080"/>
                      <w:tab w:val="left" w:pos="1440"/>
                    </w:tabs>
                    <w:suppressAutoHyphens/>
                    <w:rPr>
                      <w:rFonts w:ascii="Times New Roman" w:hAnsi="Times New Roman"/>
                      <w:b/>
                      <w:sz w:val="26"/>
                      <w:szCs w:val="26"/>
                    </w:rPr>
                  </w:pPr>
                  <w:r w:rsidRPr="00880054">
                    <w:rPr>
                      <w:rFonts w:ascii="Times New Roman" w:hAnsi="Times New Roman"/>
                      <w:b/>
                      <w:sz w:val="26"/>
                      <w:szCs w:val="26"/>
                    </w:rPr>
                    <w:t>Vendor</w:t>
                  </w:r>
                </w:p>
              </w:tc>
              <w:tc>
                <w:tcPr>
                  <w:tcW w:w="2700" w:type="dxa"/>
                  <w:shd w:val="clear" w:color="auto" w:fill="auto"/>
                </w:tcPr>
                <w:p w14:paraId="572B0841" w14:textId="77777777" w:rsidR="0026270F" w:rsidRPr="00880054" w:rsidRDefault="0026270F" w:rsidP="00F24142">
                  <w:pPr>
                    <w:tabs>
                      <w:tab w:val="left" w:pos="-720"/>
                      <w:tab w:val="left" w:pos="0"/>
                      <w:tab w:val="left" w:pos="720"/>
                      <w:tab w:val="left" w:pos="1080"/>
                      <w:tab w:val="left" w:pos="1440"/>
                    </w:tabs>
                    <w:suppressAutoHyphens/>
                    <w:rPr>
                      <w:rFonts w:ascii="Times New Roman" w:hAnsi="Times New Roman"/>
                      <w:b/>
                      <w:sz w:val="26"/>
                      <w:szCs w:val="26"/>
                    </w:rPr>
                  </w:pPr>
                  <w:r w:rsidRPr="00880054">
                    <w:rPr>
                      <w:rFonts w:ascii="Times New Roman" w:hAnsi="Times New Roman"/>
                      <w:b/>
                      <w:sz w:val="26"/>
                      <w:szCs w:val="26"/>
                    </w:rPr>
                    <w:t>Renewal Term</w:t>
                  </w:r>
                </w:p>
              </w:tc>
              <w:tc>
                <w:tcPr>
                  <w:tcW w:w="1800" w:type="dxa"/>
                  <w:shd w:val="clear" w:color="auto" w:fill="auto"/>
                </w:tcPr>
                <w:p w14:paraId="28E8799D" w14:textId="77777777" w:rsidR="0026270F" w:rsidRPr="00880054" w:rsidRDefault="0026270F" w:rsidP="00F24142">
                  <w:pPr>
                    <w:tabs>
                      <w:tab w:val="left" w:pos="-720"/>
                      <w:tab w:val="left" w:pos="0"/>
                      <w:tab w:val="left" w:pos="720"/>
                      <w:tab w:val="left" w:pos="1080"/>
                      <w:tab w:val="left" w:pos="1440"/>
                    </w:tabs>
                    <w:suppressAutoHyphens/>
                    <w:rPr>
                      <w:rFonts w:ascii="Times New Roman" w:hAnsi="Times New Roman"/>
                      <w:b/>
                      <w:sz w:val="26"/>
                      <w:szCs w:val="26"/>
                    </w:rPr>
                  </w:pPr>
                  <w:r w:rsidRPr="00880054">
                    <w:rPr>
                      <w:rFonts w:ascii="Times New Roman" w:hAnsi="Times New Roman"/>
                      <w:b/>
                      <w:sz w:val="26"/>
                      <w:szCs w:val="26"/>
                    </w:rPr>
                    <w:t>Renewal Amount (est.)</w:t>
                  </w:r>
                </w:p>
              </w:tc>
            </w:tr>
            <w:tr w:rsidR="0026270F" w:rsidRPr="00880054" w14:paraId="4F51DAC2" w14:textId="77777777" w:rsidTr="002F36C0">
              <w:tc>
                <w:tcPr>
                  <w:tcW w:w="3175" w:type="dxa"/>
                  <w:shd w:val="clear" w:color="auto" w:fill="auto"/>
                </w:tcPr>
                <w:p w14:paraId="600377C7" w14:textId="55F2E33F" w:rsidR="0026270F" w:rsidRPr="00880054" w:rsidRDefault="0026270F" w:rsidP="00F24142">
                  <w:pPr>
                    <w:tabs>
                      <w:tab w:val="left" w:pos="-720"/>
                      <w:tab w:val="left" w:pos="0"/>
                      <w:tab w:val="left" w:pos="720"/>
                      <w:tab w:val="left" w:pos="1080"/>
                      <w:tab w:val="left" w:pos="1440"/>
                    </w:tabs>
                    <w:suppressAutoHyphens/>
                    <w:rPr>
                      <w:rFonts w:ascii="Times New Roman" w:hAnsi="Times New Roman"/>
                      <w:sz w:val="26"/>
                      <w:szCs w:val="26"/>
                    </w:rPr>
                  </w:pPr>
                  <w:r w:rsidRPr="00880054">
                    <w:rPr>
                      <w:rFonts w:ascii="Times New Roman" w:hAnsi="Times New Roman"/>
                      <w:sz w:val="26"/>
                      <w:szCs w:val="26"/>
                    </w:rPr>
                    <w:t>Loyola University Medical Center, Maywood, IL</w:t>
                  </w:r>
                </w:p>
              </w:tc>
              <w:tc>
                <w:tcPr>
                  <w:tcW w:w="2700" w:type="dxa"/>
                  <w:shd w:val="clear" w:color="auto" w:fill="auto"/>
                </w:tcPr>
                <w:p w14:paraId="0016E5A3" w14:textId="77777777" w:rsidR="0026270F" w:rsidRPr="00880054" w:rsidRDefault="0026270F" w:rsidP="00F24142">
                  <w:pPr>
                    <w:tabs>
                      <w:tab w:val="left" w:pos="-720"/>
                      <w:tab w:val="left" w:pos="0"/>
                      <w:tab w:val="left" w:pos="720"/>
                      <w:tab w:val="left" w:pos="1080"/>
                      <w:tab w:val="left" w:pos="1440"/>
                    </w:tabs>
                    <w:suppressAutoHyphens/>
                    <w:rPr>
                      <w:rFonts w:ascii="Times New Roman" w:hAnsi="Times New Roman"/>
                      <w:sz w:val="26"/>
                      <w:szCs w:val="26"/>
                    </w:rPr>
                  </w:pPr>
                  <w:r w:rsidRPr="00880054">
                    <w:rPr>
                      <w:rFonts w:ascii="Times New Roman" w:hAnsi="Times New Roman"/>
                      <w:sz w:val="26"/>
                      <w:szCs w:val="26"/>
                    </w:rPr>
                    <w:t>January 1, 2022 through June 30, 2022</w:t>
                  </w:r>
                </w:p>
              </w:tc>
              <w:tc>
                <w:tcPr>
                  <w:tcW w:w="1800" w:type="dxa"/>
                  <w:shd w:val="clear" w:color="auto" w:fill="auto"/>
                </w:tcPr>
                <w:p w14:paraId="0974579D" w14:textId="77777777" w:rsidR="0026270F" w:rsidRPr="00880054" w:rsidRDefault="0026270F" w:rsidP="00F24142">
                  <w:pPr>
                    <w:tabs>
                      <w:tab w:val="left" w:pos="-720"/>
                      <w:tab w:val="left" w:pos="0"/>
                      <w:tab w:val="left" w:pos="720"/>
                      <w:tab w:val="left" w:pos="1080"/>
                      <w:tab w:val="left" w:pos="1440"/>
                    </w:tabs>
                    <w:suppressAutoHyphens/>
                    <w:rPr>
                      <w:rFonts w:ascii="Times New Roman" w:hAnsi="Times New Roman"/>
                      <w:sz w:val="26"/>
                      <w:szCs w:val="26"/>
                    </w:rPr>
                  </w:pPr>
                  <w:r w:rsidRPr="00880054">
                    <w:rPr>
                      <w:rFonts w:ascii="Times New Roman" w:hAnsi="Times New Roman"/>
                      <w:sz w:val="26"/>
                      <w:szCs w:val="26"/>
                    </w:rPr>
                    <w:t>$1.4M</w:t>
                  </w:r>
                </w:p>
              </w:tc>
            </w:tr>
            <w:tr w:rsidR="0026270F" w:rsidRPr="00880054" w14:paraId="3668B5F6" w14:textId="77777777" w:rsidTr="002F36C0">
              <w:tc>
                <w:tcPr>
                  <w:tcW w:w="3175" w:type="dxa"/>
                  <w:shd w:val="clear" w:color="auto" w:fill="auto"/>
                </w:tcPr>
                <w:p w14:paraId="124218DE" w14:textId="1DA4D1FB" w:rsidR="0026270F" w:rsidRPr="00880054" w:rsidRDefault="0026270F" w:rsidP="00F24142">
                  <w:pPr>
                    <w:tabs>
                      <w:tab w:val="left" w:pos="-720"/>
                      <w:tab w:val="left" w:pos="0"/>
                      <w:tab w:val="left" w:pos="720"/>
                      <w:tab w:val="left" w:pos="1080"/>
                      <w:tab w:val="left" w:pos="1440"/>
                    </w:tabs>
                    <w:suppressAutoHyphens/>
                    <w:rPr>
                      <w:rFonts w:ascii="Times New Roman" w:hAnsi="Times New Roman"/>
                      <w:sz w:val="26"/>
                      <w:szCs w:val="26"/>
                    </w:rPr>
                  </w:pPr>
                  <w:r w:rsidRPr="00880054">
                    <w:rPr>
                      <w:rFonts w:ascii="Times New Roman" w:hAnsi="Times New Roman"/>
                      <w:sz w:val="26"/>
                      <w:szCs w:val="26"/>
                    </w:rPr>
                    <w:t>Gift of Hope Organ Tissue Donor Network, Itasca, IL</w:t>
                  </w:r>
                </w:p>
              </w:tc>
              <w:tc>
                <w:tcPr>
                  <w:tcW w:w="2700" w:type="dxa"/>
                  <w:shd w:val="clear" w:color="auto" w:fill="auto"/>
                </w:tcPr>
                <w:p w14:paraId="0CC0BC7E" w14:textId="77777777" w:rsidR="0026270F" w:rsidRPr="00880054" w:rsidRDefault="0026270F" w:rsidP="00F24142">
                  <w:pPr>
                    <w:tabs>
                      <w:tab w:val="left" w:pos="-720"/>
                      <w:tab w:val="left" w:pos="0"/>
                      <w:tab w:val="left" w:pos="720"/>
                      <w:tab w:val="left" w:pos="1080"/>
                      <w:tab w:val="left" w:pos="1440"/>
                    </w:tabs>
                    <w:suppressAutoHyphens/>
                    <w:rPr>
                      <w:rFonts w:ascii="Times New Roman" w:hAnsi="Times New Roman"/>
                      <w:sz w:val="26"/>
                      <w:szCs w:val="26"/>
                    </w:rPr>
                  </w:pPr>
                  <w:r w:rsidRPr="00880054">
                    <w:rPr>
                      <w:rFonts w:ascii="Times New Roman" w:hAnsi="Times New Roman"/>
                      <w:sz w:val="26"/>
                      <w:szCs w:val="26"/>
                    </w:rPr>
                    <w:t>January 1, 2022 through June 30, 2022</w:t>
                  </w:r>
                </w:p>
              </w:tc>
              <w:tc>
                <w:tcPr>
                  <w:tcW w:w="1800" w:type="dxa"/>
                  <w:shd w:val="clear" w:color="auto" w:fill="auto"/>
                </w:tcPr>
                <w:p w14:paraId="590BD7F5" w14:textId="77777777" w:rsidR="0026270F" w:rsidRPr="00880054" w:rsidRDefault="0026270F" w:rsidP="00F24142">
                  <w:pPr>
                    <w:tabs>
                      <w:tab w:val="left" w:pos="-720"/>
                      <w:tab w:val="left" w:pos="0"/>
                      <w:tab w:val="left" w:pos="720"/>
                      <w:tab w:val="left" w:pos="1080"/>
                      <w:tab w:val="left" w:pos="1440"/>
                    </w:tabs>
                    <w:suppressAutoHyphens/>
                    <w:rPr>
                      <w:rFonts w:ascii="Times New Roman" w:hAnsi="Times New Roman"/>
                      <w:sz w:val="26"/>
                      <w:szCs w:val="26"/>
                    </w:rPr>
                  </w:pPr>
                  <w:r w:rsidRPr="00880054">
                    <w:rPr>
                      <w:rFonts w:ascii="Times New Roman" w:hAnsi="Times New Roman"/>
                      <w:sz w:val="26"/>
                      <w:szCs w:val="26"/>
                    </w:rPr>
                    <w:t>$1.0M</w:t>
                  </w:r>
                </w:p>
              </w:tc>
            </w:tr>
            <w:tr w:rsidR="0026270F" w:rsidRPr="00880054" w14:paraId="4EBE14DB" w14:textId="77777777" w:rsidTr="002F36C0">
              <w:tc>
                <w:tcPr>
                  <w:tcW w:w="3175" w:type="dxa"/>
                  <w:shd w:val="clear" w:color="auto" w:fill="auto"/>
                </w:tcPr>
                <w:p w14:paraId="6A195DAE" w14:textId="4CCB06FA" w:rsidR="0026270F" w:rsidRPr="00880054" w:rsidRDefault="0026270F">
                  <w:pPr>
                    <w:tabs>
                      <w:tab w:val="left" w:pos="-720"/>
                      <w:tab w:val="left" w:pos="0"/>
                      <w:tab w:val="left" w:pos="720"/>
                      <w:tab w:val="left" w:pos="1080"/>
                      <w:tab w:val="left" w:pos="1440"/>
                    </w:tabs>
                    <w:suppressAutoHyphens/>
                    <w:rPr>
                      <w:rFonts w:ascii="Times New Roman" w:hAnsi="Times New Roman"/>
                      <w:sz w:val="26"/>
                      <w:szCs w:val="26"/>
                    </w:rPr>
                  </w:pPr>
                  <w:r w:rsidRPr="00880054">
                    <w:rPr>
                      <w:rFonts w:ascii="Times New Roman" w:hAnsi="Times New Roman"/>
                      <w:sz w:val="26"/>
                      <w:szCs w:val="26"/>
                    </w:rPr>
                    <w:t>St. Mary's Hospital, Decatur, of the Hospital Sisters of the Third Order of St. Francis, Decatur, IL</w:t>
                  </w:r>
                </w:p>
              </w:tc>
              <w:tc>
                <w:tcPr>
                  <w:tcW w:w="2700" w:type="dxa"/>
                  <w:shd w:val="clear" w:color="auto" w:fill="auto"/>
                </w:tcPr>
                <w:p w14:paraId="6A2BC8B4" w14:textId="77777777" w:rsidR="0026270F" w:rsidRPr="00880054" w:rsidRDefault="0026270F" w:rsidP="00F24142">
                  <w:pPr>
                    <w:tabs>
                      <w:tab w:val="left" w:pos="-720"/>
                      <w:tab w:val="left" w:pos="0"/>
                      <w:tab w:val="left" w:pos="720"/>
                      <w:tab w:val="left" w:pos="1080"/>
                      <w:tab w:val="left" w:pos="1440"/>
                    </w:tabs>
                    <w:suppressAutoHyphens/>
                    <w:rPr>
                      <w:rFonts w:ascii="Times New Roman" w:hAnsi="Times New Roman"/>
                      <w:sz w:val="26"/>
                      <w:szCs w:val="26"/>
                    </w:rPr>
                  </w:pPr>
                  <w:r w:rsidRPr="00880054">
                    <w:rPr>
                      <w:rFonts w:ascii="Times New Roman" w:hAnsi="Times New Roman"/>
                      <w:sz w:val="26"/>
                      <w:szCs w:val="26"/>
                    </w:rPr>
                    <w:t>January 1, 2022 through June 30, 2022</w:t>
                  </w:r>
                </w:p>
              </w:tc>
              <w:tc>
                <w:tcPr>
                  <w:tcW w:w="1800" w:type="dxa"/>
                  <w:shd w:val="clear" w:color="auto" w:fill="auto"/>
                </w:tcPr>
                <w:p w14:paraId="2CBFA232" w14:textId="77777777" w:rsidR="0026270F" w:rsidRPr="00880054" w:rsidRDefault="0026270F" w:rsidP="00F24142">
                  <w:pPr>
                    <w:tabs>
                      <w:tab w:val="left" w:pos="-720"/>
                      <w:tab w:val="left" w:pos="0"/>
                      <w:tab w:val="left" w:pos="720"/>
                      <w:tab w:val="left" w:pos="1080"/>
                      <w:tab w:val="left" w:pos="1440"/>
                    </w:tabs>
                    <w:suppressAutoHyphens/>
                    <w:rPr>
                      <w:rFonts w:ascii="Times New Roman" w:hAnsi="Times New Roman"/>
                      <w:sz w:val="26"/>
                      <w:szCs w:val="26"/>
                    </w:rPr>
                  </w:pPr>
                  <w:r w:rsidRPr="00880054">
                    <w:rPr>
                      <w:rFonts w:ascii="Times New Roman" w:hAnsi="Times New Roman"/>
                      <w:sz w:val="26"/>
                      <w:szCs w:val="26"/>
                    </w:rPr>
                    <w:t>$1.4M</w:t>
                  </w:r>
                </w:p>
              </w:tc>
            </w:tr>
          </w:tbl>
          <w:p w14:paraId="46E2FD74" w14:textId="6AA75645" w:rsidR="00E549E5" w:rsidRPr="00880054" w:rsidRDefault="00E549E5" w:rsidP="00F24142">
            <w:pPr>
              <w:spacing w:after="0" w:line="240" w:lineRule="auto"/>
              <w:rPr>
                <w:rFonts w:ascii="Times New Roman" w:eastAsia="Times New Roman" w:hAnsi="Times New Roman"/>
                <w:sz w:val="26"/>
                <w:szCs w:val="26"/>
              </w:rPr>
            </w:pPr>
          </w:p>
          <w:p w14:paraId="30A58E60" w14:textId="77777777" w:rsidR="00376083" w:rsidRPr="00880054" w:rsidRDefault="00376083" w:rsidP="00F24142">
            <w:pPr>
              <w:spacing w:after="0" w:line="240" w:lineRule="auto"/>
              <w:rPr>
                <w:rFonts w:ascii="Times New Roman" w:eastAsia="Times New Roman" w:hAnsi="Times New Roman"/>
                <w:sz w:val="26"/>
                <w:szCs w:val="26"/>
              </w:rPr>
            </w:pPr>
          </w:p>
          <w:p w14:paraId="0D222210" w14:textId="77777777" w:rsidR="00E549E5" w:rsidRPr="00880054" w:rsidRDefault="00E549E5" w:rsidP="00F24142">
            <w:pPr>
              <w:spacing w:after="0" w:line="240" w:lineRule="auto"/>
              <w:rPr>
                <w:rFonts w:ascii="Times New Roman" w:eastAsia="Times New Roman" w:hAnsi="Times New Roman"/>
                <w:sz w:val="26"/>
                <w:szCs w:val="26"/>
              </w:rPr>
            </w:pPr>
            <w:r w:rsidRPr="00880054">
              <w:rPr>
                <w:rFonts w:ascii="Times New Roman" w:eastAsia="Times New Roman" w:hAnsi="Times New Roman"/>
                <w:sz w:val="26"/>
                <w:szCs w:val="26"/>
              </w:rPr>
              <w:lastRenderedPageBreak/>
              <w:t>Exempt from competitive selection procedures in accordance with the Illinois Procurement Code (30 ILCS 500/1-13).</w:t>
            </w:r>
          </w:p>
          <w:p w14:paraId="718167E5" w14:textId="77777777" w:rsidR="00E549E5" w:rsidRPr="00880054" w:rsidRDefault="00E549E5" w:rsidP="00F24142">
            <w:pPr>
              <w:spacing w:after="0" w:line="240" w:lineRule="auto"/>
              <w:rPr>
                <w:rFonts w:ascii="Times New Roman" w:eastAsia="Times New Roman" w:hAnsi="Times New Roman"/>
                <w:sz w:val="26"/>
                <w:szCs w:val="26"/>
              </w:rPr>
            </w:pPr>
          </w:p>
          <w:p w14:paraId="0C7BC337" w14:textId="77777777" w:rsidR="00E549E5" w:rsidRPr="00880054" w:rsidRDefault="00E549E5" w:rsidP="00F24142">
            <w:pPr>
              <w:spacing w:after="0" w:line="240" w:lineRule="auto"/>
              <w:rPr>
                <w:rFonts w:ascii="Times New Roman" w:eastAsia="Times New Roman" w:hAnsi="Times New Roman"/>
                <w:sz w:val="26"/>
                <w:szCs w:val="26"/>
              </w:rPr>
            </w:pPr>
            <w:r w:rsidRPr="00880054">
              <w:rPr>
                <w:rFonts w:ascii="Times New Roman" w:eastAsia="Times New Roman" w:hAnsi="Times New Roman"/>
                <w:sz w:val="26"/>
                <w:szCs w:val="26"/>
              </w:rPr>
              <w:t>These contracts are for lab services to test saliva samples for the presence of COVID-19.  The original contracts did not require Board approval as the initial term of the contracts did not exceed $1 Million in a single fiscal year.</w:t>
            </w:r>
          </w:p>
          <w:p w14:paraId="02FCD4C0" w14:textId="77777777" w:rsidR="00E549E5" w:rsidRPr="00880054" w:rsidRDefault="00E549E5" w:rsidP="00F24142">
            <w:pPr>
              <w:spacing w:after="0" w:line="240" w:lineRule="auto"/>
              <w:rPr>
                <w:rFonts w:ascii="Times New Roman" w:eastAsia="Times New Roman" w:hAnsi="Times New Roman"/>
                <w:sz w:val="26"/>
                <w:szCs w:val="26"/>
              </w:rPr>
            </w:pPr>
          </w:p>
          <w:p w14:paraId="387A6CF8" w14:textId="77777777" w:rsidR="00E549E5" w:rsidRPr="00880054" w:rsidRDefault="00E549E5" w:rsidP="00F24142">
            <w:pPr>
              <w:spacing w:after="0" w:line="240" w:lineRule="auto"/>
              <w:rPr>
                <w:rFonts w:ascii="Times New Roman" w:eastAsia="Times New Roman" w:hAnsi="Times New Roman"/>
                <w:sz w:val="26"/>
                <w:szCs w:val="26"/>
              </w:rPr>
            </w:pPr>
            <w:r w:rsidRPr="00880054">
              <w:rPr>
                <w:rFonts w:ascii="Times New Roman" w:eastAsia="Times New Roman" w:hAnsi="Times New Roman"/>
                <w:sz w:val="26"/>
                <w:szCs w:val="26"/>
              </w:rPr>
              <w:t>All values are estimated.  Actual spend will be determined by the volume of COVID-19 testing being conducted during the renewal term.  It is important to note that vendors will not be paid unless specimens are tested and the results reported to SHIELD.  Costs for these services will be paid for through the SHIELD Illinois Intergovernmental Agreement (IGA) with the State of Illinois Department of Public Health to provide COVID-19 testing to public schools (k-12), community colleges, and the general community of Illinois residents at large.</w:t>
            </w:r>
          </w:p>
          <w:p w14:paraId="4BB327CF" w14:textId="77777777" w:rsidR="00E549E5" w:rsidRPr="00880054" w:rsidRDefault="00E549E5" w:rsidP="00F24142">
            <w:pPr>
              <w:spacing w:after="0" w:line="240" w:lineRule="auto"/>
              <w:rPr>
                <w:rFonts w:ascii="Times New Roman" w:eastAsia="Times New Roman" w:hAnsi="Times New Roman"/>
                <w:sz w:val="26"/>
                <w:szCs w:val="26"/>
              </w:rPr>
            </w:pPr>
          </w:p>
          <w:p w14:paraId="330B0625" w14:textId="2C2EC082" w:rsidR="00E549E5" w:rsidRPr="00880054" w:rsidRDefault="00E549E5" w:rsidP="00F24142">
            <w:pPr>
              <w:spacing w:after="0" w:line="240" w:lineRule="auto"/>
              <w:rPr>
                <w:rFonts w:ascii="Times New Roman" w:eastAsia="Times New Roman" w:hAnsi="Times New Roman"/>
                <w:sz w:val="26"/>
                <w:szCs w:val="26"/>
              </w:rPr>
            </w:pPr>
            <w:r w:rsidRPr="00880054">
              <w:rPr>
                <w:rFonts w:ascii="Times New Roman" w:eastAsia="Times New Roman" w:hAnsi="Times New Roman"/>
                <w:sz w:val="26"/>
                <w:szCs w:val="26"/>
              </w:rPr>
              <w:t xml:space="preserve">SHIELD Illinois currently operates a network of eight high-capacity laboratories throughout Illinois certified under the Clinical Laboratory Improvement Amendments. Some of these labs are located at </w:t>
            </w:r>
            <w:proofErr w:type="gramStart"/>
            <w:r w:rsidRPr="00880054">
              <w:rPr>
                <w:rFonts w:ascii="Times New Roman" w:eastAsia="Times New Roman" w:hAnsi="Times New Roman"/>
                <w:sz w:val="26"/>
                <w:szCs w:val="26"/>
              </w:rPr>
              <w:t>University</w:t>
            </w:r>
            <w:proofErr w:type="gramEnd"/>
            <w:r w:rsidRPr="00880054">
              <w:rPr>
                <w:rFonts w:ascii="Times New Roman" w:eastAsia="Times New Roman" w:hAnsi="Times New Roman"/>
                <w:sz w:val="26"/>
                <w:szCs w:val="26"/>
              </w:rPr>
              <w:t xml:space="preserve"> locations and others are contracted through intergovernmental agreements (not requiring Board approval).  These three labs are with non-governmental entities, and require Board approval.  These labs exclusively conduct the University of Illinois</w:t>
            </w:r>
            <w:r w:rsidR="00F52021" w:rsidRPr="00880054">
              <w:rPr>
                <w:rFonts w:ascii="Times New Roman" w:eastAsia="Times New Roman" w:hAnsi="Times New Roman"/>
                <w:sz w:val="26"/>
                <w:szCs w:val="26"/>
              </w:rPr>
              <w:t>'</w:t>
            </w:r>
            <w:r w:rsidRPr="00880054">
              <w:rPr>
                <w:rFonts w:ascii="Times New Roman" w:eastAsia="Times New Roman" w:hAnsi="Times New Roman"/>
                <w:sz w:val="26"/>
                <w:szCs w:val="26"/>
              </w:rPr>
              <w:t xml:space="preserve"> rapid, low-cost, saliva-based, covid SHIELD test under Emergency Use Authorization from the U.S. Food and Drug Administration.</w:t>
            </w:r>
          </w:p>
          <w:p w14:paraId="48F77A08" w14:textId="77777777" w:rsidR="00E549E5" w:rsidRPr="00880054" w:rsidRDefault="00E549E5" w:rsidP="00F24142">
            <w:pPr>
              <w:spacing w:after="0" w:line="240" w:lineRule="auto"/>
              <w:rPr>
                <w:rFonts w:ascii="Times New Roman" w:eastAsia="Times New Roman" w:hAnsi="Times New Roman"/>
                <w:sz w:val="26"/>
                <w:szCs w:val="26"/>
              </w:rPr>
            </w:pPr>
          </w:p>
          <w:p w14:paraId="59114E69" w14:textId="77777777" w:rsidR="00E549E5" w:rsidRPr="00880054" w:rsidRDefault="00E549E5" w:rsidP="00F24142">
            <w:pPr>
              <w:spacing w:after="0" w:line="240" w:lineRule="auto"/>
              <w:rPr>
                <w:rFonts w:ascii="Times New Roman" w:eastAsia="Times New Roman" w:hAnsi="Times New Roman"/>
                <w:sz w:val="26"/>
                <w:szCs w:val="26"/>
              </w:rPr>
            </w:pPr>
            <w:r w:rsidRPr="00880054">
              <w:rPr>
                <w:rFonts w:ascii="Times New Roman" w:eastAsia="Times New Roman" w:hAnsi="Times New Roman"/>
                <w:sz w:val="26"/>
                <w:szCs w:val="26"/>
              </w:rPr>
              <w:t>DPH has approved all public K-12 schools for free testing under the IGA representing over 2,000,000 students. In order to efficiently process samples from across the State, SHIELD Illinois needs to maintain a network of labs strategically located throughout the State to provide these lab services.</w:t>
            </w:r>
          </w:p>
          <w:p w14:paraId="07F9F341" w14:textId="77777777" w:rsidR="00E549E5" w:rsidRPr="00880054" w:rsidRDefault="00E549E5" w:rsidP="00F24142">
            <w:pPr>
              <w:spacing w:after="0" w:line="240" w:lineRule="auto"/>
              <w:rPr>
                <w:rFonts w:ascii="Times New Roman" w:eastAsia="Times New Roman" w:hAnsi="Times New Roman"/>
                <w:sz w:val="26"/>
                <w:szCs w:val="26"/>
              </w:rPr>
            </w:pPr>
          </w:p>
          <w:p w14:paraId="3DC35E5D" w14:textId="1AF5C7AD" w:rsidR="00385AA7" w:rsidRPr="00880054" w:rsidRDefault="00E549E5" w:rsidP="00F24142">
            <w:pPr>
              <w:spacing w:after="0" w:line="240" w:lineRule="auto"/>
              <w:rPr>
                <w:rFonts w:ascii="Times New Roman" w:eastAsia="Times New Roman" w:hAnsi="Times New Roman"/>
                <w:sz w:val="26"/>
                <w:szCs w:val="26"/>
              </w:rPr>
            </w:pPr>
            <w:r w:rsidRPr="00880054">
              <w:rPr>
                <w:rFonts w:ascii="Times New Roman" w:eastAsia="Times New Roman" w:hAnsi="Times New Roman"/>
                <w:sz w:val="26"/>
                <w:szCs w:val="26"/>
              </w:rPr>
              <w:t>Business Enterprise Program (BEP) goals are not established for contracts that are exempt from the requirements of the IL Procurement Code</w:t>
            </w:r>
          </w:p>
          <w:p w14:paraId="0B07DEB2" w14:textId="77777777" w:rsidR="00385AA7" w:rsidRPr="00880054" w:rsidRDefault="00385AA7" w:rsidP="00F24142">
            <w:pPr>
              <w:spacing w:after="0" w:line="240" w:lineRule="auto"/>
              <w:rPr>
                <w:rFonts w:ascii="Times New Roman" w:eastAsia="Times New Roman" w:hAnsi="Times New Roman"/>
                <w:sz w:val="26"/>
                <w:szCs w:val="26"/>
              </w:rPr>
            </w:pPr>
          </w:p>
          <w:p w14:paraId="47F6FC06" w14:textId="77777777" w:rsidR="00385AA7" w:rsidRPr="00880054" w:rsidRDefault="00385AA7" w:rsidP="00F24142">
            <w:pPr>
              <w:pStyle w:val="NoSpacing"/>
              <w:rPr>
                <w:rFonts w:ascii="Times New Roman" w:hAnsi="Times New Roman"/>
                <w:sz w:val="26"/>
                <w:szCs w:val="26"/>
              </w:rPr>
            </w:pPr>
          </w:p>
        </w:tc>
      </w:tr>
    </w:tbl>
    <w:p w14:paraId="2F3D36DB" w14:textId="77777777" w:rsidR="00B51B04" w:rsidRPr="00880054" w:rsidRDefault="00B51B04" w:rsidP="0088005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bookmarkStart w:id="2" w:name="_Hlk85185446"/>
    </w:p>
    <w:p w14:paraId="41F62662" w14:textId="77777777" w:rsidR="002E0B93" w:rsidRPr="00880054" w:rsidRDefault="002E0B93" w:rsidP="002E0B9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bookmarkStart w:id="3" w:name="_Hlk85182336"/>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E549E5" w:rsidRPr="00880054" w14:paraId="00C2CF7C" w14:textId="77777777" w:rsidTr="004B0B14">
        <w:trPr>
          <w:trHeight w:val="120"/>
        </w:trPr>
        <w:tc>
          <w:tcPr>
            <w:tcW w:w="342" w:type="dxa"/>
            <w:tcBorders>
              <w:bottom w:val="double" w:sz="6" w:space="0" w:color="auto"/>
            </w:tcBorders>
          </w:tcPr>
          <w:bookmarkEnd w:id="2"/>
          <w:bookmarkEnd w:id="3"/>
          <w:p w14:paraId="1B2B53FF" w14:textId="1DA349CB" w:rsidR="00E549E5" w:rsidRPr="00880054" w:rsidRDefault="00E549E5" w:rsidP="00E549E5">
            <w:pPr>
              <w:pStyle w:val="NoSpacing"/>
              <w:rPr>
                <w:rFonts w:ascii="Times New Roman" w:hAnsi="Times New Roman"/>
                <w:sz w:val="26"/>
                <w:szCs w:val="26"/>
              </w:rPr>
            </w:pPr>
            <w:r w:rsidRPr="00880054">
              <w:rPr>
                <w:rFonts w:ascii="Times New Roman" w:hAnsi="Times New Roman"/>
                <w:sz w:val="26"/>
                <w:szCs w:val="26"/>
              </w:rPr>
              <w:t>5</w:t>
            </w:r>
          </w:p>
        </w:tc>
        <w:tc>
          <w:tcPr>
            <w:tcW w:w="990" w:type="dxa"/>
            <w:tcBorders>
              <w:bottom w:val="double" w:sz="6" w:space="0" w:color="auto"/>
            </w:tcBorders>
          </w:tcPr>
          <w:p w14:paraId="684221AB" w14:textId="77777777" w:rsidR="00E549E5" w:rsidRPr="00880054" w:rsidRDefault="00E549E5" w:rsidP="00E549E5">
            <w:pPr>
              <w:pStyle w:val="NoSpacing"/>
              <w:rPr>
                <w:rFonts w:ascii="Times New Roman" w:hAnsi="Times New Roman"/>
                <w:sz w:val="26"/>
                <w:szCs w:val="26"/>
              </w:rPr>
            </w:pPr>
            <w:r w:rsidRPr="00880054">
              <w:rPr>
                <w:rFonts w:ascii="Times New Roman" w:hAnsi="Times New Roman"/>
                <w:sz w:val="26"/>
                <w:szCs w:val="26"/>
              </w:rPr>
              <w:t>Unit</w:t>
            </w:r>
          </w:p>
        </w:tc>
        <w:tc>
          <w:tcPr>
            <w:tcW w:w="8118" w:type="dxa"/>
            <w:tcBorders>
              <w:bottom w:val="double" w:sz="6" w:space="0" w:color="auto"/>
            </w:tcBorders>
          </w:tcPr>
          <w:p w14:paraId="4C129AA0" w14:textId="5093D0F3" w:rsidR="00E549E5" w:rsidRPr="00880054" w:rsidRDefault="00E549E5" w:rsidP="00E549E5">
            <w:pPr>
              <w:pStyle w:val="NoSpacing"/>
              <w:rPr>
                <w:rFonts w:ascii="Times New Roman" w:hAnsi="Times New Roman"/>
                <w:sz w:val="26"/>
                <w:szCs w:val="26"/>
              </w:rPr>
            </w:pPr>
            <w:r w:rsidRPr="00880054">
              <w:rPr>
                <w:rFonts w:ascii="Times New Roman" w:hAnsi="Times New Roman"/>
                <w:sz w:val="26"/>
                <w:szCs w:val="26"/>
              </w:rPr>
              <w:t>SHIELD Illinois Deployment</w:t>
            </w:r>
          </w:p>
        </w:tc>
      </w:tr>
      <w:tr w:rsidR="00E549E5" w:rsidRPr="00880054" w14:paraId="4AE0F26D" w14:textId="77777777" w:rsidTr="004B0B14">
        <w:tc>
          <w:tcPr>
            <w:tcW w:w="342" w:type="dxa"/>
            <w:tcBorders>
              <w:top w:val="double" w:sz="6" w:space="0" w:color="auto"/>
            </w:tcBorders>
          </w:tcPr>
          <w:p w14:paraId="4C9E75FA" w14:textId="77777777" w:rsidR="00E549E5" w:rsidRPr="00880054" w:rsidRDefault="00E549E5" w:rsidP="00E549E5">
            <w:pPr>
              <w:pStyle w:val="NoSpacing"/>
              <w:rPr>
                <w:rFonts w:ascii="Times New Roman" w:hAnsi="Times New Roman"/>
                <w:sz w:val="26"/>
                <w:szCs w:val="26"/>
              </w:rPr>
            </w:pPr>
          </w:p>
        </w:tc>
        <w:tc>
          <w:tcPr>
            <w:tcW w:w="990" w:type="dxa"/>
            <w:tcBorders>
              <w:top w:val="double" w:sz="6" w:space="0" w:color="auto"/>
            </w:tcBorders>
          </w:tcPr>
          <w:p w14:paraId="7620DEEB" w14:textId="77777777" w:rsidR="00E549E5" w:rsidRPr="00880054" w:rsidRDefault="00E549E5" w:rsidP="00E549E5">
            <w:pPr>
              <w:pStyle w:val="NoSpacing"/>
              <w:rPr>
                <w:rFonts w:ascii="Times New Roman" w:hAnsi="Times New Roman"/>
                <w:sz w:val="26"/>
                <w:szCs w:val="26"/>
              </w:rPr>
            </w:pPr>
          </w:p>
        </w:tc>
        <w:tc>
          <w:tcPr>
            <w:tcW w:w="8118" w:type="dxa"/>
            <w:tcBorders>
              <w:top w:val="double" w:sz="6" w:space="0" w:color="auto"/>
            </w:tcBorders>
          </w:tcPr>
          <w:p w14:paraId="6614E6A3" w14:textId="77777777" w:rsidR="00E549E5" w:rsidRPr="00880054" w:rsidRDefault="00E549E5" w:rsidP="00E549E5">
            <w:pPr>
              <w:pStyle w:val="NoSpacing"/>
              <w:rPr>
                <w:rFonts w:ascii="Times New Roman" w:hAnsi="Times New Roman"/>
                <w:sz w:val="26"/>
                <w:szCs w:val="26"/>
              </w:rPr>
            </w:pPr>
          </w:p>
        </w:tc>
      </w:tr>
      <w:tr w:rsidR="00E549E5" w:rsidRPr="00880054" w14:paraId="56A4A9C6" w14:textId="77777777" w:rsidTr="004B0B14">
        <w:trPr>
          <w:trHeight w:val="648"/>
        </w:trPr>
        <w:tc>
          <w:tcPr>
            <w:tcW w:w="342" w:type="dxa"/>
          </w:tcPr>
          <w:p w14:paraId="32C11910" w14:textId="77777777" w:rsidR="00E549E5" w:rsidRPr="00880054" w:rsidRDefault="00E549E5" w:rsidP="00E549E5">
            <w:pPr>
              <w:pStyle w:val="NoSpacing"/>
              <w:rPr>
                <w:rFonts w:ascii="Times New Roman" w:hAnsi="Times New Roman"/>
                <w:sz w:val="26"/>
                <w:szCs w:val="26"/>
              </w:rPr>
            </w:pPr>
          </w:p>
        </w:tc>
        <w:tc>
          <w:tcPr>
            <w:tcW w:w="990" w:type="dxa"/>
          </w:tcPr>
          <w:p w14:paraId="34EB5002" w14:textId="77777777" w:rsidR="00E549E5" w:rsidRPr="00880054" w:rsidRDefault="00E549E5" w:rsidP="00E549E5">
            <w:pPr>
              <w:pStyle w:val="NoSpacing"/>
              <w:rPr>
                <w:rFonts w:ascii="Times New Roman" w:hAnsi="Times New Roman"/>
                <w:sz w:val="26"/>
                <w:szCs w:val="26"/>
              </w:rPr>
            </w:pPr>
            <w:r w:rsidRPr="00880054">
              <w:rPr>
                <w:rFonts w:ascii="Times New Roman" w:hAnsi="Times New Roman"/>
                <w:sz w:val="26"/>
                <w:szCs w:val="26"/>
              </w:rPr>
              <w:t>Item</w:t>
            </w:r>
          </w:p>
        </w:tc>
        <w:tc>
          <w:tcPr>
            <w:tcW w:w="8118" w:type="dxa"/>
          </w:tcPr>
          <w:p w14:paraId="4A1B3688" w14:textId="77777777" w:rsidR="00E549E5" w:rsidRPr="00880054" w:rsidRDefault="00E549E5" w:rsidP="00E549E5">
            <w:pPr>
              <w:pStyle w:val="NoSpacing"/>
              <w:jc w:val="both"/>
              <w:rPr>
                <w:rFonts w:ascii="Times New Roman" w:hAnsi="Times New Roman"/>
                <w:sz w:val="26"/>
                <w:szCs w:val="26"/>
              </w:rPr>
            </w:pPr>
            <w:r w:rsidRPr="00880054">
              <w:rPr>
                <w:rFonts w:ascii="Times New Roman" w:hAnsi="Times New Roman"/>
                <w:sz w:val="26"/>
                <w:szCs w:val="26"/>
              </w:rPr>
              <w:t xml:space="preserve">Change order to increase COVID-19 Electronic Medical Record System contract for the current contract term (January 15, 2021 through January 14, 2022) </w:t>
            </w:r>
          </w:p>
          <w:p w14:paraId="1107D55A" w14:textId="65721609" w:rsidR="00E549E5" w:rsidRPr="00880054" w:rsidRDefault="00E549E5" w:rsidP="00E549E5">
            <w:pPr>
              <w:pStyle w:val="NoSpacing"/>
              <w:jc w:val="both"/>
              <w:rPr>
                <w:rFonts w:ascii="Times New Roman" w:hAnsi="Times New Roman"/>
                <w:i/>
                <w:sz w:val="26"/>
                <w:szCs w:val="26"/>
              </w:rPr>
            </w:pPr>
          </w:p>
          <w:p w14:paraId="4269245C" w14:textId="74909E48" w:rsidR="00E549E5" w:rsidRPr="00880054" w:rsidRDefault="00E549E5" w:rsidP="00E549E5">
            <w:pPr>
              <w:pStyle w:val="NoSpacing"/>
              <w:jc w:val="both"/>
              <w:rPr>
                <w:rFonts w:ascii="Times New Roman" w:hAnsi="Times New Roman"/>
                <w:b/>
                <w:sz w:val="26"/>
                <w:szCs w:val="26"/>
              </w:rPr>
            </w:pPr>
            <w:r w:rsidRPr="00880054">
              <w:rPr>
                <w:rFonts w:ascii="Times New Roman" w:hAnsi="Times New Roman"/>
                <w:sz w:val="26"/>
                <w:szCs w:val="26"/>
              </w:rPr>
              <w:lastRenderedPageBreak/>
              <w:t>Renewal of COVID-19 Electronic Medical Record System contract for the period of January 15, 2022 through January 14, 2023.</w:t>
            </w:r>
          </w:p>
        </w:tc>
      </w:tr>
      <w:tr w:rsidR="00E549E5" w:rsidRPr="00880054" w14:paraId="060741FD" w14:textId="77777777" w:rsidTr="004B0B14">
        <w:trPr>
          <w:trHeight w:val="315"/>
        </w:trPr>
        <w:tc>
          <w:tcPr>
            <w:tcW w:w="342" w:type="dxa"/>
          </w:tcPr>
          <w:p w14:paraId="0611EE4B" w14:textId="77777777" w:rsidR="00E549E5" w:rsidRPr="00880054" w:rsidRDefault="00E549E5" w:rsidP="00E549E5">
            <w:pPr>
              <w:pStyle w:val="NoSpacing"/>
              <w:rPr>
                <w:rFonts w:ascii="Times New Roman" w:hAnsi="Times New Roman"/>
                <w:sz w:val="26"/>
                <w:szCs w:val="26"/>
              </w:rPr>
            </w:pPr>
          </w:p>
        </w:tc>
        <w:tc>
          <w:tcPr>
            <w:tcW w:w="990" w:type="dxa"/>
          </w:tcPr>
          <w:p w14:paraId="78EF7328" w14:textId="77777777" w:rsidR="00E549E5" w:rsidRPr="00880054" w:rsidRDefault="00E549E5" w:rsidP="00E549E5">
            <w:pPr>
              <w:pStyle w:val="NoSpacing"/>
              <w:rPr>
                <w:rFonts w:ascii="Times New Roman" w:hAnsi="Times New Roman"/>
                <w:sz w:val="26"/>
                <w:szCs w:val="26"/>
              </w:rPr>
            </w:pPr>
          </w:p>
          <w:p w14:paraId="1521C36A" w14:textId="77777777" w:rsidR="00E549E5" w:rsidRPr="00880054" w:rsidRDefault="00E549E5" w:rsidP="00E549E5">
            <w:pPr>
              <w:pStyle w:val="NoSpacing"/>
              <w:rPr>
                <w:rFonts w:ascii="Times New Roman" w:hAnsi="Times New Roman"/>
                <w:sz w:val="26"/>
                <w:szCs w:val="26"/>
              </w:rPr>
            </w:pPr>
            <w:r w:rsidRPr="00880054">
              <w:rPr>
                <w:rFonts w:ascii="Times New Roman" w:hAnsi="Times New Roman"/>
                <w:sz w:val="26"/>
                <w:szCs w:val="26"/>
              </w:rPr>
              <w:t>Cost</w:t>
            </w:r>
          </w:p>
        </w:tc>
        <w:tc>
          <w:tcPr>
            <w:tcW w:w="8118" w:type="dxa"/>
          </w:tcPr>
          <w:p w14:paraId="4B5272FA" w14:textId="77777777" w:rsidR="00E549E5" w:rsidRPr="00880054" w:rsidRDefault="00E549E5" w:rsidP="00E549E5">
            <w:pPr>
              <w:pStyle w:val="NoSpacing"/>
              <w:rPr>
                <w:rFonts w:ascii="Times New Roman" w:hAnsi="Times New Roman"/>
                <w:sz w:val="26"/>
                <w:szCs w:val="26"/>
              </w:rPr>
            </w:pPr>
          </w:p>
          <w:p w14:paraId="39C1D640" w14:textId="77777777" w:rsidR="00E549E5" w:rsidRPr="00880054" w:rsidRDefault="00E549E5" w:rsidP="00E549E5">
            <w:pPr>
              <w:pStyle w:val="NoSpacing"/>
              <w:rPr>
                <w:rFonts w:ascii="Times New Roman" w:hAnsi="Times New Roman"/>
                <w:sz w:val="26"/>
                <w:szCs w:val="26"/>
              </w:rPr>
            </w:pPr>
            <w:r w:rsidRPr="00880054">
              <w:rPr>
                <w:rFonts w:ascii="Times New Roman" w:hAnsi="Times New Roman"/>
                <w:sz w:val="26"/>
                <w:szCs w:val="26"/>
              </w:rPr>
              <w:t xml:space="preserve">Change Order </w:t>
            </w:r>
          </w:p>
          <w:p w14:paraId="5C452280" w14:textId="77777777" w:rsidR="00E549E5" w:rsidRPr="00880054" w:rsidRDefault="00E549E5" w:rsidP="00E549E5">
            <w:pPr>
              <w:pStyle w:val="NoSpacing"/>
              <w:rPr>
                <w:rFonts w:ascii="Times New Roman" w:hAnsi="Times New Roman"/>
                <w:sz w:val="26"/>
                <w:szCs w:val="26"/>
              </w:rPr>
            </w:pPr>
            <w:r w:rsidRPr="00880054">
              <w:rPr>
                <w:rFonts w:ascii="Times New Roman" w:hAnsi="Times New Roman"/>
                <w:sz w:val="26"/>
                <w:szCs w:val="26"/>
              </w:rPr>
              <w:t>Original Amount (est.):  $908,130</w:t>
            </w:r>
          </w:p>
          <w:p w14:paraId="63496CC1" w14:textId="77777777" w:rsidR="00E549E5" w:rsidRPr="00880054" w:rsidRDefault="00E549E5" w:rsidP="00E549E5">
            <w:pPr>
              <w:pStyle w:val="NoSpacing"/>
              <w:rPr>
                <w:rFonts w:ascii="Times New Roman" w:hAnsi="Times New Roman"/>
                <w:sz w:val="26"/>
                <w:szCs w:val="26"/>
              </w:rPr>
            </w:pPr>
            <w:r w:rsidRPr="00880054">
              <w:rPr>
                <w:rFonts w:ascii="Times New Roman" w:hAnsi="Times New Roman"/>
                <w:sz w:val="26"/>
                <w:szCs w:val="26"/>
              </w:rPr>
              <w:t>Change Order Amount (est.):  $2,091,870</w:t>
            </w:r>
          </w:p>
          <w:p w14:paraId="12DE034E" w14:textId="3C1BB0A0" w:rsidR="00E549E5" w:rsidRPr="00880054" w:rsidRDefault="00E549E5" w:rsidP="00E549E5">
            <w:pPr>
              <w:pStyle w:val="NoSpacing"/>
              <w:rPr>
                <w:rFonts w:ascii="Times New Roman" w:hAnsi="Times New Roman"/>
                <w:sz w:val="26"/>
                <w:szCs w:val="26"/>
              </w:rPr>
            </w:pPr>
            <w:r w:rsidRPr="00880054">
              <w:rPr>
                <w:rFonts w:ascii="Times New Roman" w:hAnsi="Times New Roman"/>
                <w:sz w:val="26"/>
                <w:szCs w:val="26"/>
              </w:rPr>
              <w:t>New Total (est.):  $3,000,000</w:t>
            </w:r>
          </w:p>
          <w:p w14:paraId="6A317CFB" w14:textId="77777777" w:rsidR="00E549E5" w:rsidRPr="00880054" w:rsidRDefault="00E549E5" w:rsidP="00E549E5">
            <w:pPr>
              <w:pStyle w:val="NoSpacing"/>
              <w:rPr>
                <w:rFonts w:ascii="Times New Roman" w:hAnsi="Times New Roman"/>
                <w:sz w:val="26"/>
                <w:szCs w:val="26"/>
              </w:rPr>
            </w:pPr>
          </w:p>
          <w:p w14:paraId="0794AB7D" w14:textId="77777777" w:rsidR="00E549E5" w:rsidRPr="00880054" w:rsidRDefault="00E549E5" w:rsidP="00E549E5">
            <w:pPr>
              <w:pStyle w:val="NoSpacing"/>
              <w:rPr>
                <w:rFonts w:ascii="Times New Roman" w:hAnsi="Times New Roman"/>
                <w:sz w:val="26"/>
                <w:szCs w:val="26"/>
              </w:rPr>
            </w:pPr>
            <w:r w:rsidRPr="00880054">
              <w:rPr>
                <w:rFonts w:ascii="Times New Roman" w:hAnsi="Times New Roman"/>
                <w:sz w:val="26"/>
                <w:szCs w:val="26"/>
              </w:rPr>
              <w:t>Renewal</w:t>
            </w:r>
          </w:p>
          <w:p w14:paraId="6D838903" w14:textId="77777777" w:rsidR="00E549E5" w:rsidRPr="00880054" w:rsidRDefault="00E549E5" w:rsidP="00E549E5">
            <w:pPr>
              <w:pStyle w:val="NoSpacing"/>
              <w:rPr>
                <w:rFonts w:ascii="Times New Roman" w:hAnsi="Times New Roman"/>
                <w:sz w:val="26"/>
                <w:szCs w:val="26"/>
              </w:rPr>
            </w:pPr>
            <w:r w:rsidRPr="00880054">
              <w:rPr>
                <w:rFonts w:ascii="Times New Roman" w:hAnsi="Times New Roman"/>
                <w:sz w:val="26"/>
                <w:szCs w:val="26"/>
              </w:rPr>
              <w:t>Renewal Term: January 15, 2022 through January 14, 2023</w:t>
            </w:r>
          </w:p>
          <w:p w14:paraId="3511C6E0" w14:textId="4A93F939" w:rsidR="00E549E5" w:rsidRPr="00880054" w:rsidRDefault="00E549E5" w:rsidP="00E549E5">
            <w:pPr>
              <w:pStyle w:val="NoSpacing"/>
              <w:rPr>
                <w:rFonts w:ascii="Times New Roman" w:hAnsi="Times New Roman"/>
                <w:sz w:val="26"/>
                <w:szCs w:val="26"/>
              </w:rPr>
            </w:pPr>
            <w:r w:rsidRPr="00880054">
              <w:rPr>
                <w:rFonts w:ascii="Times New Roman" w:hAnsi="Times New Roman"/>
                <w:sz w:val="26"/>
                <w:szCs w:val="26"/>
              </w:rPr>
              <w:t>Renewal Amount (est.):  $2,000,000</w:t>
            </w:r>
          </w:p>
        </w:tc>
      </w:tr>
      <w:tr w:rsidR="00E549E5" w:rsidRPr="00880054" w14:paraId="27EFAB2A" w14:textId="77777777" w:rsidTr="004B0B14">
        <w:trPr>
          <w:trHeight w:val="150"/>
        </w:trPr>
        <w:tc>
          <w:tcPr>
            <w:tcW w:w="342" w:type="dxa"/>
          </w:tcPr>
          <w:p w14:paraId="5F7B4CBE" w14:textId="77777777" w:rsidR="00E549E5" w:rsidRPr="00880054" w:rsidRDefault="00E549E5" w:rsidP="00E549E5">
            <w:pPr>
              <w:pStyle w:val="NoSpacing"/>
              <w:rPr>
                <w:rFonts w:ascii="Times New Roman" w:hAnsi="Times New Roman"/>
                <w:sz w:val="26"/>
                <w:szCs w:val="26"/>
              </w:rPr>
            </w:pPr>
          </w:p>
        </w:tc>
        <w:tc>
          <w:tcPr>
            <w:tcW w:w="990" w:type="dxa"/>
            <w:shd w:val="clear" w:color="auto" w:fill="auto"/>
          </w:tcPr>
          <w:p w14:paraId="183BF9F4" w14:textId="77777777" w:rsidR="00E549E5" w:rsidRPr="00880054" w:rsidRDefault="00E549E5" w:rsidP="00E549E5">
            <w:pPr>
              <w:pStyle w:val="NoSpacing"/>
              <w:rPr>
                <w:rFonts w:ascii="Times New Roman" w:hAnsi="Times New Roman"/>
                <w:sz w:val="26"/>
                <w:szCs w:val="26"/>
              </w:rPr>
            </w:pPr>
          </w:p>
          <w:p w14:paraId="4FF0D2D1" w14:textId="77777777" w:rsidR="00E549E5" w:rsidRPr="00880054" w:rsidRDefault="00E549E5" w:rsidP="00E549E5">
            <w:pPr>
              <w:pStyle w:val="NoSpacing"/>
              <w:rPr>
                <w:rFonts w:ascii="Times New Roman" w:hAnsi="Times New Roman"/>
                <w:sz w:val="26"/>
                <w:szCs w:val="26"/>
              </w:rPr>
            </w:pPr>
            <w:r w:rsidRPr="00880054">
              <w:rPr>
                <w:rFonts w:ascii="Times New Roman" w:hAnsi="Times New Roman"/>
                <w:sz w:val="26"/>
                <w:szCs w:val="26"/>
              </w:rPr>
              <w:t>Vendor</w:t>
            </w:r>
          </w:p>
        </w:tc>
        <w:tc>
          <w:tcPr>
            <w:tcW w:w="8118" w:type="dxa"/>
            <w:shd w:val="clear" w:color="auto" w:fill="auto"/>
          </w:tcPr>
          <w:p w14:paraId="64D47936" w14:textId="77777777" w:rsidR="00E549E5" w:rsidRPr="00880054" w:rsidRDefault="00E549E5" w:rsidP="00F24142">
            <w:pPr>
              <w:pStyle w:val="NoSpacing"/>
              <w:rPr>
                <w:rFonts w:ascii="Times New Roman" w:hAnsi="Times New Roman"/>
                <w:sz w:val="26"/>
                <w:szCs w:val="26"/>
              </w:rPr>
            </w:pPr>
          </w:p>
          <w:p w14:paraId="1A37882E" w14:textId="6091C421" w:rsidR="00E549E5" w:rsidRPr="00880054" w:rsidRDefault="00E549E5" w:rsidP="00F24142">
            <w:pPr>
              <w:rPr>
                <w:rFonts w:ascii="Times New Roman" w:hAnsi="Times New Roman"/>
                <w:sz w:val="26"/>
                <w:szCs w:val="26"/>
              </w:rPr>
            </w:pPr>
            <w:r w:rsidRPr="00880054">
              <w:rPr>
                <w:rFonts w:ascii="Times New Roman" w:hAnsi="Times New Roman"/>
                <w:sz w:val="26"/>
                <w:szCs w:val="26"/>
              </w:rPr>
              <w:t>Point and Click Solutions Inc.</w:t>
            </w:r>
            <w:r w:rsidR="00147ACA" w:rsidRPr="00880054">
              <w:rPr>
                <w:rFonts w:ascii="Times New Roman" w:hAnsi="Times New Roman"/>
                <w:sz w:val="26"/>
                <w:szCs w:val="26"/>
              </w:rPr>
              <w:t xml:space="preserve">   </w:t>
            </w:r>
            <w:r w:rsidR="0026270F" w:rsidRPr="00880054">
              <w:rPr>
                <w:rFonts w:ascii="Times New Roman" w:hAnsi="Times New Roman"/>
                <w:sz w:val="26"/>
                <w:szCs w:val="26"/>
              </w:rPr>
              <w:t xml:space="preserve">                                                  Woburn, MA</w:t>
            </w:r>
            <w:r w:rsidR="00147ACA" w:rsidRPr="00880054">
              <w:rPr>
                <w:rFonts w:ascii="Times New Roman" w:hAnsi="Times New Roman"/>
                <w:sz w:val="26"/>
                <w:szCs w:val="26"/>
              </w:rPr>
              <w:t xml:space="preserve">                                    </w:t>
            </w:r>
          </w:p>
          <w:p w14:paraId="10ED0B06" w14:textId="77777777" w:rsidR="006F6A5B" w:rsidRPr="00880054" w:rsidRDefault="006F6A5B" w:rsidP="00F24142">
            <w:pPr>
              <w:spacing w:after="0" w:line="240" w:lineRule="auto"/>
              <w:rPr>
                <w:rFonts w:ascii="Times New Roman" w:eastAsia="Times New Roman" w:hAnsi="Times New Roman"/>
                <w:sz w:val="26"/>
                <w:szCs w:val="26"/>
              </w:rPr>
            </w:pPr>
            <w:r w:rsidRPr="00880054">
              <w:rPr>
                <w:rFonts w:ascii="Times New Roman" w:eastAsia="Times New Roman" w:hAnsi="Times New Roman"/>
                <w:sz w:val="26"/>
                <w:szCs w:val="26"/>
              </w:rPr>
              <w:t xml:space="preserve">This purchase is </w:t>
            </w:r>
            <w:bookmarkStart w:id="4" w:name="OLE_LINK1"/>
            <w:r w:rsidRPr="00880054">
              <w:rPr>
                <w:rFonts w:ascii="Times New Roman" w:eastAsia="Times New Roman" w:hAnsi="Times New Roman"/>
                <w:sz w:val="26"/>
                <w:szCs w:val="26"/>
              </w:rPr>
              <w:t>exempt from the Illinois Procurement Code and competitive selection pursuant to the COVID-19 Gubernatorial Disaster Proclamation filed January 8, 2021.</w:t>
            </w:r>
            <w:bookmarkEnd w:id="4"/>
          </w:p>
          <w:p w14:paraId="70CC99DA" w14:textId="77777777" w:rsidR="006F6A5B" w:rsidRPr="00880054" w:rsidRDefault="006F6A5B" w:rsidP="00F24142">
            <w:pPr>
              <w:spacing w:after="0" w:line="240" w:lineRule="auto"/>
              <w:rPr>
                <w:rFonts w:ascii="Times New Roman" w:eastAsia="Times New Roman" w:hAnsi="Times New Roman"/>
                <w:sz w:val="26"/>
                <w:szCs w:val="26"/>
              </w:rPr>
            </w:pPr>
          </w:p>
          <w:p w14:paraId="743734A2" w14:textId="02310AC1" w:rsidR="006F6A5B" w:rsidRPr="00880054" w:rsidRDefault="006F6A5B" w:rsidP="00F24142">
            <w:pPr>
              <w:spacing w:after="0" w:line="240" w:lineRule="auto"/>
              <w:rPr>
                <w:rFonts w:ascii="Times New Roman" w:eastAsia="Times New Roman" w:hAnsi="Times New Roman"/>
                <w:sz w:val="26"/>
                <w:szCs w:val="26"/>
              </w:rPr>
            </w:pPr>
            <w:r w:rsidRPr="00880054">
              <w:rPr>
                <w:rFonts w:ascii="Times New Roman" w:eastAsia="Times New Roman" w:hAnsi="Times New Roman"/>
                <w:sz w:val="26"/>
                <w:szCs w:val="26"/>
              </w:rPr>
              <w:t xml:space="preserve">This contract is for an electronic medical record system to track saliva samples through lab processing, collect results, and communicate the results </w:t>
            </w:r>
            <w:r w:rsidR="00433443" w:rsidRPr="00880054">
              <w:rPr>
                <w:rFonts w:ascii="Times New Roman" w:eastAsia="Times New Roman" w:hAnsi="Times New Roman"/>
                <w:sz w:val="26"/>
                <w:szCs w:val="26"/>
              </w:rPr>
              <w:t>to individuals being tested</w:t>
            </w:r>
            <w:r w:rsidRPr="00880054">
              <w:rPr>
                <w:rFonts w:ascii="Times New Roman" w:eastAsia="Times New Roman" w:hAnsi="Times New Roman"/>
                <w:sz w:val="26"/>
                <w:szCs w:val="26"/>
              </w:rPr>
              <w:t>.  The original contract did not require Board approval as the initial term of the contract did not exceed $1 Million in a single fiscal year.</w:t>
            </w:r>
          </w:p>
          <w:p w14:paraId="04EB0F2F" w14:textId="77777777" w:rsidR="006F6A5B" w:rsidRPr="00880054" w:rsidRDefault="006F6A5B" w:rsidP="00F24142">
            <w:pPr>
              <w:spacing w:after="0" w:line="240" w:lineRule="auto"/>
              <w:rPr>
                <w:rFonts w:ascii="Times New Roman" w:eastAsia="Times New Roman" w:hAnsi="Times New Roman"/>
                <w:sz w:val="26"/>
                <w:szCs w:val="26"/>
              </w:rPr>
            </w:pPr>
          </w:p>
          <w:p w14:paraId="48B239F1" w14:textId="77777777" w:rsidR="006F6A5B" w:rsidRPr="00880054" w:rsidRDefault="006F6A5B" w:rsidP="00F24142">
            <w:pPr>
              <w:spacing w:after="0" w:line="240" w:lineRule="auto"/>
              <w:rPr>
                <w:rFonts w:ascii="Times New Roman" w:eastAsia="Times New Roman" w:hAnsi="Times New Roman"/>
                <w:sz w:val="26"/>
                <w:szCs w:val="26"/>
              </w:rPr>
            </w:pPr>
            <w:r w:rsidRPr="00880054">
              <w:rPr>
                <w:rFonts w:ascii="Times New Roman" w:eastAsia="Times New Roman" w:hAnsi="Times New Roman"/>
                <w:sz w:val="26"/>
                <w:szCs w:val="26"/>
              </w:rPr>
              <w:t>The change order is required due to the increase in volume of samples being tracked through the electronic medical record system.  All values are estimated.  Actual spend will be determined by the volume of COVID-19 testing being conducted through the end of the calendar year.  It is important to note that vendor will not be paid unless specimens are entered into the system for tracking/processing.  Costs for this change order will be paid for through the SHIELD Illinois Intergovernmental Agreement (IGA) with the State of Illinois Department of Public Health to provide COVID-19 testing to public schools (K-12), community colleges, and the general community of Illinois residents at large.</w:t>
            </w:r>
          </w:p>
          <w:p w14:paraId="7865B168" w14:textId="77777777" w:rsidR="006F6A5B" w:rsidRPr="00880054" w:rsidRDefault="006F6A5B" w:rsidP="00F24142">
            <w:pPr>
              <w:spacing w:after="0" w:line="240" w:lineRule="auto"/>
              <w:rPr>
                <w:rFonts w:ascii="Times New Roman" w:eastAsia="Times New Roman" w:hAnsi="Times New Roman"/>
                <w:sz w:val="26"/>
                <w:szCs w:val="26"/>
              </w:rPr>
            </w:pPr>
          </w:p>
          <w:p w14:paraId="7053E155" w14:textId="37288A76" w:rsidR="006F6A5B" w:rsidRPr="00880054" w:rsidRDefault="006F6A5B" w:rsidP="00F24142">
            <w:pPr>
              <w:spacing w:after="0" w:line="240" w:lineRule="auto"/>
              <w:rPr>
                <w:rFonts w:ascii="Times New Roman" w:eastAsia="Times New Roman" w:hAnsi="Times New Roman"/>
                <w:sz w:val="26"/>
                <w:szCs w:val="26"/>
              </w:rPr>
            </w:pPr>
            <w:r w:rsidRPr="00880054">
              <w:rPr>
                <w:rFonts w:ascii="Times New Roman" w:eastAsia="Times New Roman" w:hAnsi="Times New Roman"/>
                <w:sz w:val="26"/>
                <w:szCs w:val="26"/>
              </w:rPr>
              <w:t>The renewal identified is for the term January 15, 2022 through January 14, 2023, to provide for the electronic medical record system.  The current SHIELD IGA with the State of Illinois Department of Public Health to provide COVID-19 testing is also intended to pay for these services; however, the current IGA expires June 30, 2022.  If the IGA is not extended to cover the full-term of this agreement, then the University has the ability to cancel the contract with 30-days</w:t>
            </w:r>
            <w:r w:rsidR="00F52021" w:rsidRPr="00880054">
              <w:rPr>
                <w:rFonts w:ascii="Times New Roman" w:eastAsia="Times New Roman" w:hAnsi="Times New Roman"/>
                <w:sz w:val="26"/>
                <w:szCs w:val="26"/>
              </w:rPr>
              <w:t>'</w:t>
            </w:r>
            <w:r w:rsidRPr="00880054">
              <w:rPr>
                <w:rFonts w:ascii="Times New Roman" w:eastAsia="Times New Roman" w:hAnsi="Times New Roman"/>
                <w:sz w:val="26"/>
                <w:szCs w:val="26"/>
              </w:rPr>
              <w:t xml:space="preserve"> notice to the Vendor. </w:t>
            </w:r>
          </w:p>
          <w:p w14:paraId="5CF87223" w14:textId="77777777" w:rsidR="006F6A5B" w:rsidRPr="00880054" w:rsidRDefault="006F6A5B" w:rsidP="00F24142">
            <w:pPr>
              <w:spacing w:after="0" w:line="240" w:lineRule="auto"/>
              <w:rPr>
                <w:rFonts w:ascii="Times New Roman" w:eastAsia="Times New Roman" w:hAnsi="Times New Roman"/>
                <w:sz w:val="26"/>
                <w:szCs w:val="26"/>
              </w:rPr>
            </w:pPr>
          </w:p>
          <w:p w14:paraId="423F9716" w14:textId="3A2FE320" w:rsidR="006F6A5B" w:rsidRPr="00880054" w:rsidRDefault="006F6A5B" w:rsidP="00F24142">
            <w:pPr>
              <w:spacing w:after="0" w:line="240" w:lineRule="auto"/>
              <w:rPr>
                <w:rFonts w:ascii="Times New Roman" w:eastAsia="Times New Roman" w:hAnsi="Times New Roman"/>
                <w:sz w:val="26"/>
                <w:szCs w:val="26"/>
              </w:rPr>
            </w:pPr>
            <w:r w:rsidRPr="00880054">
              <w:rPr>
                <w:rFonts w:ascii="Times New Roman" w:eastAsia="Times New Roman" w:hAnsi="Times New Roman"/>
                <w:sz w:val="26"/>
                <w:szCs w:val="26"/>
              </w:rPr>
              <w:lastRenderedPageBreak/>
              <w:t>SHIELD Illinois currently operates a network of eight high-capacity laboratories throughout Illinois certified under the Clinical Laboratory Improvement Amendments. These labs conduct the University of Illinois</w:t>
            </w:r>
            <w:r w:rsidR="00F52021" w:rsidRPr="00880054">
              <w:rPr>
                <w:rFonts w:ascii="Times New Roman" w:eastAsia="Times New Roman" w:hAnsi="Times New Roman"/>
                <w:sz w:val="26"/>
                <w:szCs w:val="26"/>
              </w:rPr>
              <w:t>'</w:t>
            </w:r>
            <w:r w:rsidRPr="00880054">
              <w:rPr>
                <w:rFonts w:ascii="Times New Roman" w:eastAsia="Times New Roman" w:hAnsi="Times New Roman"/>
                <w:sz w:val="26"/>
                <w:szCs w:val="26"/>
              </w:rPr>
              <w:t xml:space="preserve"> rapid, low-cost, saliva-based, </w:t>
            </w:r>
            <w:proofErr w:type="spellStart"/>
            <w:r w:rsidRPr="00880054">
              <w:rPr>
                <w:rFonts w:ascii="Times New Roman" w:eastAsia="Times New Roman" w:hAnsi="Times New Roman"/>
                <w:sz w:val="26"/>
                <w:szCs w:val="26"/>
              </w:rPr>
              <w:t>covidSHIELD</w:t>
            </w:r>
            <w:proofErr w:type="spellEnd"/>
            <w:r w:rsidRPr="00880054">
              <w:rPr>
                <w:rFonts w:ascii="Times New Roman" w:eastAsia="Times New Roman" w:hAnsi="Times New Roman"/>
                <w:sz w:val="26"/>
                <w:szCs w:val="26"/>
              </w:rPr>
              <w:t xml:space="preserve"> test under Emergency Use Authorization from the U.S. Food and Drug Administration.  This electronic medical record system is necessary to track the samples through the labs, and communicate results back to individuals being tested for COVID-19.</w:t>
            </w:r>
          </w:p>
          <w:p w14:paraId="1C93EFD3" w14:textId="77777777" w:rsidR="006F6A5B" w:rsidRPr="00880054" w:rsidRDefault="006F6A5B" w:rsidP="00F24142">
            <w:pPr>
              <w:spacing w:after="0" w:line="240" w:lineRule="auto"/>
              <w:rPr>
                <w:rFonts w:ascii="Times New Roman" w:eastAsia="Times New Roman" w:hAnsi="Times New Roman"/>
                <w:sz w:val="26"/>
                <w:szCs w:val="26"/>
              </w:rPr>
            </w:pPr>
          </w:p>
          <w:p w14:paraId="72643A68" w14:textId="0AA50530" w:rsidR="006F6A5B" w:rsidRPr="00880054" w:rsidRDefault="006F6A5B" w:rsidP="00F24142">
            <w:pPr>
              <w:spacing w:after="0" w:line="240" w:lineRule="auto"/>
              <w:rPr>
                <w:rFonts w:ascii="Times New Roman" w:eastAsia="Times New Roman" w:hAnsi="Times New Roman"/>
                <w:sz w:val="26"/>
                <w:szCs w:val="26"/>
              </w:rPr>
            </w:pPr>
            <w:r w:rsidRPr="00880054">
              <w:rPr>
                <w:rFonts w:ascii="Times New Roman" w:eastAsia="Times New Roman" w:hAnsi="Times New Roman"/>
                <w:sz w:val="26"/>
                <w:szCs w:val="26"/>
              </w:rPr>
              <w:t xml:space="preserve">DPH has approved all K-12 schools for free testing under the IGA representing over 2,000,000 students across more than 4,000 locations. </w:t>
            </w:r>
            <w:r w:rsidR="008F3E4B" w:rsidRPr="00880054">
              <w:rPr>
                <w:rFonts w:ascii="Times New Roman" w:eastAsia="Times New Roman" w:hAnsi="Times New Roman"/>
                <w:sz w:val="26"/>
                <w:szCs w:val="26"/>
              </w:rPr>
              <w:t>T</w:t>
            </w:r>
            <w:r w:rsidRPr="00880054">
              <w:rPr>
                <w:rFonts w:ascii="Times New Roman" w:eastAsia="Times New Roman" w:hAnsi="Times New Roman"/>
                <w:sz w:val="26"/>
                <w:szCs w:val="26"/>
              </w:rPr>
              <w:t>o efficiently process samples from across the State, SHIELD Illinois needs to maintain an electronic medical record system to track samples collected, and report test results back to individuals being tested.</w:t>
            </w:r>
          </w:p>
          <w:p w14:paraId="0A218FEF" w14:textId="77777777" w:rsidR="006F6A5B" w:rsidRPr="00880054" w:rsidRDefault="006F6A5B" w:rsidP="00F24142">
            <w:pPr>
              <w:spacing w:after="0" w:line="240" w:lineRule="auto"/>
              <w:rPr>
                <w:rFonts w:ascii="Times New Roman" w:eastAsia="Times New Roman" w:hAnsi="Times New Roman"/>
                <w:sz w:val="26"/>
                <w:szCs w:val="26"/>
              </w:rPr>
            </w:pPr>
          </w:p>
          <w:p w14:paraId="772D8261" w14:textId="4E2A9D15" w:rsidR="00E549E5" w:rsidRPr="00880054" w:rsidRDefault="006F6A5B" w:rsidP="00F24142">
            <w:pPr>
              <w:spacing w:after="0" w:line="240" w:lineRule="auto"/>
              <w:rPr>
                <w:rFonts w:ascii="Times New Roman" w:hAnsi="Times New Roman"/>
                <w:sz w:val="26"/>
                <w:szCs w:val="26"/>
              </w:rPr>
            </w:pPr>
            <w:r w:rsidRPr="00880054">
              <w:rPr>
                <w:rFonts w:ascii="Times New Roman" w:eastAsia="Times New Roman" w:hAnsi="Times New Roman"/>
                <w:sz w:val="26"/>
                <w:szCs w:val="26"/>
              </w:rPr>
              <w:t>Business Enterprise Program (BEP) goals are not established for contracts that are exempt from the requirements of the IL Procurement Code</w:t>
            </w:r>
          </w:p>
        </w:tc>
      </w:tr>
      <w:tr w:rsidR="00E549E5" w:rsidRPr="00880054" w14:paraId="31FECA13" w14:textId="77777777" w:rsidTr="002579BA">
        <w:trPr>
          <w:trHeight w:val="150"/>
        </w:trPr>
        <w:tc>
          <w:tcPr>
            <w:tcW w:w="342" w:type="dxa"/>
          </w:tcPr>
          <w:p w14:paraId="2AA20D4E" w14:textId="77777777" w:rsidR="00E549E5" w:rsidRPr="00880054" w:rsidRDefault="00E549E5" w:rsidP="00E549E5">
            <w:pPr>
              <w:pStyle w:val="NoSpacing"/>
              <w:rPr>
                <w:rFonts w:ascii="Times New Roman" w:hAnsi="Times New Roman"/>
                <w:sz w:val="26"/>
                <w:szCs w:val="26"/>
              </w:rPr>
            </w:pPr>
          </w:p>
        </w:tc>
        <w:tc>
          <w:tcPr>
            <w:tcW w:w="990" w:type="dxa"/>
            <w:shd w:val="clear" w:color="auto" w:fill="auto"/>
          </w:tcPr>
          <w:p w14:paraId="25E53431" w14:textId="77777777" w:rsidR="00E549E5" w:rsidRPr="00880054" w:rsidRDefault="00E549E5" w:rsidP="00E549E5">
            <w:pPr>
              <w:pStyle w:val="NoSpacing"/>
              <w:rPr>
                <w:rFonts w:ascii="Times New Roman" w:hAnsi="Times New Roman"/>
                <w:sz w:val="26"/>
                <w:szCs w:val="26"/>
              </w:rPr>
            </w:pPr>
          </w:p>
        </w:tc>
        <w:tc>
          <w:tcPr>
            <w:tcW w:w="8118" w:type="dxa"/>
            <w:shd w:val="clear" w:color="auto" w:fill="auto"/>
          </w:tcPr>
          <w:p w14:paraId="651000E2" w14:textId="77777777" w:rsidR="00E549E5" w:rsidRPr="00880054" w:rsidRDefault="00E549E5" w:rsidP="00E549E5">
            <w:pPr>
              <w:pStyle w:val="NoSpacing"/>
              <w:jc w:val="both"/>
              <w:rPr>
                <w:rFonts w:ascii="Times New Roman" w:hAnsi="Times New Roman"/>
                <w:sz w:val="26"/>
                <w:szCs w:val="26"/>
              </w:rPr>
            </w:pPr>
          </w:p>
        </w:tc>
      </w:tr>
      <w:tr w:rsidR="00E549E5" w:rsidRPr="00880054" w14:paraId="3FF608C0" w14:textId="77777777" w:rsidTr="002579BA">
        <w:trPr>
          <w:trHeight w:val="150"/>
        </w:trPr>
        <w:tc>
          <w:tcPr>
            <w:tcW w:w="342" w:type="dxa"/>
          </w:tcPr>
          <w:p w14:paraId="169B0AEE" w14:textId="77777777" w:rsidR="00E549E5" w:rsidRPr="00880054" w:rsidRDefault="00E549E5" w:rsidP="00E549E5">
            <w:pPr>
              <w:pStyle w:val="NoSpacing"/>
              <w:rPr>
                <w:rFonts w:ascii="Times New Roman" w:hAnsi="Times New Roman"/>
                <w:sz w:val="26"/>
                <w:szCs w:val="26"/>
              </w:rPr>
            </w:pPr>
          </w:p>
        </w:tc>
        <w:tc>
          <w:tcPr>
            <w:tcW w:w="990" w:type="dxa"/>
            <w:shd w:val="clear" w:color="auto" w:fill="auto"/>
          </w:tcPr>
          <w:p w14:paraId="54FEFFA3" w14:textId="5D01127F" w:rsidR="00E549E5" w:rsidRPr="00880054" w:rsidRDefault="00E549E5" w:rsidP="00E549E5">
            <w:pPr>
              <w:pStyle w:val="NoSpacing"/>
              <w:rPr>
                <w:rFonts w:ascii="Times New Roman" w:hAnsi="Times New Roman"/>
                <w:sz w:val="26"/>
                <w:szCs w:val="26"/>
              </w:rPr>
            </w:pPr>
          </w:p>
        </w:tc>
        <w:tc>
          <w:tcPr>
            <w:tcW w:w="8118" w:type="dxa"/>
            <w:shd w:val="clear" w:color="auto" w:fill="auto"/>
          </w:tcPr>
          <w:p w14:paraId="55A1EC60" w14:textId="1F10A7C6" w:rsidR="00E549E5" w:rsidRPr="00880054" w:rsidRDefault="00E549E5" w:rsidP="00E549E5">
            <w:pPr>
              <w:pStyle w:val="NoSpacing"/>
              <w:jc w:val="both"/>
              <w:rPr>
                <w:rFonts w:ascii="Times New Roman" w:hAnsi="Times New Roman"/>
                <w:sz w:val="26"/>
                <w:szCs w:val="26"/>
              </w:rPr>
            </w:pPr>
          </w:p>
        </w:tc>
      </w:tr>
      <w:tr w:rsidR="00E549E5" w:rsidRPr="00880054" w14:paraId="0FA1ED75" w14:textId="77777777" w:rsidTr="002579BA">
        <w:trPr>
          <w:trHeight w:val="150"/>
        </w:trPr>
        <w:tc>
          <w:tcPr>
            <w:tcW w:w="342" w:type="dxa"/>
          </w:tcPr>
          <w:p w14:paraId="5CBA7A7A" w14:textId="77777777" w:rsidR="00E549E5" w:rsidRPr="00880054" w:rsidRDefault="00E549E5" w:rsidP="00E549E5">
            <w:pPr>
              <w:pStyle w:val="NoSpacing"/>
              <w:rPr>
                <w:rFonts w:ascii="Times New Roman" w:hAnsi="Times New Roman"/>
                <w:sz w:val="26"/>
                <w:szCs w:val="26"/>
              </w:rPr>
            </w:pPr>
          </w:p>
        </w:tc>
        <w:tc>
          <w:tcPr>
            <w:tcW w:w="990" w:type="dxa"/>
            <w:shd w:val="clear" w:color="auto" w:fill="auto"/>
          </w:tcPr>
          <w:p w14:paraId="14EA1A92" w14:textId="0D2F7B7D" w:rsidR="00E549E5" w:rsidRPr="00880054" w:rsidRDefault="00E549E5" w:rsidP="00E549E5">
            <w:pPr>
              <w:pStyle w:val="NoSpacing"/>
              <w:rPr>
                <w:rFonts w:ascii="Times New Roman" w:hAnsi="Times New Roman"/>
                <w:sz w:val="26"/>
                <w:szCs w:val="26"/>
              </w:rPr>
            </w:pPr>
          </w:p>
        </w:tc>
        <w:tc>
          <w:tcPr>
            <w:tcW w:w="8118" w:type="dxa"/>
            <w:shd w:val="clear" w:color="auto" w:fill="auto"/>
          </w:tcPr>
          <w:p w14:paraId="66DEE271" w14:textId="77777777" w:rsidR="00E549E5" w:rsidRPr="00880054" w:rsidRDefault="00E549E5" w:rsidP="00E549E5">
            <w:pPr>
              <w:pStyle w:val="NoSpacing"/>
              <w:jc w:val="both"/>
              <w:rPr>
                <w:rFonts w:ascii="Times New Roman" w:hAnsi="Times New Roman"/>
                <w:sz w:val="26"/>
                <w:szCs w:val="26"/>
              </w:rPr>
            </w:pPr>
          </w:p>
        </w:tc>
      </w:tr>
      <w:tr w:rsidR="00E549E5" w:rsidRPr="00880054" w14:paraId="3B0FCC38" w14:textId="77777777" w:rsidTr="002579BA">
        <w:trPr>
          <w:trHeight w:val="150"/>
        </w:trPr>
        <w:tc>
          <w:tcPr>
            <w:tcW w:w="342" w:type="dxa"/>
          </w:tcPr>
          <w:p w14:paraId="521F6444" w14:textId="77777777" w:rsidR="00E549E5" w:rsidRPr="00880054" w:rsidRDefault="00E549E5" w:rsidP="00E549E5">
            <w:pPr>
              <w:pStyle w:val="NoSpacing"/>
              <w:rPr>
                <w:rFonts w:ascii="Times New Roman" w:hAnsi="Times New Roman"/>
                <w:sz w:val="26"/>
                <w:szCs w:val="26"/>
              </w:rPr>
            </w:pPr>
          </w:p>
        </w:tc>
        <w:tc>
          <w:tcPr>
            <w:tcW w:w="990" w:type="dxa"/>
            <w:shd w:val="clear" w:color="auto" w:fill="auto"/>
          </w:tcPr>
          <w:p w14:paraId="208CF6A5" w14:textId="71A12CB8" w:rsidR="00E549E5" w:rsidRPr="00880054" w:rsidRDefault="00E549E5" w:rsidP="00E549E5">
            <w:pPr>
              <w:pStyle w:val="NoSpacing"/>
              <w:rPr>
                <w:rFonts w:ascii="Times New Roman" w:hAnsi="Times New Roman"/>
                <w:sz w:val="26"/>
                <w:szCs w:val="26"/>
              </w:rPr>
            </w:pPr>
          </w:p>
        </w:tc>
        <w:tc>
          <w:tcPr>
            <w:tcW w:w="8118" w:type="dxa"/>
            <w:shd w:val="clear" w:color="auto" w:fill="auto"/>
          </w:tcPr>
          <w:p w14:paraId="5DBD1D09" w14:textId="0B482136" w:rsidR="00641388" w:rsidRPr="00880054" w:rsidRDefault="00641388" w:rsidP="006F6A5B">
            <w:pPr>
              <w:pStyle w:val="BodyText"/>
              <w:ind w:right="15"/>
              <w:jc w:val="both"/>
              <w:rPr>
                <w:sz w:val="26"/>
                <w:szCs w:val="26"/>
              </w:rPr>
            </w:pPr>
          </w:p>
        </w:tc>
      </w:tr>
    </w:tbl>
    <w:p w14:paraId="78F4AB6C" w14:textId="77777777" w:rsidR="00E549E5" w:rsidRPr="00880054" w:rsidRDefault="00E549E5" w:rsidP="00E549E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r w:rsidRPr="00880054">
        <w:rPr>
          <w:rFonts w:ascii="Times New Roman" w:eastAsia="Times New Roman" w:hAnsi="Times New Roman"/>
          <w:b/>
          <w:color w:val="000000"/>
          <w:sz w:val="26"/>
          <w:szCs w:val="26"/>
        </w:rPr>
        <w:t>CHANGE ORDER RECOMMENDED</w:t>
      </w:r>
    </w:p>
    <w:p w14:paraId="5D61504F" w14:textId="77777777" w:rsidR="00E549E5" w:rsidRPr="00880054" w:rsidRDefault="00E549E5" w:rsidP="00E549E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p>
    <w:p w14:paraId="671F1901" w14:textId="60A4A6D4" w:rsidR="00E549E5" w:rsidRDefault="00776FB4" w:rsidP="00776FB4">
      <w:pPr>
        <w:pBdr>
          <w:top w:val="single" w:sz="12" w:space="1" w:color="auto"/>
          <w:bottom w:val="single" w:sz="12" w:space="1" w:color="auto"/>
        </w:pBd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r w:rsidRPr="00880054">
        <w:rPr>
          <w:rFonts w:ascii="Times New Roman" w:eastAsia="Times New Roman" w:hAnsi="Times New Roman"/>
          <w:b/>
          <w:sz w:val="26"/>
          <w:szCs w:val="26"/>
        </w:rPr>
        <w:t>University of Illinois Urbana-Champaign</w:t>
      </w:r>
    </w:p>
    <w:p w14:paraId="276B7643" w14:textId="77777777" w:rsidR="00776FB4" w:rsidRPr="00880054" w:rsidRDefault="00776FB4" w:rsidP="00E549E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E549E5" w:rsidRPr="00880054" w14:paraId="17360EB0" w14:textId="77777777" w:rsidTr="009B0499">
        <w:trPr>
          <w:trHeight w:val="120"/>
        </w:trPr>
        <w:tc>
          <w:tcPr>
            <w:tcW w:w="342" w:type="dxa"/>
            <w:tcBorders>
              <w:bottom w:val="double" w:sz="6" w:space="0" w:color="auto"/>
            </w:tcBorders>
          </w:tcPr>
          <w:p w14:paraId="2F0F302E" w14:textId="49D301FF" w:rsidR="00E549E5" w:rsidRPr="00880054" w:rsidRDefault="006F6A5B" w:rsidP="009B0499">
            <w:pPr>
              <w:pStyle w:val="NoSpacing"/>
              <w:rPr>
                <w:rFonts w:ascii="Times New Roman" w:hAnsi="Times New Roman"/>
                <w:sz w:val="26"/>
                <w:szCs w:val="26"/>
              </w:rPr>
            </w:pPr>
            <w:r w:rsidRPr="00880054">
              <w:rPr>
                <w:rFonts w:ascii="Times New Roman" w:hAnsi="Times New Roman"/>
                <w:sz w:val="26"/>
                <w:szCs w:val="26"/>
              </w:rPr>
              <w:t>6</w:t>
            </w:r>
          </w:p>
        </w:tc>
        <w:tc>
          <w:tcPr>
            <w:tcW w:w="990" w:type="dxa"/>
            <w:tcBorders>
              <w:bottom w:val="double" w:sz="6" w:space="0" w:color="auto"/>
            </w:tcBorders>
          </w:tcPr>
          <w:p w14:paraId="74B80F01" w14:textId="77777777" w:rsidR="00E549E5" w:rsidRPr="00880054" w:rsidRDefault="00E549E5" w:rsidP="009B0499">
            <w:pPr>
              <w:pStyle w:val="NoSpacing"/>
              <w:rPr>
                <w:rFonts w:ascii="Times New Roman" w:hAnsi="Times New Roman"/>
                <w:sz w:val="26"/>
                <w:szCs w:val="26"/>
              </w:rPr>
            </w:pPr>
            <w:r w:rsidRPr="00880054">
              <w:rPr>
                <w:rFonts w:ascii="Times New Roman" w:hAnsi="Times New Roman"/>
                <w:sz w:val="26"/>
                <w:szCs w:val="26"/>
              </w:rPr>
              <w:t>Unit</w:t>
            </w:r>
          </w:p>
        </w:tc>
        <w:tc>
          <w:tcPr>
            <w:tcW w:w="8118" w:type="dxa"/>
            <w:tcBorders>
              <w:bottom w:val="double" w:sz="6" w:space="0" w:color="auto"/>
            </w:tcBorders>
          </w:tcPr>
          <w:p w14:paraId="54247F57" w14:textId="6897057F" w:rsidR="00E549E5" w:rsidRPr="00880054" w:rsidRDefault="006F6A5B" w:rsidP="009B0499">
            <w:pPr>
              <w:pStyle w:val="NoSpacing"/>
              <w:rPr>
                <w:rFonts w:ascii="Times New Roman" w:hAnsi="Times New Roman"/>
                <w:sz w:val="26"/>
                <w:szCs w:val="26"/>
              </w:rPr>
            </w:pPr>
            <w:r w:rsidRPr="00880054">
              <w:rPr>
                <w:rFonts w:ascii="Times New Roman" w:hAnsi="Times New Roman"/>
                <w:sz w:val="26"/>
                <w:szCs w:val="26"/>
              </w:rPr>
              <w:t>SHIELD Illinois Deployment</w:t>
            </w:r>
          </w:p>
        </w:tc>
      </w:tr>
      <w:tr w:rsidR="00E549E5" w:rsidRPr="00880054" w14:paraId="6063FA5B" w14:textId="77777777" w:rsidTr="009B0499">
        <w:tc>
          <w:tcPr>
            <w:tcW w:w="342" w:type="dxa"/>
            <w:tcBorders>
              <w:top w:val="double" w:sz="6" w:space="0" w:color="auto"/>
            </w:tcBorders>
          </w:tcPr>
          <w:p w14:paraId="0FDE46DD" w14:textId="77777777" w:rsidR="00E549E5" w:rsidRPr="00880054" w:rsidRDefault="00E549E5" w:rsidP="009B0499">
            <w:pPr>
              <w:pStyle w:val="NoSpacing"/>
              <w:rPr>
                <w:rFonts w:ascii="Times New Roman" w:hAnsi="Times New Roman"/>
                <w:sz w:val="26"/>
                <w:szCs w:val="26"/>
              </w:rPr>
            </w:pPr>
          </w:p>
        </w:tc>
        <w:tc>
          <w:tcPr>
            <w:tcW w:w="990" w:type="dxa"/>
            <w:tcBorders>
              <w:top w:val="double" w:sz="6" w:space="0" w:color="auto"/>
            </w:tcBorders>
          </w:tcPr>
          <w:p w14:paraId="5D51465A" w14:textId="77777777" w:rsidR="00E549E5" w:rsidRPr="00880054" w:rsidRDefault="00E549E5" w:rsidP="009B0499">
            <w:pPr>
              <w:pStyle w:val="NoSpacing"/>
              <w:rPr>
                <w:rFonts w:ascii="Times New Roman" w:hAnsi="Times New Roman"/>
                <w:sz w:val="26"/>
                <w:szCs w:val="26"/>
              </w:rPr>
            </w:pPr>
          </w:p>
        </w:tc>
        <w:tc>
          <w:tcPr>
            <w:tcW w:w="8118" w:type="dxa"/>
            <w:tcBorders>
              <w:top w:val="double" w:sz="6" w:space="0" w:color="auto"/>
            </w:tcBorders>
          </w:tcPr>
          <w:p w14:paraId="1204E222" w14:textId="77777777" w:rsidR="00E549E5" w:rsidRPr="00880054" w:rsidRDefault="00E549E5" w:rsidP="009B0499">
            <w:pPr>
              <w:pStyle w:val="NoSpacing"/>
              <w:rPr>
                <w:rFonts w:ascii="Times New Roman" w:hAnsi="Times New Roman"/>
                <w:sz w:val="26"/>
                <w:szCs w:val="26"/>
              </w:rPr>
            </w:pPr>
          </w:p>
        </w:tc>
      </w:tr>
      <w:tr w:rsidR="00E549E5" w:rsidRPr="00880054" w14:paraId="20049FC1" w14:textId="77777777" w:rsidTr="009B0499">
        <w:trPr>
          <w:trHeight w:val="648"/>
        </w:trPr>
        <w:tc>
          <w:tcPr>
            <w:tcW w:w="342" w:type="dxa"/>
          </w:tcPr>
          <w:p w14:paraId="76886440" w14:textId="77777777" w:rsidR="00E549E5" w:rsidRPr="00880054" w:rsidRDefault="00E549E5" w:rsidP="009B0499">
            <w:pPr>
              <w:pStyle w:val="NoSpacing"/>
              <w:rPr>
                <w:rFonts w:ascii="Times New Roman" w:hAnsi="Times New Roman"/>
                <w:sz w:val="26"/>
                <w:szCs w:val="26"/>
              </w:rPr>
            </w:pPr>
          </w:p>
        </w:tc>
        <w:tc>
          <w:tcPr>
            <w:tcW w:w="990" w:type="dxa"/>
          </w:tcPr>
          <w:p w14:paraId="697ADA5E" w14:textId="77777777" w:rsidR="00E549E5" w:rsidRPr="00880054" w:rsidRDefault="00E549E5" w:rsidP="009B0499">
            <w:pPr>
              <w:pStyle w:val="NoSpacing"/>
              <w:rPr>
                <w:rFonts w:ascii="Times New Roman" w:hAnsi="Times New Roman"/>
                <w:sz w:val="26"/>
                <w:szCs w:val="26"/>
              </w:rPr>
            </w:pPr>
            <w:r w:rsidRPr="00880054">
              <w:rPr>
                <w:rFonts w:ascii="Times New Roman" w:hAnsi="Times New Roman"/>
                <w:sz w:val="26"/>
                <w:szCs w:val="26"/>
              </w:rPr>
              <w:t>Item</w:t>
            </w:r>
          </w:p>
        </w:tc>
        <w:tc>
          <w:tcPr>
            <w:tcW w:w="8118" w:type="dxa"/>
          </w:tcPr>
          <w:p w14:paraId="29183060" w14:textId="0F321C97" w:rsidR="00E549E5" w:rsidRPr="00880054" w:rsidRDefault="006F6A5B" w:rsidP="009B0499">
            <w:pPr>
              <w:pStyle w:val="NoSpacing"/>
              <w:jc w:val="both"/>
              <w:rPr>
                <w:rFonts w:ascii="Times New Roman" w:hAnsi="Times New Roman"/>
                <w:b/>
                <w:sz w:val="26"/>
                <w:szCs w:val="26"/>
              </w:rPr>
            </w:pPr>
            <w:r w:rsidRPr="00880054">
              <w:rPr>
                <w:rFonts w:ascii="Times New Roman" w:hAnsi="Times New Roman"/>
                <w:sz w:val="26"/>
                <w:szCs w:val="26"/>
              </w:rPr>
              <w:t>Change order to increase COVID-19 Lab Services contract for the current contract term (October 12, 2021 through June 30, 2022)</w:t>
            </w:r>
          </w:p>
        </w:tc>
      </w:tr>
      <w:tr w:rsidR="00E549E5" w:rsidRPr="00880054" w14:paraId="7B1BF520" w14:textId="77777777" w:rsidTr="009B0499">
        <w:trPr>
          <w:trHeight w:val="315"/>
        </w:trPr>
        <w:tc>
          <w:tcPr>
            <w:tcW w:w="342" w:type="dxa"/>
          </w:tcPr>
          <w:p w14:paraId="6C717086" w14:textId="77777777" w:rsidR="00E549E5" w:rsidRPr="00880054" w:rsidRDefault="00E549E5" w:rsidP="009B0499">
            <w:pPr>
              <w:pStyle w:val="NoSpacing"/>
              <w:rPr>
                <w:rFonts w:ascii="Times New Roman" w:hAnsi="Times New Roman"/>
                <w:sz w:val="26"/>
                <w:szCs w:val="26"/>
              </w:rPr>
            </w:pPr>
          </w:p>
        </w:tc>
        <w:tc>
          <w:tcPr>
            <w:tcW w:w="990" w:type="dxa"/>
          </w:tcPr>
          <w:p w14:paraId="56F6B479" w14:textId="77777777" w:rsidR="00E549E5" w:rsidRPr="00880054" w:rsidRDefault="00E549E5" w:rsidP="009B0499">
            <w:pPr>
              <w:pStyle w:val="NoSpacing"/>
              <w:rPr>
                <w:rFonts w:ascii="Times New Roman" w:hAnsi="Times New Roman"/>
                <w:sz w:val="26"/>
                <w:szCs w:val="26"/>
              </w:rPr>
            </w:pPr>
          </w:p>
          <w:p w14:paraId="51766018" w14:textId="77777777" w:rsidR="00E549E5" w:rsidRPr="00880054" w:rsidRDefault="00E549E5" w:rsidP="009B0499">
            <w:pPr>
              <w:pStyle w:val="NoSpacing"/>
              <w:rPr>
                <w:rFonts w:ascii="Times New Roman" w:hAnsi="Times New Roman"/>
                <w:sz w:val="26"/>
                <w:szCs w:val="26"/>
              </w:rPr>
            </w:pPr>
            <w:r w:rsidRPr="00880054">
              <w:rPr>
                <w:rFonts w:ascii="Times New Roman" w:hAnsi="Times New Roman"/>
                <w:sz w:val="26"/>
                <w:szCs w:val="26"/>
              </w:rPr>
              <w:t>Cost</w:t>
            </w:r>
          </w:p>
        </w:tc>
        <w:tc>
          <w:tcPr>
            <w:tcW w:w="8118" w:type="dxa"/>
          </w:tcPr>
          <w:p w14:paraId="45516644" w14:textId="77777777" w:rsidR="00E549E5" w:rsidRPr="00880054" w:rsidRDefault="00E549E5" w:rsidP="009B0499">
            <w:pPr>
              <w:pStyle w:val="NoSpacing"/>
              <w:rPr>
                <w:rFonts w:ascii="Times New Roman" w:hAnsi="Times New Roman"/>
                <w:sz w:val="26"/>
                <w:szCs w:val="26"/>
              </w:rPr>
            </w:pPr>
          </w:p>
          <w:p w14:paraId="04F39010" w14:textId="77777777" w:rsidR="006F6A5B" w:rsidRPr="00880054" w:rsidRDefault="006F6A5B" w:rsidP="006F6A5B">
            <w:pPr>
              <w:pStyle w:val="NoSpacing"/>
              <w:rPr>
                <w:rFonts w:ascii="Times New Roman" w:hAnsi="Times New Roman"/>
                <w:sz w:val="26"/>
                <w:szCs w:val="26"/>
              </w:rPr>
            </w:pPr>
            <w:r w:rsidRPr="00880054">
              <w:rPr>
                <w:rFonts w:ascii="Times New Roman" w:hAnsi="Times New Roman"/>
                <w:sz w:val="26"/>
                <w:szCs w:val="26"/>
              </w:rPr>
              <w:t>Original Amount (est.):  $999,999</w:t>
            </w:r>
          </w:p>
          <w:p w14:paraId="0EEA720F" w14:textId="77777777" w:rsidR="006F6A5B" w:rsidRPr="00880054" w:rsidRDefault="006F6A5B" w:rsidP="006F6A5B">
            <w:pPr>
              <w:pStyle w:val="NoSpacing"/>
              <w:rPr>
                <w:rFonts w:ascii="Times New Roman" w:hAnsi="Times New Roman"/>
                <w:sz w:val="26"/>
                <w:szCs w:val="26"/>
              </w:rPr>
            </w:pPr>
            <w:r w:rsidRPr="00880054">
              <w:rPr>
                <w:rFonts w:ascii="Times New Roman" w:hAnsi="Times New Roman"/>
                <w:sz w:val="26"/>
                <w:szCs w:val="26"/>
              </w:rPr>
              <w:t>Change Order Amount (est.):  $24,000,001</w:t>
            </w:r>
          </w:p>
          <w:p w14:paraId="7AA9BB64" w14:textId="17EABDC7" w:rsidR="00E549E5" w:rsidRPr="00880054" w:rsidRDefault="006F6A5B" w:rsidP="006F6A5B">
            <w:pPr>
              <w:pStyle w:val="NoSpacing"/>
              <w:rPr>
                <w:rFonts w:ascii="Times New Roman" w:hAnsi="Times New Roman"/>
                <w:sz w:val="26"/>
                <w:szCs w:val="26"/>
              </w:rPr>
            </w:pPr>
            <w:r w:rsidRPr="00880054">
              <w:rPr>
                <w:rFonts w:ascii="Times New Roman" w:hAnsi="Times New Roman"/>
                <w:sz w:val="26"/>
                <w:szCs w:val="26"/>
              </w:rPr>
              <w:t>New Total (est.):  $25,000,000.</w:t>
            </w:r>
          </w:p>
          <w:p w14:paraId="3D72E084" w14:textId="77777777" w:rsidR="00E549E5" w:rsidRPr="00880054" w:rsidRDefault="00E549E5" w:rsidP="006F6A5B">
            <w:pPr>
              <w:pStyle w:val="NoSpacing"/>
              <w:rPr>
                <w:rFonts w:ascii="Times New Roman" w:hAnsi="Times New Roman"/>
                <w:sz w:val="26"/>
                <w:szCs w:val="26"/>
              </w:rPr>
            </w:pPr>
          </w:p>
        </w:tc>
      </w:tr>
      <w:tr w:rsidR="00E549E5" w:rsidRPr="00880054" w14:paraId="7222ACB6" w14:textId="77777777" w:rsidTr="009B0499">
        <w:trPr>
          <w:trHeight w:val="150"/>
        </w:trPr>
        <w:tc>
          <w:tcPr>
            <w:tcW w:w="342" w:type="dxa"/>
          </w:tcPr>
          <w:p w14:paraId="7A97D045" w14:textId="77777777" w:rsidR="00E549E5" w:rsidRPr="00880054" w:rsidRDefault="00E549E5" w:rsidP="009B0499">
            <w:pPr>
              <w:pStyle w:val="NoSpacing"/>
              <w:rPr>
                <w:rFonts w:ascii="Times New Roman" w:hAnsi="Times New Roman"/>
                <w:sz w:val="26"/>
                <w:szCs w:val="26"/>
              </w:rPr>
            </w:pPr>
          </w:p>
        </w:tc>
        <w:tc>
          <w:tcPr>
            <w:tcW w:w="990" w:type="dxa"/>
            <w:shd w:val="clear" w:color="auto" w:fill="auto"/>
          </w:tcPr>
          <w:p w14:paraId="2D1DECD1" w14:textId="77777777" w:rsidR="00E549E5" w:rsidRPr="00880054" w:rsidRDefault="00E549E5" w:rsidP="009B0499">
            <w:pPr>
              <w:pStyle w:val="NoSpacing"/>
              <w:rPr>
                <w:rFonts w:ascii="Times New Roman" w:hAnsi="Times New Roman"/>
                <w:sz w:val="26"/>
                <w:szCs w:val="26"/>
              </w:rPr>
            </w:pPr>
          </w:p>
          <w:p w14:paraId="7012CA3E" w14:textId="77777777" w:rsidR="00E549E5" w:rsidRPr="00880054" w:rsidRDefault="00E549E5" w:rsidP="009B0499">
            <w:pPr>
              <w:pStyle w:val="NoSpacing"/>
              <w:rPr>
                <w:rFonts w:ascii="Times New Roman" w:hAnsi="Times New Roman"/>
                <w:sz w:val="26"/>
                <w:szCs w:val="26"/>
              </w:rPr>
            </w:pPr>
            <w:r w:rsidRPr="00880054">
              <w:rPr>
                <w:rFonts w:ascii="Times New Roman" w:hAnsi="Times New Roman"/>
                <w:sz w:val="26"/>
                <w:szCs w:val="26"/>
              </w:rPr>
              <w:t>Vendor</w:t>
            </w:r>
          </w:p>
        </w:tc>
        <w:tc>
          <w:tcPr>
            <w:tcW w:w="8118" w:type="dxa"/>
            <w:shd w:val="clear" w:color="auto" w:fill="auto"/>
          </w:tcPr>
          <w:p w14:paraId="1BE58ED5" w14:textId="77777777" w:rsidR="00E549E5" w:rsidRPr="00880054" w:rsidRDefault="00E549E5" w:rsidP="00F52021">
            <w:pPr>
              <w:pStyle w:val="NoSpacing"/>
              <w:rPr>
                <w:rFonts w:ascii="Times New Roman" w:hAnsi="Times New Roman"/>
                <w:sz w:val="26"/>
                <w:szCs w:val="26"/>
              </w:rPr>
            </w:pPr>
          </w:p>
          <w:p w14:paraId="50A540D8" w14:textId="4972C174" w:rsidR="00E549E5" w:rsidRPr="00880054" w:rsidRDefault="006F6A5B" w:rsidP="00F52021">
            <w:pPr>
              <w:rPr>
                <w:rFonts w:ascii="Times New Roman" w:hAnsi="Times New Roman"/>
                <w:sz w:val="26"/>
                <w:szCs w:val="26"/>
              </w:rPr>
            </w:pPr>
            <w:r w:rsidRPr="00880054">
              <w:rPr>
                <w:rFonts w:ascii="Times New Roman" w:hAnsi="Times New Roman"/>
                <w:sz w:val="26"/>
                <w:szCs w:val="26"/>
              </w:rPr>
              <w:t>Shield T3, LLC</w:t>
            </w:r>
            <w:r w:rsidR="0026270F" w:rsidRPr="00880054">
              <w:rPr>
                <w:rFonts w:ascii="Times New Roman" w:hAnsi="Times New Roman"/>
                <w:sz w:val="26"/>
                <w:szCs w:val="26"/>
              </w:rPr>
              <w:t xml:space="preserve">                                                                               Urbana, IL</w:t>
            </w:r>
          </w:p>
          <w:p w14:paraId="17EF51E4" w14:textId="77777777" w:rsidR="006F6A5B" w:rsidRPr="00880054" w:rsidRDefault="006F6A5B" w:rsidP="00F52021">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880054">
              <w:rPr>
                <w:rFonts w:ascii="Times New Roman" w:eastAsia="Times New Roman" w:hAnsi="Times New Roman"/>
                <w:sz w:val="26"/>
                <w:szCs w:val="26"/>
              </w:rPr>
              <w:t>This purchase is exempt from the Illinois Procurement Code and competitive selection pursuant to the COVID-19 Gubernatorial Disaster Proclamation filed September 17, 2021.</w:t>
            </w:r>
          </w:p>
          <w:p w14:paraId="53255A70" w14:textId="77777777" w:rsidR="006F6A5B" w:rsidRPr="00880054" w:rsidRDefault="006F6A5B" w:rsidP="00F52021">
            <w:pPr>
              <w:spacing w:after="0" w:line="240" w:lineRule="auto"/>
              <w:rPr>
                <w:rFonts w:ascii="Times New Roman" w:eastAsia="Times New Roman" w:hAnsi="Times New Roman"/>
                <w:sz w:val="26"/>
                <w:szCs w:val="26"/>
              </w:rPr>
            </w:pPr>
          </w:p>
          <w:p w14:paraId="5B0B66E2" w14:textId="77777777" w:rsidR="006F6A5B" w:rsidRPr="00880054" w:rsidRDefault="006F6A5B" w:rsidP="00F52021">
            <w:pPr>
              <w:spacing w:after="0" w:line="240" w:lineRule="auto"/>
              <w:rPr>
                <w:rFonts w:ascii="Times New Roman" w:eastAsia="Times New Roman" w:hAnsi="Times New Roman"/>
                <w:sz w:val="26"/>
                <w:szCs w:val="26"/>
              </w:rPr>
            </w:pPr>
            <w:r w:rsidRPr="00880054">
              <w:rPr>
                <w:rFonts w:ascii="Times New Roman" w:eastAsia="Times New Roman" w:hAnsi="Times New Roman"/>
                <w:sz w:val="26"/>
                <w:szCs w:val="26"/>
              </w:rPr>
              <w:t xml:space="preserve">This contract is for lab services to test saliva samples for the presence of COVID-19.  The original contract did not require Board approval as the </w:t>
            </w:r>
            <w:r w:rsidRPr="00880054">
              <w:rPr>
                <w:rFonts w:ascii="Times New Roman" w:eastAsia="Times New Roman" w:hAnsi="Times New Roman"/>
                <w:sz w:val="26"/>
                <w:szCs w:val="26"/>
              </w:rPr>
              <w:lastRenderedPageBreak/>
              <w:t>contract as executed with a not-to-exceed amount of $999,999, and it did not exceed $1 Million in a single fiscal year.</w:t>
            </w:r>
          </w:p>
          <w:p w14:paraId="5F76D107" w14:textId="77777777" w:rsidR="006F6A5B" w:rsidRPr="00880054" w:rsidRDefault="006F6A5B" w:rsidP="00F52021">
            <w:pPr>
              <w:spacing w:after="0" w:line="240" w:lineRule="auto"/>
              <w:rPr>
                <w:rFonts w:ascii="Times New Roman" w:eastAsia="Times New Roman" w:hAnsi="Times New Roman"/>
                <w:sz w:val="26"/>
                <w:szCs w:val="26"/>
              </w:rPr>
            </w:pPr>
          </w:p>
          <w:p w14:paraId="6C3DED14" w14:textId="767ACFCC" w:rsidR="006F6A5B" w:rsidRPr="00880054" w:rsidRDefault="006F6A5B" w:rsidP="00F52021">
            <w:pPr>
              <w:spacing w:after="0" w:line="240" w:lineRule="auto"/>
              <w:rPr>
                <w:rFonts w:ascii="Times New Roman" w:eastAsia="Times New Roman" w:hAnsi="Times New Roman"/>
                <w:sz w:val="26"/>
                <w:szCs w:val="26"/>
              </w:rPr>
            </w:pPr>
            <w:r w:rsidRPr="00880054">
              <w:rPr>
                <w:rFonts w:ascii="Times New Roman" w:eastAsia="Times New Roman" w:hAnsi="Times New Roman"/>
                <w:sz w:val="26"/>
                <w:szCs w:val="26"/>
              </w:rPr>
              <w:t>The change order is required due to the increase in volume of samples being tested at Vendor</w:t>
            </w:r>
            <w:r w:rsidR="00F52021" w:rsidRPr="00880054">
              <w:rPr>
                <w:rFonts w:ascii="Times New Roman" w:eastAsia="Times New Roman" w:hAnsi="Times New Roman"/>
                <w:sz w:val="26"/>
                <w:szCs w:val="26"/>
              </w:rPr>
              <w:t>'</w:t>
            </w:r>
            <w:r w:rsidRPr="00880054">
              <w:rPr>
                <w:rFonts w:ascii="Times New Roman" w:eastAsia="Times New Roman" w:hAnsi="Times New Roman"/>
                <w:sz w:val="26"/>
                <w:szCs w:val="26"/>
              </w:rPr>
              <w:t>s lab.  All values are estimated.  Actual spend will be determined by the volume of COVID-19 testing being conducted through the end of the calendar year.  It is important to note that vendor will not be paid unless specimens are tested and the results reported to SHIELD.  Costs for this change order will be paid for through the SHIELD Illinois Intergovernmental Agreement (IGA) with the State of Illinois Department of Public Health to provide COVID-19 testing to public schools (k-12), community colleges, and the general community of Illinois residents at large.</w:t>
            </w:r>
          </w:p>
          <w:p w14:paraId="1EBD1BEB" w14:textId="77777777" w:rsidR="006F6A5B" w:rsidRPr="00880054" w:rsidRDefault="006F6A5B" w:rsidP="00F52021">
            <w:pPr>
              <w:spacing w:after="0" w:line="240" w:lineRule="auto"/>
              <w:rPr>
                <w:rFonts w:ascii="Times New Roman" w:eastAsia="Times New Roman" w:hAnsi="Times New Roman"/>
                <w:sz w:val="26"/>
                <w:szCs w:val="26"/>
              </w:rPr>
            </w:pPr>
          </w:p>
          <w:p w14:paraId="57E4BF64" w14:textId="107446DE" w:rsidR="006F6A5B" w:rsidRPr="00880054" w:rsidRDefault="006F6A5B" w:rsidP="00F52021">
            <w:pPr>
              <w:spacing w:after="0" w:line="240" w:lineRule="auto"/>
              <w:rPr>
                <w:rFonts w:ascii="Times New Roman" w:eastAsia="Times New Roman" w:hAnsi="Times New Roman"/>
                <w:sz w:val="26"/>
                <w:szCs w:val="26"/>
              </w:rPr>
            </w:pPr>
            <w:r w:rsidRPr="00880054">
              <w:rPr>
                <w:rFonts w:ascii="Times New Roman" w:eastAsia="Times New Roman" w:hAnsi="Times New Roman"/>
                <w:sz w:val="26"/>
                <w:szCs w:val="26"/>
              </w:rPr>
              <w:t xml:space="preserve">SHIELD Illinois currently operates a network of eight high-capacity laboratories throughout Illinois certified under the Clinical Laboratory Improvement Amendments. Some of these labs are private entities (Board approval requested under a separate Board recommendation), other are located at </w:t>
            </w:r>
            <w:proofErr w:type="gramStart"/>
            <w:r w:rsidRPr="00880054">
              <w:rPr>
                <w:rFonts w:ascii="Times New Roman" w:eastAsia="Times New Roman" w:hAnsi="Times New Roman"/>
                <w:sz w:val="26"/>
                <w:szCs w:val="26"/>
              </w:rPr>
              <w:t>University</w:t>
            </w:r>
            <w:proofErr w:type="gramEnd"/>
            <w:r w:rsidRPr="00880054">
              <w:rPr>
                <w:rFonts w:ascii="Times New Roman" w:eastAsia="Times New Roman" w:hAnsi="Times New Roman"/>
                <w:sz w:val="26"/>
                <w:szCs w:val="26"/>
              </w:rPr>
              <w:t xml:space="preserve"> locations and others are contracted through intergovernmental agreements (not requiring Board approval).  This lab is operated by Shield T3, a University Related Organization, and requires Board approval.  This is one of the exclusive labs conducting the University of Illinois</w:t>
            </w:r>
            <w:r w:rsidR="00F52021" w:rsidRPr="00880054">
              <w:rPr>
                <w:rFonts w:ascii="Times New Roman" w:eastAsia="Times New Roman" w:hAnsi="Times New Roman"/>
                <w:sz w:val="26"/>
                <w:szCs w:val="26"/>
              </w:rPr>
              <w:t>'</w:t>
            </w:r>
            <w:r w:rsidRPr="00880054">
              <w:rPr>
                <w:rFonts w:ascii="Times New Roman" w:eastAsia="Times New Roman" w:hAnsi="Times New Roman"/>
                <w:sz w:val="26"/>
                <w:szCs w:val="26"/>
              </w:rPr>
              <w:t xml:space="preserve"> rapid, low-cost, saliva-based, </w:t>
            </w:r>
            <w:proofErr w:type="spellStart"/>
            <w:r w:rsidRPr="00880054">
              <w:rPr>
                <w:rFonts w:ascii="Times New Roman" w:eastAsia="Times New Roman" w:hAnsi="Times New Roman"/>
                <w:sz w:val="26"/>
                <w:szCs w:val="26"/>
              </w:rPr>
              <w:t>covidSHIELD</w:t>
            </w:r>
            <w:proofErr w:type="spellEnd"/>
            <w:r w:rsidRPr="00880054">
              <w:rPr>
                <w:rFonts w:ascii="Times New Roman" w:eastAsia="Times New Roman" w:hAnsi="Times New Roman"/>
                <w:sz w:val="26"/>
                <w:szCs w:val="26"/>
              </w:rPr>
              <w:t xml:space="preserve"> test under Emergency Use Authorization from the U.S. Food and Drug Administration.</w:t>
            </w:r>
          </w:p>
          <w:p w14:paraId="7D8F41EE" w14:textId="77777777" w:rsidR="006F6A5B" w:rsidRPr="00880054" w:rsidRDefault="006F6A5B" w:rsidP="00F52021">
            <w:pPr>
              <w:spacing w:after="0" w:line="240" w:lineRule="auto"/>
              <w:rPr>
                <w:rFonts w:ascii="Times New Roman" w:eastAsia="Times New Roman" w:hAnsi="Times New Roman"/>
                <w:sz w:val="26"/>
                <w:szCs w:val="26"/>
              </w:rPr>
            </w:pPr>
          </w:p>
          <w:p w14:paraId="7BE14929" w14:textId="507B0411" w:rsidR="006F6A5B" w:rsidRPr="00880054" w:rsidRDefault="006F6A5B" w:rsidP="00F52021">
            <w:pPr>
              <w:spacing w:after="0" w:line="240" w:lineRule="auto"/>
              <w:rPr>
                <w:rFonts w:ascii="Times New Roman" w:eastAsia="Times New Roman" w:hAnsi="Times New Roman"/>
                <w:sz w:val="26"/>
                <w:szCs w:val="26"/>
              </w:rPr>
            </w:pPr>
            <w:r w:rsidRPr="00880054">
              <w:rPr>
                <w:rFonts w:ascii="Times New Roman" w:eastAsia="Times New Roman" w:hAnsi="Times New Roman"/>
                <w:sz w:val="26"/>
                <w:szCs w:val="26"/>
              </w:rPr>
              <w:t>DPH has approved all K-12 schools for free testing under the IGA</w:t>
            </w:r>
            <w:r w:rsidR="00433443" w:rsidRPr="00880054">
              <w:rPr>
                <w:rFonts w:ascii="Times New Roman" w:eastAsia="Times New Roman" w:hAnsi="Times New Roman"/>
                <w:sz w:val="26"/>
                <w:szCs w:val="26"/>
              </w:rPr>
              <w:t>,</w:t>
            </w:r>
            <w:r w:rsidRPr="00880054">
              <w:rPr>
                <w:rFonts w:ascii="Times New Roman" w:eastAsia="Times New Roman" w:hAnsi="Times New Roman"/>
                <w:sz w:val="26"/>
                <w:szCs w:val="26"/>
              </w:rPr>
              <w:t xml:space="preserve"> representing over 2,000,000 students across more than 4,000 locations. </w:t>
            </w:r>
            <w:r w:rsidR="00433443" w:rsidRPr="00880054">
              <w:rPr>
                <w:rFonts w:ascii="Times New Roman" w:eastAsia="Times New Roman" w:hAnsi="Times New Roman"/>
                <w:sz w:val="26"/>
                <w:szCs w:val="26"/>
              </w:rPr>
              <w:t>T</w:t>
            </w:r>
            <w:r w:rsidRPr="00880054">
              <w:rPr>
                <w:rFonts w:ascii="Times New Roman" w:eastAsia="Times New Roman" w:hAnsi="Times New Roman"/>
                <w:sz w:val="26"/>
                <w:szCs w:val="26"/>
              </w:rPr>
              <w:t>o efficiently process samples from across the State, SHIELD Illinois needs to maintain a network of labs strategically located to provide these lab services.</w:t>
            </w:r>
          </w:p>
          <w:p w14:paraId="0CC093EC" w14:textId="77777777" w:rsidR="006F6A5B" w:rsidRPr="00880054" w:rsidRDefault="006F6A5B" w:rsidP="00F52021">
            <w:pPr>
              <w:spacing w:after="0" w:line="240" w:lineRule="auto"/>
              <w:rPr>
                <w:rFonts w:ascii="Times New Roman" w:eastAsia="Times New Roman" w:hAnsi="Times New Roman"/>
                <w:sz w:val="26"/>
                <w:szCs w:val="26"/>
              </w:rPr>
            </w:pPr>
          </w:p>
          <w:p w14:paraId="30F28A8D" w14:textId="2D5D4A3A" w:rsidR="00E549E5" w:rsidRPr="00880054" w:rsidRDefault="006F6A5B" w:rsidP="00F52021">
            <w:pPr>
              <w:spacing w:after="0" w:line="240" w:lineRule="auto"/>
              <w:rPr>
                <w:rFonts w:ascii="Times New Roman" w:eastAsia="Times New Roman" w:hAnsi="Times New Roman"/>
                <w:sz w:val="26"/>
                <w:szCs w:val="26"/>
              </w:rPr>
            </w:pPr>
            <w:r w:rsidRPr="00880054">
              <w:rPr>
                <w:rFonts w:ascii="Times New Roman" w:eastAsia="Times New Roman" w:hAnsi="Times New Roman"/>
                <w:sz w:val="26"/>
                <w:szCs w:val="26"/>
              </w:rPr>
              <w:t xml:space="preserve">Business </w:t>
            </w:r>
            <w:r w:rsidR="00814130" w:rsidRPr="00880054">
              <w:rPr>
                <w:rFonts w:ascii="Times New Roman" w:hAnsi="Times New Roman"/>
                <w:sz w:val="26"/>
                <w:szCs w:val="26"/>
              </w:rPr>
              <w:t>Enterprise Program (BEP) goals are not established for contracts that are exempt from the requirements of the IL Procurement Code.</w:t>
            </w:r>
          </w:p>
          <w:p w14:paraId="41916061" w14:textId="77777777" w:rsidR="00E549E5" w:rsidRDefault="00E549E5" w:rsidP="00F52021">
            <w:pPr>
              <w:pStyle w:val="NoSpacing"/>
              <w:rPr>
                <w:rFonts w:ascii="Times New Roman" w:hAnsi="Times New Roman"/>
                <w:sz w:val="26"/>
                <w:szCs w:val="26"/>
              </w:rPr>
            </w:pPr>
          </w:p>
          <w:p w14:paraId="254B2324" w14:textId="77777777" w:rsidR="00880054" w:rsidRDefault="00880054" w:rsidP="00F52021">
            <w:pPr>
              <w:pStyle w:val="NoSpacing"/>
              <w:rPr>
                <w:rFonts w:ascii="Times New Roman" w:hAnsi="Times New Roman"/>
                <w:sz w:val="26"/>
                <w:szCs w:val="26"/>
              </w:rPr>
            </w:pPr>
          </w:p>
          <w:p w14:paraId="018CC48F" w14:textId="77777777" w:rsidR="00880054" w:rsidRDefault="00880054" w:rsidP="00F52021">
            <w:pPr>
              <w:pStyle w:val="NoSpacing"/>
              <w:rPr>
                <w:rFonts w:ascii="Times New Roman" w:hAnsi="Times New Roman"/>
                <w:sz w:val="26"/>
                <w:szCs w:val="26"/>
              </w:rPr>
            </w:pPr>
          </w:p>
          <w:p w14:paraId="67B1679F" w14:textId="77777777" w:rsidR="00880054" w:rsidRDefault="00880054" w:rsidP="00F52021">
            <w:pPr>
              <w:pStyle w:val="NoSpacing"/>
              <w:rPr>
                <w:rFonts w:ascii="Times New Roman" w:hAnsi="Times New Roman"/>
                <w:sz w:val="26"/>
                <w:szCs w:val="26"/>
              </w:rPr>
            </w:pPr>
          </w:p>
          <w:p w14:paraId="29CADBDB" w14:textId="77777777" w:rsidR="00880054" w:rsidRDefault="00880054" w:rsidP="00F52021">
            <w:pPr>
              <w:pStyle w:val="NoSpacing"/>
              <w:rPr>
                <w:rFonts w:ascii="Times New Roman" w:hAnsi="Times New Roman"/>
                <w:sz w:val="26"/>
                <w:szCs w:val="26"/>
              </w:rPr>
            </w:pPr>
          </w:p>
          <w:p w14:paraId="38B447A1" w14:textId="77777777" w:rsidR="00880054" w:rsidRDefault="00880054" w:rsidP="00F52021">
            <w:pPr>
              <w:pStyle w:val="NoSpacing"/>
              <w:rPr>
                <w:rFonts w:ascii="Times New Roman" w:hAnsi="Times New Roman"/>
                <w:sz w:val="26"/>
                <w:szCs w:val="26"/>
              </w:rPr>
            </w:pPr>
          </w:p>
          <w:p w14:paraId="07C3E56C" w14:textId="77777777" w:rsidR="00880054" w:rsidRDefault="00880054" w:rsidP="00F52021">
            <w:pPr>
              <w:pStyle w:val="NoSpacing"/>
              <w:rPr>
                <w:rFonts w:ascii="Times New Roman" w:hAnsi="Times New Roman"/>
                <w:sz w:val="26"/>
                <w:szCs w:val="26"/>
              </w:rPr>
            </w:pPr>
          </w:p>
          <w:p w14:paraId="507F90E5" w14:textId="77777777" w:rsidR="00880054" w:rsidRDefault="00880054" w:rsidP="00F52021">
            <w:pPr>
              <w:pStyle w:val="NoSpacing"/>
              <w:rPr>
                <w:rFonts w:ascii="Times New Roman" w:hAnsi="Times New Roman"/>
                <w:sz w:val="26"/>
                <w:szCs w:val="26"/>
              </w:rPr>
            </w:pPr>
          </w:p>
          <w:p w14:paraId="4D32FD3B" w14:textId="77777777" w:rsidR="00880054" w:rsidRDefault="00880054" w:rsidP="00F52021">
            <w:pPr>
              <w:pStyle w:val="NoSpacing"/>
              <w:rPr>
                <w:rFonts w:ascii="Times New Roman" w:hAnsi="Times New Roman"/>
                <w:sz w:val="26"/>
                <w:szCs w:val="26"/>
              </w:rPr>
            </w:pPr>
          </w:p>
          <w:p w14:paraId="30A58EDE" w14:textId="77777777" w:rsidR="00880054" w:rsidRDefault="00880054" w:rsidP="00F52021">
            <w:pPr>
              <w:pStyle w:val="NoSpacing"/>
              <w:rPr>
                <w:rFonts w:ascii="Times New Roman" w:hAnsi="Times New Roman"/>
                <w:sz w:val="26"/>
                <w:szCs w:val="26"/>
              </w:rPr>
            </w:pPr>
          </w:p>
          <w:p w14:paraId="63BA036F" w14:textId="3829A4D7" w:rsidR="00880054" w:rsidRPr="00880054" w:rsidRDefault="00880054" w:rsidP="00F52021">
            <w:pPr>
              <w:pStyle w:val="NoSpacing"/>
              <w:rPr>
                <w:rFonts w:ascii="Times New Roman" w:hAnsi="Times New Roman"/>
                <w:sz w:val="26"/>
                <w:szCs w:val="26"/>
              </w:rPr>
            </w:pPr>
          </w:p>
        </w:tc>
      </w:tr>
    </w:tbl>
    <w:p w14:paraId="3C4D42E8" w14:textId="77777777" w:rsidR="00F96400" w:rsidRPr="00880054" w:rsidRDefault="00F96400" w:rsidP="00F9640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p>
    <w:p w14:paraId="74EE1D3F" w14:textId="6EA71679" w:rsidR="00AC1317" w:rsidRDefault="00776FB4" w:rsidP="00776FB4">
      <w:pPr>
        <w:pBdr>
          <w:top w:val="single" w:sz="12" w:space="1" w:color="auto"/>
          <w:bottom w:val="single" w:sz="12" w:space="1" w:color="auto"/>
        </w:pBdr>
        <w:spacing w:after="0" w:line="240" w:lineRule="auto"/>
        <w:jc w:val="center"/>
        <w:rPr>
          <w:rFonts w:ascii="Times New Roman" w:hAnsi="Times New Roman"/>
          <w:sz w:val="26"/>
          <w:szCs w:val="26"/>
        </w:rPr>
      </w:pPr>
      <w:r w:rsidRPr="00880054">
        <w:rPr>
          <w:rFonts w:ascii="Times New Roman" w:eastAsia="Times New Roman" w:hAnsi="Times New Roman"/>
          <w:b/>
          <w:sz w:val="26"/>
          <w:szCs w:val="26"/>
        </w:rPr>
        <w:t>University of Illinois Chicago</w:t>
      </w:r>
    </w:p>
    <w:p w14:paraId="683FB246" w14:textId="77777777" w:rsidR="00776FB4" w:rsidRPr="00880054" w:rsidRDefault="00776FB4" w:rsidP="00F073A6">
      <w:pPr>
        <w:spacing w:after="0" w:line="240" w:lineRule="auto"/>
        <w:rPr>
          <w:rFonts w:ascii="Times New Roman" w:hAnsi="Times New Roman"/>
          <w:sz w:val="26"/>
          <w:szCs w:val="26"/>
        </w:rPr>
      </w:pPr>
    </w:p>
    <w:p w14:paraId="2B1F4329" w14:textId="77777777" w:rsidR="004C43B8" w:rsidRPr="00880054" w:rsidRDefault="004C43B8" w:rsidP="00F073A6">
      <w:pPr>
        <w:spacing w:after="0" w:line="240" w:lineRule="auto"/>
        <w:rPr>
          <w:rFonts w:ascii="Times New Roman" w:hAnsi="Times New Roman"/>
          <w:vanish/>
          <w:sz w:val="26"/>
          <w:szCs w:val="26"/>
        </w:rPr>
      </w:pPr>
    </w:p>
    <w:tbl>
      <w:tblPr>
        <w:tblW w:w="9450" w:type="dxa"/>
        <w:tblLayout w:type="fixed"/>
        <w:tblCellMar>
          <w:left w:w="72" w:type="dxa"/>
          <w:right w:w="72" w:type="dxa"/>
        </w:tblCellMar>
        <w:tblLook w:val="0000" w:firstRow="0" w:lastRow="0" w:firstColumn="0" w:lastColumn="0" w:noHBand="0" w:noVBand="0"/>
      </w:tblPr>
      <w:tblGrid>
        <w:gridCol w:w="342"/>
        <w:gridCol w:w="1008"/>
        <w:gridCol w:w="8100"/>
      </w:tblGrid>
      <w:tr w:rsidR="00B37520" w:rsidRPr="00880054" w14:paraId="6DECC3CB" w14:textId="77777777" w:rsidTr="00822060">
        <w:trPr>
          <w:trHeight w:val="120"/>
        </w:trPr>
        <w:tc>
          <w:tcPr>
            <w:tcW w:w="342" w:type="dxa"/>
            <w:tcBorders>
              <w:bottom w:val="double" w:sz="6" w:space="0" w:color="auto"/>
            </w:tcBorders>
          </w:tcPr>
          <w:p w14:paraId="4B93BABB" w14:textId="52254B13" w:rsidR="00B37520" w:rsidRPr="00880054" w:rsidRDefault="003154B1" w:rsidP="004C0608">
            <w:pPr>
              <w:pStyle w:val="NoSpacing"/>
              <w:rPr>
                <w:rFonts w:ascii="Times New Roman" w:hAnsi="Times New Roman"/>
                <w:sz w:val="26"/>
                <w:szCs w:val="26"/>
              </w:rPr>
            </w:pPr>
            <w:r w:rsidRPr="00880054">
              <w:rPr>
                <w:rFonts w:ascii="Times New Roman" w:hAnsi="Times New Roman"/>
                <w:sz w:val="26"/>
                <w:szCs w:val="26"/>
              </w:rPr>
              <w:t>7</w:t>
            </w:r>
          </w:p>
        </w:tc>
        <w:tc>
          <w:tcPr>
            <w:tcW w:w="1008" w:type="dxa"/>
            <w:tcBorders>
              <w:bottom w:val="double" w:sz="6" w:space="0" w:color="auto"/>
            </w:tcBorders>
          </w:tcPr>
          <w:p w14:paraId="7D6F6AA7" w14:textId="77777777" w:rsidR="00B37520" w:rsidRPr="00880054" w:rsidRDefault="00B37520" w:rsidP="004C0608">
            <w:pPr>
              <w:pStyle w:val="NoSpacing"/>
              <w:rPr>
                <w:rFonts w:ascii="Times New Roman" w:hAnsi="Times New Roman"/>
                <w:sz w:val="26"/>
                <w:szCs w:val="26"/>
              </w:rPr>
            </w:pPr>
            <w:r w:rsidRPr="00880054">
              <w:rPr>
                <w:rFonts w:ascii="Times New Roman" w:hAnsi="Times New Roman"/>
                <w:sz w:val="26"/>
                <w:szCs w:val="26"/>
              </w:rPr>
              <w:t>Unit</w:t>
            </w:r>
          </w:p>
        </w:tc>
        <w:tc>
          <w:tcPr>
            <w:tcW w:w="8100" w:type="dxa"/>
            <w:tcBorders>
              <w:bottom w:val="double" w:sz="6" w:space="0" w:color="auto"/>
            </w:tcBorders>
          </w:tcPr>
          <w:p w14:paraId="365B76E3" w14:textId="590E655E" w:rsidR="00B37520" w:rsidRPr="00880054" w:rsidRDefault="00F96400" w:rsidP="001F6EDA">
            <w:pPr>
              <w:pStyle w:val="NoSpacing"/>
              <w:jc w:val="both"/>
              <w:rPr>
                <w:rFonts w:ascii="Times New Roman" w:hAnsi="Times New Roman"/>
                <w:sz w:val="26"/>
                <w:szCs w:val="26"/>
              </w:rPr>
            </w:pPr>
            <w:r w:rsidRPr="00880054">
              <w:rPr>
                <w:rFonts w:ascii="Times New Roman" w:hAnsi="Times New Roman"/>
                <w:sz w:val="26"/>
                <w:szCs w:val="26"/>
              </w:rPr>
              <w:t>UI Hospital and Clinics</w:t>
            </w:r>
          </w:p>
        </w:tc>
      </w:tr>
      <w:tr w:rsidR="00B37520" w:rsidRPr="00880054" w14:paraId="127E6110" w14:textId="77777777" w:rsidTr="00822060">
        <w:tc>
          <w:tcPr>
            <w:tcW w:w="342" w:type="dxa"/>
            <w:tcBorders>
              <w:top w:val="double" w:sz="6" w:space="0" w:color="auto"/>
            </w:tcBorders>
          </w:tcPr>
          <w:p w14:paraId="2F204114" w14:textId="77777777" w:rsidR="00B37520" w:rsidRPr="00880054" w:rsidRDefault="00B37520" w:rsidP="004C0608">
            <w:pPr>
              <w:pStyle w:val="NoSpacing"/>
              <w:rPr>
                <w:rFonts w:ascii="Times New Roman" w:hAnsi="Times New Roman"/>
                <w:sz w:val="26"/>
                <w:szCs w:val="26"/>
              </w:rPr>
            </w:pPr>
          </w:p>
        </w:tc>
        <w:tc>
          <w:tcPr>
            <w:tcW w:w="1008" w:type="dxa"/>
            <w:tcBorders>
              <w:top w:val="double" w:sz="6" w:space="0" w:color="auto"/>
            </w:tcBorders>
          </w:tcPr>
          <w:p w14:paraId="036D5956" w14:textId="77777777" w:rsidR="00B37520" w:rsidRPr="00880054" w:rsidRDefault="00B37520" w:rsidP="004C0608">
            <w:pPr>
              <w:pStyle w:val="NoSpacing"/>
              <w:rPr>
                <w:rFonts w:ascii="Times New Roman" w:hAnsi="Times New Roman"/>
                <w:sz w:val="26"/>
                <w:szCs w:val="26"/>
              </w:rPr>
            </w:pPr>
          </w:p>
        </w:tc>
        <w:tc>
          <w:tcPr>
            <w:tcW w:w="8100" w:type="dxa"/>
            <w:tcBorders>
              <w:top w:val="double" w:sz="6" w:space="0" w:color="auto"/>
            </w:tcBorders>
          </w:tcPr>
          <w:p w14:paraId="1508ED25" w14:textId="77777777" w:rsidR="00B37520" w:rsidRPr="00880054" w:rsidRDefault="00B37520" w:rsidP="001F6EDA">
            <w:pPr>
              <w:pStyle w:val="NoSpacing"/>
              <w:jc w:val="both"/>
              <w:rPr>
                <w:rFonts w:ascii="Times New Roman" w:hAnsi="Times New Roman"/>
                <w:sz w:val="26"/>
                <w:szCs w:val="26"/>
              </w:rPr>
            </w:pPr>
          </w:p>
        </w:tc>
      </w:tr>
      <w:tr w:rsidR="00B37520" w:rsidRPr="00880054" w14:paraId="32604592" w14:textId="77777777" w:rsidTr="00822060">
        <w:trPr>
          <w:trHeight w:val="648"/>
        </w:trPr>
        <w:tc>
          <w:tcPr>
            <w:tcW w:w="342" w:type="dxa"/>
          </w:tcPr>
          <w:p w14:paraId="155E5445" w14:textId="77777777" w:rsidR="00B37520" w:rsidRPr="00880054" w:rsidRDefault="00B37520" w:rsidP="004C0608">
            <w:pPr>
              <w:pStyle w:val="NoSpacing"/>
              <w:rPr>
                <w:rFonts w:ascii="Times New Roman" w:hAnsi="Times New Roman"/>
                <w:sz w:val="26"/>
                <w:szCs w:val="26"/>
              </w:rPr>
            </w:pPr>
          </w:p>
        </w:tc>
        <w:tc>
          <w:tcPr>
            <w:tcW w:w="1008" w:type="dxa"/>
          </w:tcPr>
          <w:p w14:paraId="5ED38A0B" w14:textId="77777777" w:rsidR="00B37520" w:rsidRPr="00880054" w:rsidRDefault="00B37520" w:rsidP="004C0608">
            <w:pPr>
              <w:pStyle w:val="NoSpacing"/>
              <w:rPr>
                <w:rFonts w:ascii="Times New Roman" w:hAnsi="Times New Roman"/>
                <w:sz w:val="26"/>
                <w:szCs w:val="26"/>
              </w:rPr>
            </w:pPr>
            <w:r w:rsidRPr="00880054">
              <w:rPr>
                <w:rFonts w:ascii="Times New Roman" w:hAnsi="Times New Roman"/>
                <w:sz w:val="26"/>
                <w:szCs w:val="26"/>
              </w:rPr>
              <w:t>Item</w:t>
            </w:r>
          </w:p>
        </w:tc>
        <w:tc>
          <w:tcPr>
            <w:tcW w:w="8100" w:type="dxa"/>
          </w:tcPr>
          <w:p w14:paraId="7463C3ED" w14:textId="1B32006D" w:rsidR="00B37520" w:rsidRPr="00880054" w:rsidRDefault="00F96400" w:rsidP="001F6EDA">
            <w:pPr>
              <w:pStyle w:val="NoSpacing"/>
              <w:jc w:val="both"/>
              <w:rPr>
                <w:rFonts w:ascii="Times New Roman" w:hAnsi="Times New Roman"/>
                <w:noProof/>
                <w:sz w:val="26"/>
                <w:szCs w:val="26"/>
              </w:rPr>
            </w:pPr>
            <w:r w:rsidRPr="00880054">
              <w:rPr>
                <w:rFonts w:ascii="Times New Roman" w:hAnsi="Times New Roman"/>
                <w:sz w:val="26"/>
                <w:szCs w:val="26"/>
              </w:rPr>
              <w:t xml:space="preserve">Change order to increase </w:t>
            </w:r>
            <w:r w:rsidR="00F52021" w:rsidRPr="00880054">
              <w:rPr>
                <w:rFonts w:ascii="Times New Roman" w:hAnsi="Times New Roman"/>
                <w:sz w:val="26"/>
                <w:szCs w:val="26"/>
              </w:rPr>
              <w:t xml:space="preserve">the </w:t>
            </w:r>
            <w:r w:rsidRPr="00880054">
              <w:rPr>
                <w:rFonts w:ascii="Times New Roman" w:hAnsi="Times New Roman"/>
                <w:sz w:val="26"/>
                <w:szCs w:val="26"/>
              </w:rPr>
              <w:t>amount of current contract and renewal periods for processing, cleaning, sterilization</w:t>
            </w:r>
            <w:r w:rsidR="00F52021" w:rsidRPr="00880054">
              <w:rPr>
                <w:rFonts w:ascii="Times New Roman" w:hAnsi="Times New Roman"/>
                <w:sz w:val="26"/>
                <w:szCs w:val="26"/>
              </w:rPr>
              <w:t>,</w:t>
            </w:r>
            <w:r w:rsidRPr="00880054">
              <w:rPr>
                <w:rFonts w:ascii="Times New Roman" w:hAnsi="Times New Roman"/>
                <w:sz w:val="26"/>
                <w:szCs w:val="26"/>
              </w:rPr>
              <w:t xml:space="preserve"> and assembly of surgical trays and instruments.</w:t>
            </w:r>
          </w:p>
        </w:tc>
      </w:tr>
      <w:tr w:rsidR="00B37520" w:rsidRPr="00880054" w14:paraId="075018E2" w14:textId="77777777" w:rsidTr="00822060">
        <w:trPr>
          <w:trHeight w:val="315"/>
        </w:trPr>
        <w:tc>
          <w:tcPr>
            <w:tcW w:w="342" w:type="dxa"/>
          </w:tcPr>
          <w:p w14:paraId="3259D03A" w14:textId="77777777" w:rsidR="00B37520" w:rsidRPr="00880054" w:rsidRDefault="00B37520" w:rsidP="004C0608">
            <w:pPr>
              <w:pStyle w:val="NoSpacing"/>
              <w:rPr>
                <w:rFonts w:ascii="Times New Roman" w:hAnsi="Times New Roman"/>
                <w:sz w:val="26"/>
                <w:szCs w:val="26"/>
              </w:rPr>
            </w:pPr>
          </w:p>
        </w:tc>
        <w:tc>
          <w:tcPr>
            <w:tcW w:w="1008" w:type="dxa"/>
          </w:tcPr>
          <w:p w14:paraId="3A9600E9" w14:textId="77777777" w:rsidR="00B37520" w:rsidRPr="00880054" w:rsidRDefault="00B37520" w:rsidP="004C0608">
            <w:pPr>
              <w:pStyle w:val="NoSpacing"/>
              <w:rPr>
                <w:rFonts w:ascii="Times New Roman" w:hAnsi="Times New Roman"/>
                <w:sz w:val="26"/>
                <w:szCs w:val="26"/>
              </w:rPr>
            </w:pPr>
          </w:p>
          <w:p w14:paraId="27ADBB32" w14:textId="77777777" w:rsidR="00B37520" w:rsidRPr="00880054" w:rsidRDefault="00B37520" w:rsidP="004C0608">
            <w:pPr>
              <w:pStyle w:val="NoSpacing"/>
              <w:rPr>
                <w:rFonts w:ascii="Times New Roman" w:hAnsi="Times New Roman"/>
                <w:sz w:val="26"/>
                <w:szCs w:val="26"/>
              </w:rPr>
            </w:pPr>
            <w:r w:rsidRPr="00880054">
              <w:rPr>
                <w:rFonts w:ascii="Times New Roman" w:hAnsi="Times New Roman"/>
                <w:sz w:val="26"/>
                <w:szCs w:val="26"/>
              </w:rPr>
              <w:t>Cost</w:t>
            </w:r>
          </w:p>
        </w:tc>
        <w:tc>
          <w:tcPr>
            <w:tcW w:w="8100" w:type="dxa"/>
          </w:tcPr>
          <w:p w14:paraId="4EF32AC1" w14:textId="77777777" w:rsidR="00B37520" w:rsidRPr="00880054" w:rsidRDefault="00B37520" w:rsidP="001F6EDA">
            <w:pPr>
              <w:pStyle w:val="NoSpacing"/>
              <w:jc w:val="both"/>
              <w:rPr>
                <w:rFonts w:ascii="Times New Roman" w:hAnsi="Times New Roman"/>
                <w:sz w:val="26"/>
                <w:szCs w:val="26"/>
              </w:rPr>
            </w:pPr>
          </w:p>
          <w:p w14:paraId="19DB36F6" w14:textId="77777777" w:rsidR="00F96400" w:rsidRPr="00880054" w:rsidRDefault="00B55900" w:rsidP="00F96400">
            <w:pPr>
              <w:pStyle w:val="NoSpacing"/>
              <w:rPr>
                <w:rFonts w:ascii="Times New Roman" w:hAnsi="Times New Roman"/>
                <w:spacing w:val="-3"/>
                <w:sz w:val="26"/>
                <w:szCs w:val="26"/>
              </w:rPr>
            </w:pPr>
            <w:r w:rsidRPr="00880054">
              <w:rPr>
                <w:rFonts w:ascii="Times New Roman" w:hAnsi="Times New Roman"/>
                <w:sz w:val="26"/>
                <w:szCs w:val="26"/>
              </w:rPr>
              <w:t>$</w:t>
            </w:r>
            <w:r w:rsidR="00F96400" w:rsidRPr="00880054">
              <w:rPr>
                <w:rFonts w:ascii="Times New Roman" w:hAnsi="Times New Roman"/>
                <w:spacing w:val="-3"/>
                <w:sz w:val="26"/>
                <w:szCs w:val="26"/>
              </w:rPr>
              <w:t>22,747,000 increase, including renewal periods (estimated):</w:t>
            </w:r>
          </w:p>
          <w:p w14:paraId="09D82AF3" w14:textId="77777777" w:rsidR="00F96400" w:rsidRPr="00880054" w:rsidRDefault="00F96400" w:rsidP="00F96400">
            <w:pPr>
              <w:pStyle w:val="NoSpacing"/>
              <w:numPr>
                <w:ilvl w:val="0"/>
                <w:numId w:val="12"/>
              </w:numPr>
              <w:rPr>
                <w:rFonts w:ascii="Times New Roman" w:hAnsi="Times New Roman"/>
                <w:sz w:val="26"/>
                <w:szCs w:val="26"/>
              </w:rPr>
            </w:pPr>
            <w:r w:rsidRPr="00880054">
              <w:rPr>
                <w:rFonts w:ascii="Times New Roman" w:hAnsi="Times New Roman"/>
                <w:spacing w:val="-3"/>
                <w:sz w:val="26"/>
                <w:szCs w:val="26"/>
              </w:rPr>
              <w:t>$7,000,000 increase to initial term (2/21/2018 – 2/20/2023)</w:t>
            </w:r>
          </w:p>
          <w:p w14:paraId="44F46CDE" w14:textId="77777777" w:rsidR="00F96400" w:rsidRPr="00880054" w:rsidRDefault="00F96400" w:rsidP="00F96400">
            <w:pPr>
              <w:pStyle w:val="NoSpacing"/>
              <w:numPr>
                <w:ilvl w:val="0"/>
                <w:numId w:val="12"/>
              </w:numPr>
              <w:rPr>
                <w:rFonts w:ascii="Times New Roman" w:hAnsi="Times New Roman"/>
                <w:sz w:val="26"/>
                <w:szCs w:val="26"/>
              </w:rPr>
            </w:pPr>
            <w:r w:rsidRPr="00880054">
              <w:rPr>
                <w:rFonts w:ascii="Times New Roman" w:hAnsi="Times New Roman"/>
                <w:spacing w:val="-3"/>
                <w:sz w:val="26"/>
                <w:szCs w:val="26"/>
              </w:rPr>
              <w:t>$6,200,000 increase to first renewal term (2/21/2023 – 2/20/2025)</w:t>
            </w:r>
          </w:p>
          <w:p w14:paraId="61BC13CA" w14:textId="70014A27" w:rsidR="00B37520" w:rsidRPr="00880054" w:rsidRDefault="00F96400" w:rsidP="00F96400">
            <w:pPr>
              <w:pStyle w:val="NoSpacing"/>
              <w:numPr>
                <w:ilvl w:val="0"/>
                <w:numId w:val="12"/>
              </w:numPr>
              <w:jc w:val="both"/>
              <w:rPr>
                <w:rFonts w:ascii="Times New Roman" w:hAnsi="Times New Roman"/>
                <w:sz w:val="26"/>
                <w:szCs w:val="26"/>
              </w:rPr>
            </w:pPr>
            <w:r w:rsidRPr="00880054">
              <w:rPr>
                <w:rFonts w:ascii="Times New Roman" w:hAnsi="Times New Roman"/>
                <w:spacing w:val="-3"/>
                <w:sz w:val="26"/>
                <w:szCs w:val="26"/>
              </w:rPr>
              <w:t>$9,547,000 increase to second renewal term (2/21/2025 – 2/20/2028)</w:t>
            </w:r>
          </w:p>
        </w:tc>
      </w:tr>
      <w:tr w:rsidR="00F6561C" w:rsidRPr="00DD527B" w14:paraId="5FD10A57" w14:textId="77777777" w:rsidTr="00F6561C">
        <w:trPr>
          <w:trHeight w:val="315"/>
        </w:trPr>
        <w:tc>
          <w:tcPr>
            <w:tcW w:w="342" w:type="dxa"/>
          </w:tcPr>
          <w:p w14:paraId="43C44B02" w14:textId="77777777" w:rsidR="00F6561C" w:rsidRPr="00DD527B" w:rsidRDefault="00F6561C" w:rsidP="008A12BC">
            <w:pPr>
              <w:pStyle w:val="NoSpacing"/>
              <w:rPr>
                <w:rFonts w:ascii="Times New Roman" w:hAnsi="Times New Roman"/>
                <w:sz w:val="26"/>
                <w:szCs w:val="26"/>
              </w:rPr>
            </w:pPr>
          </w:p>
        </w:tc>
        <w:tc>
          <w:tcPr>
            <w:tcW w:w="1008" w:type="dxa"/>
            <w:shd w:val="clear" w:color="auto" w:fill="auto"/>
          </w:tcPr>
          <w:p w14:paraId="5C7E7406" w14:textId="77777777" w:rsidR="00F6561C" w:rsidRPr="00DD527B" w:rsidRDefault="00F6561C" w:rsidP="00F6561C">
            <w:pPr>
              <w:pStyle w:val="NoSpacing"/>
              <w:rPr>
                <w:rFonts w:ascii="Times New Roman" w:hAnsi="Times New Roman"/>
                <w:sz w:val="26"/>
                <w:szCs w:val="26"/>
              </w:rPr>
            </w:pPr>
          </w:p>
          <w:p w14:paraId="7A360462" w14:textId="3B50292C" w:rsidR="00F6561C" w:rsidRPr="00DD527B" w:rsidRDefault="00F6561C" w:rsidP="00F6561C">
            <w:pPr>
              <w:pStyle w:val="NoSpacing"/>
              <w:ind w:right="-71"/>
              <w:rPr>
                <w:rFonts w:ascii="Times New Roman" w:hAnsi="Times New Roman"/>
                <w:sz w:val="26"/>
                <w:szCs w:val="26"/>
              </w:rPr>
            </w:pPr>
            <w:r w:rsidRPr="00DD527B">
              <w:rPr>
                <w:rFonts w:ascii="Times New Roman" w:hAnsi="Times New Roman"/>
                <w:sz w:val="26"/>
                <w:szCs w:val="26"/>
              </w:rPr>
              <w:t>Vendor</w:t>
            </w:r>
            <w:r>
              <w:rPr>
                <w:rFonts w:ascii="Times New Roman" w:hAnsi="Times New Roman"/>
                <w:sz w:val="26"/>
                <w:szCs w:val="26"/>
              </w:rPr>
              <w:t>s</w:t>
            </w:r>
          </w:p>
        </w:tc>
        <w:tc>
          <w:tcPr>
            <w:tcW w:w="8100" w:type="dxa"/>
            <w:shd w:val="clear" w:color="auto" w:fill="auto"/>
          </w:tcPr>
          <w:p w14:paraId="799EFE16" w14:textId="77777777" w:rsidR="00F6561C" w:rsidRDefault="00F6561C" w:rsidP="008A12BC">
            <w:pPr>
              <w:pStyle w:val="NoSpacing"/>
              <w:jc w:val="both"/>
              <w:rPr>
                <w:rFonts w:ascii="Times New Roman" w:hAnsi="Times New Roman"/>
                <w:sz w:val="26"/>
                <w:szCs w:val="26"/>
              </w:rPr>
            </w:pPr>
          </w:p>
          <w:p w14:paraId="6309F6B7" w14:textId="0AEE78DA" w:rsidR="00F6561C" w:rsidRPr="00DD527B" w:rsidRDefault="00F6561C" w:rsidP="008A12BC">
            <w:pPr>
              <w:pStyle w:val="NoSpacing"/>
              <w:jc w:val="both"/>
              <w:rPr>
                <w:rFonts w:ascii="Times New Roman" w:hAnsi="Times New Roman"/>
                <w:sz w:val="26"/>
                <w:szCs w:val="26"/>
              </w:rPr>
            </w:pPr>
            <w:r w:rsidRPr="00DD527B">
              <w:rPr>
                <w:rFonts w:ascii="Times New Roman" w:hAnsi="Times New Roman"/>
                <w:sz w:val="26"/>
                <w:szCs w:val="26"/>
              </w:rPr>
              <w:t>Steris Corporation                                                        Birmingham, Alabama</w:t>
            </w:r>
          </w:p>
          <w:p w14:paraId="104AAF0A" w14:textId="77777777" w:rsidR="00F6561C" w:rsidRPr="00DD527B" w:rsidRDefault="00F6561C" w:rsidP="008A12BC">
            <w:pPr>
              <w:pStyle w:val="NoSpacing"/>
              <w:jc w:val="both"/>
              <w:rPr>
                <w:rFonts w:ascii="Times New Roman" w:hAnsi="Times New Roman"/>
                <w:sz w:val="26"/>
                <w:szCs w:val="26"/>
              </w:rPr>
            </w:pPr>
          </w:p>
          <w:p w14:paraId="1C29BCF8" w14:textId="77777777" w:rsidR="00F6561C" w:rsidRPr="00DD527B" w:rsidRDefault="00F6561C" w:rsidP="00F6561C">
            <w:pPr>
              <w:pStyle w:val="NoSpacing"/>
              <w:jc w:val="both"/>
              <w:rPr>
                <w:rFonts w:ascii="Times New Roman" w:hAnsi="Times New Roman"/>
                <w:sz w:val="26"/>
                <w:szCs w:val="26"/>
              </w:rPr>
            </w:pPr>
            <w:r w:rsidRPr="00DD527B">
              <w:rPr>
                <w:rFonts w:ascii="Times New Roman" w:hAnsi="Times New Roman"/>
                <w:sz w:val="26"/>
                <w:szCs w:val="26"/>
              </w:rPr>
              <w:t>An initial award was approved by the Board of Trustees in January 2018 for an estimated $38,644,905 (including two renewal periods) to Steris Corporation to provide processing, cleaning, sterilization, and assembly of all surgical trays, vendor loaner trays, instrument packs, scopes, and blades.   Sterilization is accomplished in various ways, including using steam, dry heat, radiation, vaporized hydrogen peroxide, and other methods.  The services support all of the Hospital's surgical and procedural areas, are essential to patient care, and are performed by Steris, using the Hospital's equipment.  The term of the original contract was February 21, 2018 through February 20, 2023, with renewal options for one 2-year period and one 3-year renewal period.  The original award amount was based on estimated service volumes using FY2016 utilization and a ten-year estimated annual spend of $3.9 million.  The current level of spend under this contract is approximately $6 million per year.</w:t>
            </w:r>
          </w:p>
          <w:p w14:paraId="084341A0" w14:textId="77777777" w:rsidR="00F6561C" w:rsidRPr="00DD527B" w:rsidRDefault="00F6561C" w:rsidP="00F6561C">
            <w:pPr>
              <w:pStyle w:val="NoSpacing"/>
              <w:rPr>
                <w:rFonts w:ascii="Times New Roman" w:hAnsi="Times New Roman"/>
                <w:sz w:val="26"/>
                <w:szCs w:val="26"/>
              </w:rPr>
            </w:pPr>
          </w:p>
          <w:p w14:paraId="17394E33" w14:textId="77777777" w:rsidR="00F6561C" w:rsidRPr="00DD527B" w:rsidRDefault="00F6561C" w:rsidP="00F6561C">
            <w:pPr>
              <w:pStyle w:val="NoSpacing"/>
              <w:jc w:val="both"/>
              <w:rPr>
                <w:rFonts w:ascii="Times New Roman" w:hAnsi="Times New Roman"/>
                <w:sz w:val="26"/>
                <w:szCs w:val="26"/>
              </w:rPr>
            </w:pPr>
            <w:r w:rsidRPr="00DD527B">
              <w:rPr>
                <w:rFonts w:ascii="Times New Roman" w:hAnsi="Times New Roman"/>
                <w:sz w:val="26"/>
                <w:szCs w:val="26"/>
              </w:rPr>
              <w:t xml:space="preserve">Since the initial award, surgical and sterile procedure volumes have grown at a faster than anticipated rate.  In addition, over the years, additional sterilization services were added for GI Lab equipment, and tray inventories were increased.  In 2019, the cleaning and processing of flexible scopes were added to the contract, adding about $1 million per year to the annual cost.   More recently, the COVID-19 pandemic has required enhanced cleaning of this equipment.  The Hospital's sterile processing department is currently undergoing an expansion and modernization to provide additional capacity for the growth in volume already experienced and expected to continue with </w:t>
            </w:r>
            <w:r w:rsidRPr="00DD527B">
              <w:rPr>
                <w:rFonts w:ascii="Times New Roman" w:hAnsi="Times New Roman"/>
                <w:sz w:val="26"/>
                <w:szCs w:val="26"/>
              </w:rPr>
              <w:lastRenderedPageBreak/>
              <w:t>the opening of the Outpatient Surgery Center and Specialty Clinics building in 2022.    There is no change in the unit prices of these services.</w:t>
            </w:r>
          </w:p>
          <w:p w14:paraId="0C79C16A" w14:textId="77777777" w:rsidR="00F6561C" w:rsidRPr="00DD527B" w:rsidRDefault="00F6561C" w:rsidP="00F6561C">
            <w:pPr>
              <w:pStyle w:val="NoSpacing"/>
              <w:rPr>
                <w:rFonts w:ascii="Times New Roman" w:hAnsi="Times New Roman"/>
                <w:sz w:val="26"/>
                <w:szCs w:val="26"/>
              </w:rPr>
            </w:pPr>
          </w:p>
          <w:p w14:paraId="35FDAC8A" w14:textId="77777777" w:rsidR="00F6561C" w:rsidRPr="00DD527B" w:rsidRDefault="00F6561C" w:rsidP="00F6561C">
            <w:pPr>
              <w:pStyle w:val="NoSpacing"/>
              <w:jc w:val="both"/>
              <w:rPr>
                <w:rFonts w:ascii="Times New Roman" w:hAnsi="Times New Roman"/>
                <w:sz w:val="26"/>
                <w:szCs w:val="26"/>
              </w:rPr>
            </w:pPr>
          </w:p>
        </w:tc>
      </w:tr>
    </w:tbl>
    <w:p w14:paraId="7C97AD74" w14:textId="77777777" w:rsidR="00880054" w:rsidRPr="00880054" w:rsidRDefault="00880054" w:rsidP="00880054">
      <w:pPr>
        <w:pStyle w:val="NoSpacing"/>
        <w:rPr>
          <w:rFonts w:ascii="Times New Roman" w:eastAsia="Times New Roman" w:hAnsi="Times New Roman"/>
          <w:sz w:val="26"/>
          <w:szCs w:val="26"/>
        </w:rPr>
      </w:pPr>
    </w:p>
    <w:tbl>
      <w:tblPr>
        <w:tblpPr w:leftFromText="180" w:rightFromText="180" w:vertAnchor="text" w:horzAnchor="margin" w:tblpXSpec="center" w:tblpY="90"/>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942"/>
        <w:gridCol w:w="1903"/>
      </w:tblGrid>
      <w:tr w:rsidR="009412F7" w:rsidRPr="00880054" w14:paraId="0F237B4F" w14:textId="77777777" w:rsidTr="007D384F">
        <w:trPr>
          <w:cantSplit/>
          <w:trHeight w:val="272"/>
        </w:trPr>
        <w:tc>
          <w:tcPr>
            <w:tcW w:w="6845" w:type="dxa"/>
            <w:gridSpan w:val="2"/>
          </w:tcPr>
          <w:p w14:paraId="70768D9C" w14:textId="77777777" w:rsidR="009412F7" w:rsidRPr="00880054" w:rsidRDefault="009412F7"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r w:rsidRPr="00880054">
              <w:rPr>
                <w:rFonts w:ascii="Times New Roman" w:eastAsia="Times New Roman" w:hAnsi="Times New Roman"/>
                <w:b/>
                <w:sz w:val="26"/>
                <w:szCs w:val="26"/>
              </w:rPr>
              <w:t>SUMMARY OF PURCHASES</w:t>
            </w:r>
          </w:p>
        </w:tc>
      </w:tr>
      <w:tr w:rsidR="009412F7" w:rsidRPr="00880054" w14:paraId="5EDFE55C" w14:textId="77777777" w:rsidTr="001F6EDA">
        <w:trPr>
          <w:trHeight w:val="341"/>
        </w:trPr>
        <w:tc>
          <w:tcPr>
            <w:tcW w:w="4942" w:type="dxa"/>
          </w:tcPr>
          <w:p w14:paraId="3006AE46" w14:textId="5CB49AF4" w:rsidR="009412F7" w:rsidRPr="00880054" w:rsidRDefault="009412F7"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880054">
              <w:rPr>
                <w:rFonts w:ascii="Times New Roman" w:eastAsia="Times New Roman" w:hAnsi="Times New Roman"/>
                <w:sz w:val="26"/>
                <w:szCs w:val="26"/>
              </w:rPr>
              <w:t xml:space="preserve">University of Illinois at </w:t>
            </w:r>
            <w:r w:rsidR="00F96400" w:rsidRPr="00880054">
              <w:rPr>
                <w:rFonts w:ascii="Times New Roman" w:eastAsia="Times New Roman" w:hAnsi="Times New Roman"/>
                <w:sz w:val="26"/>
                <w:szCs w:val="26"/>
              </w:rPr>
              <w:t>Urbana-Champaign</w:t>
            </w:r>
          </w:p>
        </w:tc>
        <w:tc>
          <w:tcPr>
            <w:tcW w:w="1903" w:type="dxa"/>
          </w:tcPr>
          <w:p w14:paraId="0B588B2D" w14:textId="0FBD723B" w:rsidR="009412F7" w:rsidRPr="00880054" w:rsidRDefault="009412F7"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proofErr w:type="gramStart"/>
            <w:r w:rsidRPr="00880054">
              <w:rPr>
                <w:rFonts w:ascii="Times New Roman" w:eastAsia="Times New Roman" w:hAnsi="Times New Roman"/>
                <w:sz w:val="26"/>
                <w:szCs w:val="26"/>
              </w:rPr>
              <w:t>$</w:t>
            </w:r>
            <w:r w:rsidR="00DF4DBC" w:rsidRPr="00880054">
              <w:rPr>
                <w:rFonts w:ascii="Times New Roman" w:eastAsia="Times New Roman" w:hAnsi="Times New Roman"/>
                <w:sz w:val="26"/>
                <w:szCs w:val="26"/>
              </w:rPr>
              <w:t xml:space="preserve">  </w:t>
            </w:r>
            <w:r w:rsidR="00CE4235" w:rsidRPr="00880054">
              <w:rPr>
                <w:rFonts w:ascii="Times New Roman" w:eastAsia="Times New Roman" w:hAnsi="Times New Roman"/>
                <w:sz w:val="26"/>
                <w:szCs w:val="26"/>
              </w:rPr>
              <w:t>150,159,539</w:t>
            </w:r>
            <w:proofErr w:type="gramEnd"/>
          </w:p>
        </w:tc>
      </w:tr>
      <w:tr w:rsidR="009412F7" w:rsidRPr="00880054" w14:paraId="59F5414E" w14:textId="77777777" w:rsidTr="001F6EDA">
        <w:trPr>
          <w:trHeight w:val="304"/>
        </w:trPr>
        <w:tc>
          <w:tcPr>
            <w:tcW w:w="4942" w:type="dxa"/>
          </w:tcPr>
          <w:p w14:paraId="15C1B27C" w14:textId="77777777" w:rsidR="009412F7" w:rsidRPr="00880054" w:rsidRDefault="009412F7"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880054">
              <w:rPr>
                <w:rFonts w:ascii="Times New Roman" w:eastAsia="Times New Roman" w:hAnsi="Times New Roman"/>
                <w:color w:val="000000"/>
                <w:sz w:val="26"/>
                <w:szCs w:val="26"/>
              </w:rPr>
              <w:t>Recommended from Institutional Funds</w:t>
            </w:r>
          </w:p>
          <w:p w14:paraId="42E8EA0E" w14:textId="77777777" w:rsidR="009412F7" w:rsidRPr="00880054" w:rsidRDefault="009412F7"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880054">
              <w:rPr>
                <w:rFonts w:ascii="Times New Roman" w:eastAsia="Times New Roman" w:hAnsi="Times New Roman"/>
                <w:color w:val="000000"/>
                <w:sz w:val="26"/>
                <w:szCs w:val="26"/>
              </w:rPr>
              <w:t>Grand Total</w:t>
            </w:r>
          </w:p>
        </w:tc>
        <w:tc>
          <w:tcPr>
            <w:tcW w:w="1903" w:type="dxa"/>
          </w:tcPr>
          <w:p w14:paraId="7C67FEF6" w14:textId="6C78B503" w:rsidR="009412F7" w:rsidRPr="00880054" w:rsidRDefault="009412F7"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p>
          <w:p w14:paraId="3CAD2871" w14:textId="13827B36" w:rsidR="009412F7" w:rsidRPr="00880054" w:rsidRDefault="009412F7"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proofErr w:type="gramStart"/>
            <w:r w:rsidRPr="00880054">
              <w:rPr>
                <w:rFonts w:ascii="Times New Roman" w:eastAsia="Times New Roman" w:hAnsi="Times New Roman"/>
                <w:sz w:val="26"/>
                <w:szCs w:val="26"/>
              </w:rPr>
              <w:t>$</w:t>
            </w:r>
            <w:r w:rsidR="00DF4DBC" w:rsidRPr="00880054">
              <w:rPr>
                <w:rFonts w:ascii="Times New Roman" w:eastAsia="Times New Roman" w:hAnsi="Times New Roman"/>
                <w:sz w:val="26"/>
                <w:szCs w:val="26"/>
              </w:rPr>
              <w:t xml:space="preserve">  </w:t>
            </w:r>
            <w:r w:rsidR="00CE4235" w:rsidRPr="00880054">
              <w:rPr>
                <w:rFonts w:ascii="Times New Roman" w:eastAsia="Times New Roman" w:hAnsi="Times New Roman"/>
                <w:sz w:val="26"/>
                <w:szCs w:val="26"/>
              </w:rPr>
              <w:t>150,159,539</w:t>
            </w:r>
            <w:proofErr w:type="gramEnd"/>
          </w:p>
        </w:tc>
      </w:tr>
      <w:tr w:rsidR="00F96400" w:rsidRPr="00880054" w14:paraId="64F3FA22" w14:textId="77777777" w:rsidTr="001F6EDA">
        <w:trPr>
          <w:trHeight w:val="304"/>
        </w:trPr>
        <w:tc>
          <w:tcPr>
            <w:tcW w:w="4942" w:type="dxa"/>
          </w:tcPr>
          <w:p w14:paraId="1AC64840" w14:textId="77777777" w:rsidR="00F96400" w:rsidRPr="00880054" w:rsidRDefault="00F96400"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bCs/>
                <w:color w:val="000000"/>
                <w:sz w:val="26"/>
                <w:szCs w:val="26"/>
              </w:rPr>
            </w:pPr>
          </w:p>
        </w:tc>
        <w:tc>
          <w:tcPr>
            <w:tcW w:w="1903" w:type="dxa"/>
          </w:tcPr>
          <w:p w14:paraId="43CE85E8" w14:textId="77777777" w:rsidR="00F96400" w:rsidRPr="00880054" w:rsidRDefault="00F96400"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r>
      <w:tr w:rsidR="00F96400" w:rsidRPr="00880054" w14:paraId="26DE50F0" w14:textId="77777777" w:rsidTr="001F6EDA">
        <w:trPr>
          <w:trHeight w:val="304"/>
        </w:trPr>
        <w:tc>
          <w:tcPr>
            <w:tcW w:w="4942" w:type="dxa"/>
          </w:tcPr>
          <w:p w14:paraId="58191BB0" w14:textId="0B473B07" w:rsidR="00F96400" w:rsidRPr="00880054" w:rsidRDefault="00F96400"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bCs/>
                <w:color w:val="000000"/>
                <w:sz w:val="26"/>
                <w:szCs w:val="26"/>
              </w:rPr>
            </w:pPr>
            <w:r w:rsidRPr="00880054">
              <w:rPr>
                <w:rFonts w:ascii="Times New Roman" w:eastAsia="Times New Roman" w:hAnsi="Times New Roman"/>
                <w:b/>
                <w:bCs/>
                <w:color w:val="000000"/>
                <w:sz w:val="26"/>
                <w:szCs w:val="26"/>
              </w:rPr>
              <w:t xml:space="preserve">SUMMARY OF RENEWALS </w:t>
            </w:r>
          </w:p>
        </w:tc>
        <w:tc>
          <w:tcPr>
            <w:tcW w:w="1903" w:type="dxa"/>
          </w:tcPr>
          <w:p w14:paraId="5648186F" w14:textId="77777777" w:rsidR="00F96400" w:rsidRPr="00880054" w:rsidRDefault="00F96400"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r>
      <w:tr w:rsidR="009412F7" w:rsidRPr="00880054" w14:paraId="6D14C5E0" w14:textId="77777777" w:rsidTr="001F6EDA">
        <w:trPr>
          <w:trHeight w:val="304"/>
        </w:trPr>
        <w:tc>
          <w:tcPr>
            <w:tcW w:w="4942" w:type="dxa"/>
          </w:tcPr>
          <w:p w14:paraId="30D72767" w14:textId="51202D03" w:rsidR="009412F7" w:rsidRPr="00880054" w:rsidRDefault="00F96400"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880054">
              <w:rPr>
                <w:rFonts w:ascii="Times New Roman" w:eastAsia="Times New Roman" w:hAnsi="Times New Roman"/>
                <w:sz w:val="26"/>
                <w:szCs w:val="26"/>
              </w:rPr>
              <w:t>University of Illinois System Office</w:t>
            </w:r>
          </w:p>
        </w:tc>
        <w:tc>
          <w:tcPr>
            <w:tcW w:w="1903" w:type="dxa"/>
          </w:tcPr>
          <w:p w14:paraId="490F5AA2" w14:textId="41A1C2CE" w:rsidR="009412F7" w:rsidRPr="00880054" w:rsidRDefault="00995ACF"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proofErr w:type="gramStart"/>
            <w:r w:rsidRPr="00880054">
              <w:rPr>
                <w:rFonts w:ascii="Times New Roman" w:eastAsia="Times New Roman" w:hAnsi="Times New Roman"/>
                <w:sz w:val="26"/>
                <w:szCs w:val="26"/>
              </w:rPr>
              <w:t>$  28,300,000</w:t>
            </w:r>
            <w:proofErr w:type="gramEnd"/>
          </w:p>
        </w:tc>
      </w:tr>
      <w:tr w:rsidR="00F96400" w:rsidRPr="00880054" w14:paraId="3F5173F6" w14:textId="77777777" w:rsidTr="001F6EDA">
        <w:trPr>
          <w:trHeight w:val="304"/>
        </w:trPr>
        <w:tc>
          <w:tcPr>
            <w:tcW w:w="4942" w:type="dxa"/>
          </w:tcPr>
          <w:p w14:paraId="63830923" w14:textId="77777777" w:rsidR="00155E81" w:rsidRPr="00880054" w:rsidRDefault="00155E81" w:rsidP="00155E8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880054">
              <w:rPr>
                <w:rFonts w:ascii="Times New Roman" w:eastAsia="Times New Roman" w:hAnsi="Times New Roman"/>
                <w:color w:val="000000"/>
                <w:sz w:val="26"/>
                <w:szCs w:val="26"/>
              </w:rPr>
              <w:t>Recommended from Institutional Funds</w:t>
            </w:r>
          </w:p>
          <w:p w14:paraId="1A5B5E49" w14:textId="350276F5" w:rsidR="00F96400" w:rsidRPr="00880054" w:rsidRDefault="00155E81" w:rsidP="00155E81">
            <w:pPr>
              <w:overflowPunct w:val="0"/>
              <w:autoSpaceDE w:val="0"/>
              <w:autoSpaceDN w:val="0"/>
              <w:adjustRightInd w:val="0"/>
              <w:spacing w:after="0" w:line="240" w:lineRule="auto"/>
              <w:textAlignment w:val="baseline"/>
              <w:rPr>
                <w:rFonts w:ascii="Times New Roman" w:eastAsia="Times New Roman" w:hAnsi="Times New Roman"/>
                <w:b/>
                <w:sz w:val="26"/>
                <w:szCs w:val="26"/>
              </w:rPr>
            </w:pPr>
            <w:r w:rsidRPr="00880054">
              <w:rPr>
                <w:rFonts w:ascii="Times New Roman" w:eastAsia="Times New Roman" w:hAnsi="Times New Roman"/>
                <w:color w:val="000000"/>
                <w:sz w:val="26"/>
                <w:szCs w:val="26"/>
              </w:rPr>
              <w:t>Grand Total</w:t>
            </w:r>
          </w:p>
        </w:tc>
        <w:tc>
          <w:tcPr>
            <w:tcW w:w="1903" w:type="dxa"/>
          </w:tcPr>
          <w:p w14:paraId="3E3CD8AF" w14:textId="77777777" w:rsidR="00F96400" w:rsidRPr="00880054" w:rsidRDefault="00F96400"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r>
      <w:tr w:rsidR="00155E81" w:rsidRPr="00880054" w14:paraId="0451FF7A" w14:textId="77777777" w:rsidTr="001F6EDA">
        <w:trPr>
          <w:trHeight w:val="304"/>
        </w:trPr>
        <w:tc>
          <w:tcPr>
            <w:tcW w:w="4942" w:type="dxa"/>
          </w:tcPr>
          <w:p w14:paraId="6AA403B7" w14:textId="77777777" w:rsidR="00155E81" w:rsidRPr="00880054" w:rsidRDefault="00155E81" w:rsidP="009412F7">
            <w:pPr>
              <w:overflowPunct w:val="0"/>
              <w:autoSpaceDE w:val="0"/>
              <w:autoSpaceDN w:val="0"/>
              <w:adjustRightInd w:val="0"/>
              <w:spacing w:after="0" w:line="240" w:lineRule="auto"/>
              <w:textAlignment w:val="baseline"/>
              <w:rPr>
                <w:rFonts w:ascii="Times New Roman" w:eastAsia="Times New Roman" w:hAnsi="Times New Roman"/>
                <w:b/>
                <w:sz w:val="26"/>
                <w:szCs w:val="26"/>
              </w:rPr>
            </w:pPr>
          </w:p>
        </w:tc>
        <w:tc>
          <w:tcPr>
            <w:tcW w:w="1903" w:type="dxa"/>
          </w:tcPr>
          <w:p w14:paraId="312F72C0" w14:textId="77777777" w:rsidR="00155E81" w:rsidRPr="00880054" w:rsidRDefault="00155E81"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r>
      <w:tr w:rsidR="009412F7" w:rsidRPr="00880054" w14:paraId="7C1BEE40" w14:textId="77777777" w:rsidTr="001F6EDA">
        <w:trPr>
          <w:trHeight w:val="304"/>
        </w:trPr>
        <w:tc>
          <w:tcPr>
            <w:tcW w:w="4942" w:type="dxa"/>
          </w:tcPr>
          <w:p w14:paraId="50F81816" w14:textId="5DC48E1F" w:rsidR="009412F7" w:rsidRPr="00880054" w:rsidRDefault="009412F7"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880054">
              <w:rPr>
                <w:rFonts w:ascii="Times New Roman" w:eastAsia="Times New Roman" w:hAnsi="Times New Roman"/>
                <w:b/>
                <w:sz w:val="26"/>
                <w:szCs w:val="26"/>
              </w:rPr>
              <w:t xml:space="preserve">SUMMARY OF </w:t>
            </w:r>
            <w:r w:rsidR="00BA0E12" w:rsidRPr="00880054">
              <w:rPr>
                <w:rFonts w:ascii="Times New Roman" w:eastAsia="Times New Roman" w:hAnsi="Times New Roman"/>
                <w:b/>
                <w:sz w:val="26"/>
                <w:szCs w:val="26"/>
              </w:rPr>
              <w:t>CHANGE ORDERS</w:t>
            </w:r>
          </w:p>
        </w:tc>
        <w:tc>
          <w:tcPr>
            <w:tcW w:w="1903" w:type="dxa"/>
          </w:tcPr>
          <w:p w14:paraId="58C0EB9E" w14:textId="77777777" w:rsidR="009412F7" w:rsidRPr="00880054" w:rsidRDefault="009412F7"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r>
      <w:tr w:rsidR="009412F7" w:rsidRPr="00880054" w14:paraId="0FC7C85D" w14:textId="77777777" w:rsidTr="001F6EDA">
        <w:trPr>
          <w:trHeight w:val="304"/>
        </w:trPr>
        <w:tc>
          <w:tcPr>
            <w:tcW w:w="4942" w:type="dxa"/>
          </w:tcPr>
          <w:p w14:paraId="569015FE" w14:textId="03C1F8B9" w:rsidR="009412F7" w:rsidRPr="00880054" w:rsidRDefault="009412F7"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880054">
              <w:rPr>
                <w:rFonts w:ascii="Times New Roman" w:eastAsia="Times New Roman" w:hAnsi="Times New Roman"/>
                <w:sz w:val="26"/>
                <w:szCs w:val="26"/>
              </w:rPr>
              <w:t xml:space="preserve">University of Illinois at </w:t>
            </w:r>
            <w:r w:rsidR="00D64372" w:rsidRPr="00880054">
              <w:rPr>
                <w:rFonts w:ascii="Times New Roman" w:eastAsia="Times New Roman" w:hAnsi="Times New Roman"/>
                <w:sz w:val="26"/>
                <w:szCs w:val="26"/>
              </w:rPr>
              <w:t>System Office</w:t>
            </w:r>
          </w:p>
        </w:tc>
        <w:tc>
          <w:tcPr>
            <w:tcW w:w="1903" w:type="dxa"/>
          </w:tcPr>
          <w:p w14:paraId="1E780BFC" w14:textId="3CCB1F34" w:rsidR="009412F7" w:rsidRPr="00880054" w:rsidRDefault="00995ACF"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proofErr w:type="gramStart"/>
            <w:r w:rsidRPr="00880054">
              <w:rPr>
                <w:rFonts w:ascii="Times New Roman" w:eastAsia="Times New Roman" w:hAnsi="Times New Roman"/>
                <w:sz w:val="26"/>
                <w:szCs w:val="26"/>
              </w:rPr>
              <w:t>$  3</w:t>
            </w:r>
            <w:r w:rsidR="00CE4235" w:rsidRPr="00880054">
              <w:rPr>
                <w:rFonts w:ascii="Times New Roman" w:eastAsia="Times New Roman" w:hAnsi="Times New Roman"/>
                <w:sz w:val="26"/>
                <w:szCs w:val="26"/>
              </w:rPr>
              <w:t>4</w:t>
            </w:r>
            <w:r w:rsidRPr="00880054">
              <w:rPr>
                <w:rFonts w:ascii="Times New Roman" w:eastAsia="Times New Roman" w:hAnsi="Times New Roman"/>
                <w:sz w:val="26"/>
                <w:szCs w:val="26"/>
              </w:rPr>
              <w:t>,</w:t>
            </w:r>
            <w:r w:rsidR="00CE4235" w:rsidRPr="00880054">
              <w:rPr>
                <w:rFonts w:ascii="Times New Roman" w:eastAsia="Times New Roman" w:hAnsi="Times New Roman"/>
                <w:sz w:val="26"/>
                <w:szCs w:val="26"/>
              </w:rPr>
              <w:t>250</w:t>
            </w:r>
            <w:r w:rsidRPr="00880054">
              <w:rPr>
                <w:rFonts w:ascii="Times New Roman" w:eastAsia="Times New Roman" w:hAnsi="Times New Roman"/>
                <w:sz w:val="26"/>
                <w:szCs w:val="26"/>
              </w:rPr>
              <w:t>,</w:t>
            </w:r>
            <w:r w:rsidR="00CE4235" w:rsidRPr="00880054">
              <w:rPr>
                <w:rFonts w:ascii="Times New Roman" w:eastAsia="Times New Roman" w:hAnsi="Times New Roman"/>
                <w:sz w:val="26"/>
                <w:szCs w:val="26"/>
              </w:rPr>
              <w:t>001</w:t>
            </w:r>
            <w:proofErr w:type="gramEnd"/>
          </w:p>
          <w:p w14:paraId="70A89E24" w14:textId="4B29D25D" w:rsidR="009418AB" w:rsidRPr="00880054" w:rsidRDefault="009418AB"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r>
      <w:tr w:rsidR="00155E81" w:rsidRPr="00880054" w14:paraId="4A0E716E" w14:textId="77777777" w:rsidTr="001F6EDA">
        <w:trPr>
          <w:trHeight w:val="304"/>
        </w:trPr>
        <w:tc>
          <w:tcPr>
            <w:tcW w:w="4942" w:type="dxa"/>
          </w:tcPr>
          <w:p w14:paraId="417C182D" w14:textId="13BDB0E2" w:rsidR="00155E81" w:rsidRPr="00880054" w:rsidRDefault="00995ACF"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880054">
              <w:rPr>
                <w:rFonts w:ascii="Times New Roman" w:eastAsia="Times New Roman" w:hAnsi="Times New Roman"/>
                <w:color w:val="000000"/>
                <w:sz w:val="26"/>
                <w:szCs w:val="26"/>
              </w:rPr>
              <w:t>University of Illinois at Chicago</w:t>
            </w:r>
          </w:p>
        </w:tc>
        <w:tc>
          <w:tcPr>
            <w:tcW w:w="1903" w:type="dxa"/>
            <w:tcBorders>
              <w:top w:val="single" w:sz="4" w:space="0" w:color="808080"/>
              <w:bottom w:val="single" w:sz="4" w:space="0" w:color="808080"/>
            </w:tcBorders>
          </w:tcPr>
          <w:p w14:paraId="50B85129" w14:textId="27B0FE40" w:rsidR="00155E81" w:rsidRPr="00880054" w:rsidRDefault="00995ACF"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proofErr w:type="gramStart"/>
            <w:r w:rsidRPr="00880054">
              <w:rPr>
                <w:rFonts w:ascii="Times New Roman" w:eastAsia="Times New Roman" w:hAnsi="Times New Roman"/>
                <w:sz w:val="26"/>
                <w:szCs w:val="26"/>
              </w:rPr>
              <w:t>$  22,747,000</w:t>
            </w:r>
            <w:proofErr w:type="gramEnd"/>
          </w:p>
        </w:tc>
      </w:tr>
      <w:tr w:rsidR="009412F7" w:rsidRPr="00880054" w14:paraId="67276776" w14:textId="77777777" w:rsidTr="001F6EDA">
        <w:trPr>
          <w:trHeight w:val="304"/>
        </w:trPr>
        <w:tc>
          <w:tcPr>
            <w:tcW w:w="4942" w:type="dxa"/>
          </w:tcPr>
          <w:p w14:paraId="2FC02CD5" w14:textId="77777777" w:rsidR="009412F7" w:rsidRPr="00880054" w:rsidRDefault="009412F7"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880054">
              <w:rPr>
                <w:rFonts w:ascii="Times New Roman" w:eastAsia="Times New Roman" w:hAnsi="Times New Roman"/>
                <w:color w:val="000000"/>
                <w:sz w:val="26"/>
                <w:szCs w:val="26"/>
              </w:rPr>
              <w:t>Recommended from Institutional Funds</w:t>
            </w:r>
          </w:p>
          <w:p w14:paraId="7A84B497" w14:textId="77777777" w:rsidR="009412F7" w:rsidRPr="00880054" w:rsidRDefault="009412F7"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880054">
              <w:rPr>
                <w:rFonts w:ascii="Times New Roman" w:eastAsia="Times New Roman" w:hAnsi="Times New Roman"/>
                <w:color w:val="000000"/>
                <w:sz w:val="26"/>
                <w:szCs w:val="26"/>
              </w:rPr>
              <w:t>Grand Total</w:t>
            </w:r>
          </w:p>
        </w:tc>
        <w:tc>
          <w:tcPr>
            <w:tcW w:w="1903" w:type="dxa"/>
            <w:tcBorders>
              <w:top w:val="single" w:sz="4" w:space="0" w:color="808080"/>
              <w:bottom w:val="single" w:sz="4" w:space="0" w:color="808080"/>
            </w:tcBorders>
          </w:tcPr>
          <w:p w14:paraId="5010F8CE" w14:textId="77777777" w:rsidR="009412F7" w:rsidRPr="00880054" w:rsidRDefault="009412F7"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p>
          <w:p w14:paraId="3625E74E" w14:textId="2F2758B2" w:rsidR="009412F7" w:rsidRPr="00880054" w:rsidRDefault="009B77D9"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proofErr w:type="gramStart"/>
            <w:r w:rsidRPr="00880054">
              <w:rPr>
                <w:rFonts w:ascii="Times New Roman" w:eastAsia="Times New Roman" w:hAnsi="Times New Roman"/>
                <w:sz w:val="26"/>
                <w:szCs w:val="26"/>
              </w:rPr>
              <w:t xml:space="preserve">$  </w:t>
            </w:r>
            <w:r w:rsidR="00CE4235" w:rsidRPr="00880054">
              <w:rPr>
                <w:rFonts w:ascii="Times New Roman" w:eastAsia="Times New Roman" w:hAnsi="Times New Roman"/>
                <w:sz w:val="26"/>
                <w:szCs w:val="26"/>
              </w:rPr>
              <w:t>56,997,001</w:t>
            </w:r>
            <w:proofErr w:type="gramEnd"/>
          </w:p>
        </w:tc>
      </w:tr>
    </w:tbl>
    <w:p w14:paraId="15036B6A" w14:textId="3F3C87CA" w:rsidR="00B55900" w:rsidRPr="00880054"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sz w:val="26"/>
          <w:szCs w:val="26"/>
        </w:rPr>
      </w:pPr>
    </w:p>
    <w:p w14:paraId="103238C3" w14:textId="71B84549" w:rsidR="00B55900" w:rsidRPr="00880054"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sz w:val="26"/>
          <w:szCs w:val="26"/>
        </w:rPr>
      </w:pPr>
    </w:p>
    <w:p w14:paraId="4547076B" w14:textId="77777777" w:rsidR="00B55900" w:rsidRPr="00880054"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sz w:val="26"/>
          <w:szCs w:val="26"/>
        </w:rPr>
      </w:pPr>
    </w:p>
    <w:p w14:paraId="3A472772" w14:textId="77777777" w:rsidR="00AC1317" w:rsidRPr="00880054" w:rsidRDefault="00AC1317" w:rsidP="00B37520">
      <w:pPr>
        <w:pStyle w:val="NoSpacing"/>
        <w:rPr>
          <w:rFonts w:ascii="Times New Roman" w:hAnsi="Times New Roman"/>
          <w:sz w:val="26"/>
          <w:szCs w:val="26"/>
        </w:rPr>
      </w:pPr>
    </w:p>
    <w:sectPr w:rsidR="00AC1317" w:rsidRPr="0088005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25927" w14:textId="77777777" w:rsidR="00EE54C6" w:rsidRDefault="00EE54C6" w:rsidP="00A817DF">
      <w:pPr>
        <w:spacing w:after="0" w:line="240" w:lineRule="auto"/>
      </w:pPr>
      <w:r>
        <w:separator/>
      </w:r>
    </w:p>
  </w:endnote>
  <w:endnote w:type="continuationSeparator" w:id="0">
    <w:p w14:paraId="754B7AD7" w14:textId="77777777" w:rsidR="00EE54C6" w:rsidRDefault="00EE54C6" w:rsidP="00A8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B2EAB" w14:textId="77777777" w:rsidR="00EE54C6" w:rsidRDefault="00EE54C6" w:rsidP="00A817DF">
      <w:pPr>
        <w:spacing w:after="0" w:line="240" w:lineRule="auto"/>
      </w:pPr>
      <w:r>
        <w:separator/>
      </w:r>
    </w:p>
  </w:footnote>
  <w:footnote w:type="continuationSeparator" w:id="0">
    <w:p w14:paraId="32E2966B" w14:textId="77777777" w:rsidR="00EE54C6" w:rsidRDefault="00EE54C6" w:rsidP="00A81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F6F3" w14:textId="77777777" w:rsidR="00A817DF" w:rsidRDefault="00A817DF">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B53"/>
    <w:multiLevelType w:val="hybridMultilevel"/>
    <w:tmpl w:val="1B4EC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DE3068"/>
    <w:multiLevelType w:val="hybridMultilevel"/>
    <w:tmpl w:val="75549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053FA"/>
    <w:multiLevelType w:val="hybridMultilevel"/>
    <w:tmpl w:val="D1D6A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06EBD"/>
    <w:multiLevelType w:val="hybridMultilevel"/>
    <w:tmpl w:val="36D01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7E3D04"/>
    <w:multiLevelType w:val="hybridMultilevel"/>
    <w:tmpl w:val="C4349BF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3CF41188"/>
    <w:multiLevelType w:val="hybridMultilevel"/>
    <w:tmpl w:val="90CE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E62C8"/>
    <w:multiLevelType w:val="hybridMultilevel"/>
    <w:tmpl w:val="A9BAE4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2F42F5"/>
    <w:multiLevelType w:val="hybridMultilevel"/>
    <w:tmpl w:val="CFC090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92FD9"/>
    <w:multiLevelType w:val="hybridMultilevel"/>
    <w:tmpl w:val="4378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4C75BC"/>
    <w:multiLevelType w:val="hybridMultilevel"/>
    <w:tmpl w:val="086681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6DB1"/>
    <w:multiLevelType w:val="hybridMultilevel"/>
    <w:tmpl w:val="EBFE0C48"/>
    <w:lvl w:ilvl="0" w:tplc="02E0B0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DB50BE"/>
    <w:multiLevelType w:val="hybridMultilevel"/>
    <w:tmpl w:val="B728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2"/>
  </w:num>
  <w:num w:numId="5">
    <w:abstractNumId w:val="0"/>
  </w:num>
  <w:num w:numId="6">
    <w:abstractNumId w:val="5"/>
  </w:num>
  <w:num w:numId="7">
    <w:abstractNumId w:val="7"/>
  </w:num>
  <w:num w:numId="8">
    <w:abstractNumId w:val="11"/>
  </w:num>
  <w:num w:numId="9">
    <w:abstractNumId w:val="6"/>
  </w:num>
  <w:num w:numId="10">
    <w:abstractNumId w:val="3"/>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wMzCxMDU0MTQyNTZU0lEKTi0uzszPAykwqgUAgeqj5iwAAAA="/>
  </w:docVars>
  <w:rsids>
    <w:rsidRoot w:val="00790C45"/>
    <w:rsid w:val="00012052"/>
    <w:rsid w:val="000143EE"/>
    <w:rsid w:val="00050736"/>
    <w:rsid w:val="000671B9"/>
    <w:rsid w:val="00081788"/>
    <w:rsid w:val="00081B16"/>
    <w:rsid w:val="000833FC"/>
    <w:rsid w:val="00085CAE"/>
    <w:rsid w:val="00086CBF"/>
    <w:rsid w:val="00091912"/>
    <w:rsid w:val="000B69D6"/>
    <w:rsid w:val="000C6006"/>
    <w:rsid w:val="00104AA9"/>
    <w:rsid w:val="001138EF"/>
    <w:rsid w:val="00124B96"/>
    <w:rsid w:val="00141D9C"/>
    <w:rsid w:val="00147ACA"/>
    <w:rsid w:val="00155E81"/>
    <w:rsid w:val="00157C32"/>
    <w:rsid w:val="001610D8"/>
    <w:rsid w:val="00162A4C"/>
    <w:rsid w:val="0017044C"/>
    <w:rsid w:val="00172D76"/>
    <w:rsid w:val="00182841"/>
    <w:rsid w:val="00184765"/>
    <w:rsid w:val="00196069"/>
    <w:rsid w:val="001A0B41"/>
    <w:rsid w:val="001A28C0"/>
    <w:rsid w:val="001A33EE"/>
    <w:rsid w:val="001A4080"/>
    <w:rsid w:val="001A5F67"/>
    <w:rsid w:val="001B1BAE"/>
    <w:rsid w:val="001B2AC1"/>
    <w:rsid w:val="001B4D8B"/>
    <w:rsid w:val="001B6946"/>
    <w:rsid w:val="001B762B"/>
    <w:rsid w:val="001D3AA7"/>
    <w:rsid w:val="001D439A"/>
    <w:rsid w:val="001D78B4"/>
    <w:rsid w:val="001E7702"/>
    <w:rsid w:val="001F3416"/>
    <w:rsid w:val="001F3C70"/>
    <w:rsid w:val="001F5883"/>
    <w:rsid w:val="001F6EDA"/>
    <w:rsid w:val="001F7E65"/>
    <w:rsid w:val="0021646C"/>
    <w:rsid w:val="00225EEC"/>
    <w:rsid w:val="00241688"/>
    <w:rsid w:val="0024234E"/>
    <w:rsid w:val="00250572"/>
    <w:rsid w:val="002579BA"/>
    <w:rsid w:val="0026270F"/>
    <w:rsid w:val="00264C63"/>
    <w:rsid w:val="00283AEB"/>
    <w:rsid w:val="002870E8"/>
    <w:rsid w:val="002931FB"/>
    <w:rsid w:val="00293A98"/>
    <w:rsid w:val="002A5B7D"/>
    <w:rsid w:val="002B0689"/>
    <w:rsid w:val="002B0DE6"/>
    <w:rsid w:val="002B66B6"/>
    <w:rsid w:val="002B7C93"/>
    <w:rsid w:val="002C0FFE"/>
    <w:rsid w:val="002C47B0"/>
    <w:rsid w:val="002D0113"/>
    <w:rsid w:val="002D28AA"/>
    <w:rsid w:val="002D35E7"/>
    <w:rsid w:val="002E0B93"/>
    <w:rsid w:val="002E26E9"/>
    <w:rsid w:val="002F4496"/>
    <w:rsid w:val="002F4DAF"/>
    <w:rsid w:val="003045AE"/>
    <w:rsid w:val="003154B1"/>
    <w:rsid w:val="00315A3D"/>
    <w:rsid w:val="003175D4"/>
    <w:rsid w:val="00322998"/>
    <w:rsid w:val="003255A5"/>
    <w:rsid w:val="00333ECF"/>
    <w:rsid w:val="003363F6"/>
    <w:rsid w:val="003376C9"/>
    <w:rsid w:val="00343729"/>
    <w:rsid w:val="00355522"/>
    <w:rsid w:val="00357D48"/>
    <w:rsid w:val="00370D20"/>
    <w:rsid w:val="00372028"/>
    <w:rsid w:val="00376083"/>
    <w:rsid w:val="00385AA7"/>
    <w:rsid w:val="00390FC0"/>
    <w:rsid w:val="0039204D"/>
    <w:rsid w:val="00395D90"/>
    <w:rsid w:val="003A175C"/>
    <w:rsid w:val="003A2088"/>
    <w:rsid w:val="003B5893"/>
    <w:rsid w:val="003B7D68"/>
    <w:rsid w:val="003C4265"/>
    <w:rsid w:val="003D06D9"/>
    <w:rsid w:val="003D371E"/>
    <w:rsid w:val="003D5357"/>
    <w:rsid w:val="003E14BF"/>
    <w:rsid w:val="003E42E4"/>
    <w:rsid w:val="003F3C8D"/>
    <w:rsid w:val="003F4DDE"/>
    <w:rsid w:val="00417CE7"/>
    <w:rsid w:val="00422C7C"/>
    <w:rsid w:val="00425BB7"/>
    <w:rsid w:val="00433443"/>
    <w:rsid w:val="004360BD"/>
    <w:rsid w:val="00457CDE"/>
    <w:rsid w:val="00470228"/>
    <w:rsid w:val="0047290A"/>
    <w:rsid w:val="0047371B"/>
    <w:rsid w:val="00480227"/>
    <w:rsid w:val="00481670"/>
    <w:rsid w:val="0048342A"/>
    <w:rsid w:val="004A488C"/>
    <w:rsid w:val="004A7669"/>
    <w:rsid w:val="004A7B2E"/>
    <w:rsid w:val="004C0608"/>
    <w:rsid w:val="004C43B8"/>
    <w:rsid w:val="004D3783"/>
    <w:rsid w:val="004E2F4F"/>
    <w:rsid w:val="005122F2"/>
    <w:rsid w:val="005145D8"/>
    <w:rsid w:val="00517741"/>
    <w:rsid w:val="00522E67"/>
    <w:rsid w:val="00525D4A"/>
    <w:rsid w:val="00526A44"/>
    <w:rsid w:val="00537F38"/>
    <w:rsid w:val="00542702"/>
    <w:rsid w:val="00547E70"/>
    <w:rsid w:val="00552EB0"/>
    <w:rsid w:val="0057172C"/>
    <w:rsid w:val="00573A23"/>
    <w:rsid w:val="005745EF"/>
    <w:rsid w:val="005917CC"/>
    <w:rsid w:val="005D08FB"/>
    <w:rsid w:val="005D6E7E"/>
    <w:rsid w:val="00602119"/>
    <w:rsid w:val="0060572F"/>
    <w:rsid w:val="006059B6"/>
    <w:rsid w:val="00610227"/>
    <w:rsid w:val="00631E2A"/>
    <w:rsid w:val="00635CC1"/>
    <w:rsid w:val="00641388"/>
    <w:rsid w:val="00652B42"/>
    <w:rsid w:val="00664A78"/>
    <w:rsid w:val="00664CE2"/>
    <w:rsid w:val="006717AB"/>
    <w:rsid w:val="006718D0"/>
    <w:rsid w:val="0067279C"/>
    <w:rsid w:val="00694F56"/>
    <w:rsid w:val="00696A30"/>
    <w:rsid w:val="006A2B59"/>
    <w:rsid w:val="006A498C"/>
    <w:rsid w:val="006A4FD8"/>
    <w:rsid w:val="006A77EA"/>
    <w:rsid w:val="006C5858"/>
    <w:rsid w:val="006E2C01"/>
    <w:rsid w:val="006F4DF5"/>
    <w:rsid w:val="006F6A5B"/>
    <w:rsid w:val="00720290"/>
    <w:rsid w:val="00725371"/>
    <w:rsid w:val="00725DF2"/>
    <w:rsid w:val="00755CE8"/>
    <w:rsid w:val="0076023D"/>
    <w:rsid w:val="0076251E"/>
    <w:rsid w:val="007666D1"/>
    <w:rsid w:val="0077417A"/>
    <w:rsid w:val="00776FB4"/>
    <w:rsid w:val="00777270"/>
    <w:rsid w:val="007801FE"/>
    <w:rsid w:val="00780A50"/>
    <w:rsid w:val="00780C52"/>
    <w:rsid w:val="00790C45"/>
    <w:rsid w:val="00791BEF"/>
    <w:rsid w:val="007928FD"/>
    <w:rsid w:val="007A02CB"/>
    <w:rsid w:val="007C715E"/>
    <w:rsid w:val="007D2DAF"/>
    <w:rsid w:val="007D384F"/>
    <w:rsid w:val="007F0D35"/>
    <w:rsid w:val="007F1BA7"/>
    <w:rsid w:val="00800461"/>
    <w:rsid w:val="00803F05"/>
    <w:rsid w:val="00804CCE"/>
    <w:rsid w:val="00806DE8"/>
    <w:rsid w:val="00807109"/>
    <w:rsid w:val="00814130"/>
    <w:rsid w:val="00822060"/>
    <w:rsid w:val="00824193"/>
    <w:rsid w:val="00833E5D"/>
    <w:rsid w:val="00837CEB"/>
    <w:rsid w:val="00850E03"/>
    <w:rsid w:val="00852D8E"/>
    <w:rsid w:val="00856201"/>
    <w:rsid w:val="00862ECF"/>
    <w:rsid w:val="008667B4"/>
    <w:rsid w:val="0087236F"/>
    <w:rsid w:val="00880054"/>
    <w:rsid w:val="0088073D"/>
    <w:rsid w:val="00886805"/>
    <w:rsid w:val="00896404"/>
    <w:rsid w:val="008A5F5A"/>
    <w:rsid w:val="008D3D78"/>
    <w:rsid w:val="008D6240"/>
    <w:rsid w:val="008F07F2"/>
    <w:rsid w:val="008F3E4B"/>
    <w:rsid w:val="009140AC"/>
    <w:rsid w:val="0091703F"/>
    <w:rsid w:val="009239A5"/>
    <w:rsid w:val="00927290"/>
    <w:rsid w:val="00934351"/>
    <w:rsid w:val="00937704"/>
    <w:rsid w:val="009412F7"/>
    <w:rsid w:val="009418AB"/>
    <w:rsid w:val="009433E2"/>
    <w:rsid w:val="0094759E"/>
    <w:rsid w:val="00947D9A"/>
    <w:rsid w:val="00951987"/>
    <w:rsid w:val="009929E2"/>
    <w:rsid w:val="00995ACF"/>
    <w:rsid w:val="00996840"/>
    <w:rsid w:val="009B1FAA"/>
    <w:rsid w:val="009B77D9"/>
    <w:rsid w:val="009C04C5"/>
    <w:rsid w:val="009C37EA"/>
    <w:rsid w:val="009D191D"/>
    <w:rsid w:val="009D210B"/>
    <w:rsid w:val="009D2449"/>
    <w:rsid w:val="009D6C8E"/>
    <w:rsid w:val="009E36FB"/>
    <w:rsid w:val="009E6403"/>
    <w:rsid w:val="009F54F9"/>
    <w:rsid w:val="009F7098"/>
    <w:rsid w:val="009F7C35"/>
    <w:rsid w:val="00A047B2"/>
    <w:rsid w:val="00A10CC8"/>
    <w:rsid w:val="00A11DA2"/>
    <w:rsid w:val="00A15B6B"/>
    <w:rsid w:val="00A16291"/>
    <w:rsid w:val="00A4643B"/>
    <w:rsid w:val="00A471D2"/>
    <w:rsid w:val="00A612B3"/>
    <w:rsid w:val="00A72D4D"/>
    <w:rsid w:val="00A817DF"/>
    <w:rsid w:val="00A85030"/>
    <w:rsid w:val="00A9006A"/>
    <w:rsid w:val="00A940F7"/>
    <w:rsid w:val="00A96331"/>
    <w:rsid w:val="00AA03B8"/>
    <w:rsid w:val="00AA6905"/>
    <w:rsid w:val="00AB3F1D"/>
    <w:rsid w:val="00AB46BD"/>
    <w:rsid w:val="00AB5373"/>
    <w:rsid w:val="00AB5E95"/>
    <w:rsid w:val="00AC1317"/>
    <w:rsid w:val="00AC20BC"/>
    <w:rsid w:val="00AC2DA1"/>
    <w:rsid w:val="00AE5100"/>
    <w:rsid w:val="00AE655F"/>
    <w:rsid w:val="00AE7E41"/>
    <w:rsid w:val="00AF1920"/>
    <w:rsid w:val="00AF7A7C"/>
    <w:rsid w:val="00B07E57"/>
    <w:rsid w:val="00B10370"/>
    <w:rsid w:val="00B10C67"/>
    <w:rsid w:val="00B16D5F"/>
    <w:rsid w:val="00B175A3"/>
    <w:rsid w:val="00B34107"/>
    <w:rsid w:val="00B37520"/>
    <w:rsid w:val="00B51B04"/>
    <w:rsid w:val="00B51BEF"/>
    <w:rsid w:val="00B53ECD"/>
    <w:rsid w:val="00B55900"/>
    <w:rsid w:val="00B57AE3"/>
    <w:rsid w:val="00B64FF8"/>
    <w:rsid w:val="00B7436F"/>
    <w:rsid w:val="00B74CD2"/>
    <w:rsid w:val="00B75F06"/>
    <w:rsid w:val="00B7623B"/>
    <w:rsid w:val="00B81279"/>
    <w:rsid w:val="00B81529"/>
    <w:rsid w:val="00B93AC4"/>
    <w:rsid w:val="00B95390"/>
    <w:rsid w:val="00B95CEE"/>
    <w:rsid w:val="00B973C4"/>
    <w:rsid w:val="00BA0E12"/>
    <w:rsid w:val="00BA1D2D"/>
    <w:rsid w:val="00BA1FD0"/>
    <w:rsid w:val="00BA31FA"/>
    <w:rsid w:val="00BB45D5"/>
    <w:rsid w:val="00C105C9"/>
    <w:rsid w:val="00C16DFA"/>
    <w:rsid w:val="00C307AD"/>
    <w:rsid w:val="00C413AA"/>
    <w:rsid w:val="00C41497"/>
    <w:rsid w:val="00C42559"/>
    <w:rsid w:val="00C4531C"/>
    <w:rsid w:val="00C54A45"/>
    <w:rsid w:val="00C56EDF"/>
    <w:rsid w:val="00C70B26"/>
    <w:rsid w:val="00C754ED"/>
    <w:rsid w:val="00C77C31"/>
    <w:rsid w:val="00C91560"/>
    <w:rsid w:val="00CA1216"/>
    <w:rsid w:val="00CA7B5B"/>
    <w:rsid w:val="00CB625C"/>
    <w:rsid w:val="00CD1520"/>
    <w:rsid w:val="00CD4B28"/>
    <w:rsid w:val="00CE4235"/>
    <w:rsid w:val="00CE657C"/>
    <w:rsid w:val="00CF0EC5"/>
    <w:rsid w:val="00CF6C35"/>
    <w:rsid w:val="00CF7DF5"/>
    <w:rsid w:val="00D058D4"/>
    <w:rsid w:val="00D1519C"/>
    <w:rsid w:val="00D20988"/>
    <w:rsid w:val="00D2252D"/>
    <w:rsid w:val="00D30961"/>
    <w:rsid w:val="00D33D9D"/>
    <w:rsid w:val="00D64372"/>
    <w:rsid w:val="00D71BB4"/>
    <w:rsid w:val="00D87F39"/>
    <w:rsid w:val="00D92467"/>
    <w:rsid w:val="00DA1765"/>
    <w:rsid w:val="00DA4D37"/>
    <w:rsid w:val="00DB1DE3"/>
    <w:rsid w:val="00DB4DB5"/>
    <w:rsid w:val="00DC158F"/>
    <w:rsid w:val="00DD2502"/>
    <w:rsid w:val="00DD527B"/>
    <w:rsid w:val="00DF4DBC"/>
    <w:rsid w:val="00E026AB"/>
    <w:rsid w:val="00E203CC"/>
    <w:rsid w:val="00E239E3"/>
    <w:rsid w:val="00E3408D"/>
    <w:rsid w:val="00E37AE2"/>
    <w:rsid w:val="00E44C01"/>
    <w:rsid w:val="00E50F57"/>
    <w:rsid w:val="00E549E5"/>
    <w:rsid w:val="00E612F0"/>
    <w:rsid w:val="00E805DA"/>
    <w:rsid w:val="00E933BC"/>
    <w:rsid w:val="00EA7D08"/>
    <w:rsid w:val="00EC4354"/>
    <w:rsid w:val="00EC5861"/>
    <w:rsid w:val="00EE54C6"/>
    <w:rsid w:val="00EF06B3"/>
    <w:rsid w:val="00EF33AD"/>
    <w:rsid w:val="00EF47C6"/>
    <w:rsid w:val="00F03156"/>
    <w:rsid w:val="00F073A6"/>
    <w:rsid w:val="00F13CFE"/>
    <w:rsid w:val="00F23B9C"/>
    <w:rsid w:val="00F24142"/>
    <w:rsid w:val="00F308C2"/>
    <w:rsid w:val="00F3108F"/>
    <w:rsid w:val="00F32041"/>
    <w:rsid w:val="00F376EB"/>
    <w:rsid w:val="00F37A72"/>
    <w:rsid w:val="00F41ABD"/>
    <w:rsid w:val="00F4322A"/>
    <w:rsid w:val="00F52021"/>
    <w:rsid w:val="00F563D3"/>
    <w:rsid w:val="00F61739"/>
    <w:rsid w:val="00F6561C"/>
    <w:rsid w:val="00F671E8"/>
    <w:rsid w:val="00F76F2F"/>
    <w:rsid w:val="00F77A9C"/>
    <w:rsid w:val="00F85E11"/>
    <w:rsid w:val="00F9536A"/>
    <w:rsid w:val="00F96400"/>
    <w:rsid w:val="00FA2FD1"/>
    <w:rsid w:val="00FA423B"/>
    <w:rsid w:val="00FB766B"/>
    <w:rsid w:val="00FC4CA9"/>
    <w:rsid w:val="00FD1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3D80"/>
  <w15:chartTrackingRefBased/>
  <w15:docId w15:val="{E0E35B74-C5BD-44E8-B1D7-649BC816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qFormat/>
    <w:rsid w:val="00780C52"/>
    <w:pPr>
      <w:keepNext/>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outlineLvl w:val="1"/>
    </w:pPr>
    <w:rPr>
      <w:rFonts w:ascii="Times New Roman" w:eastAsia="Times New Roman" w:hAnsi="Times New Roman"/>
      <w:color w:val="000000"/>
      <w:sz w:val="26"/>
      <w:szCs w:val="26"/>
    </w:rPr>
  </w:style>
  <w:style w:type="paragraph" w:styleId="Heading4">
    <w:name w:val="heading 4"/>
    <w:basedOn w:val="Normal"/>
    <w:next w:val="Normal"/>
    <w:link w:val="Heading4Char"/>
    <w:qFormat/>
    <w:rsid w:val="002D0113"/>
    <w:pPr>
      <w:keepNext/>
      <w:spacing w:before="240" w:after="60" w:line="240" w:lineRule="auto"/>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317"/>
    <w:rPr>
      <w:sz w:val="22"/>
      <w:szCs w:val="22"/>
    </w:rPr>
  </w:style>
  <w:style w:type="character" w:customStyle="1" w:styleId="Heading2Char">
    <w:name w:val="Heading 2 Char"/>
    <w:link w:val="Heading2"/>
    <w:rsid w:val="00780C52"/>
    <w:rPr>
      <w:rFonts w:ascii="Times New Roman" w:eastAsia="Times New Roman" w:hAnsi="Times New Roman"/>
      <w:color w:val="000000"/>
      <w:sz w:val="26"/>
      <w:szCs w:val="26"/>
    </w:rPr>
  </w:style>
  <w:style w:type="paragraph" w:customStyle="1" w:styleId="StyleLeft081">
    <w:name w:val="Style Left:  0.81&quot;"/>
    <w:basedOn w:val="Normal"/>
    <w:rsid w:val="007928FD"/>
    <w:pPr>
      <w:widowControl w:val="0"/>
      <w:autoSpaceDE w:val="0"/>
      <w:autoSpaceDN w:val="0"/>
      <w:adjustRightInd w:val="0"/>
      <w:spacing w:after="0" w:line="240" w:lineRule="auto"/>
      <w:ind w:left="1170"/>
    </w:pPr>
    <w:rPr>
      <w:rFonts w:ascii="Arial" w:eastAsia="Times New Roman" w:hAnsi="Arial"/>
      <w:sz w:val="24"/>
      <w:szCs w:val="20"/>
    </w:rPr>
  </w:style>
  <w:style w:type="character" w:styleId="CommentReference">
    <w:name w:val="annotation reference"/>
    <w:rsid w:val="00E50F57"/>
    <w:rPr>
      <w:sz w:val="16"/>
      <w:szCs w:val="16"/>
    </w:rPr>
  </w:style>
  <w:style w:type="paragraph" w:styleId="CommentText">
    <w:name w:val="annotation text"/>
    <w:basedOn w:val="Normal"/>
    <w:link w:val="CommentTextChar"/>
    <w:rsid w:val="00E50F57"/>
    <w:pPr>
      <w:spacing w:after="0" w:line="240" w:lineRule="auto"/>
      <w:jc w:val="both"/>
    </w:pPr>
    <w:rPr>
      <w:rFonts w:ascii="Times New Roman" w:eastAsia="Times New Roman" w:hAnsi="Times New Roman"/>
      <w:sz w:val="20"/>
      <w:szCs w:val="20"/>
    </w:rPr>
  </w:style>
  <w:style w:type="character" w:customStyle="1" w:styleId="CommentTextChar">
    <w:name w:val="Comment Text Char"/>
    <w:link w:val="CommentText"/>
    <w:rsid w:val="00E50F57"/>
    <w:rPr>
      <w:rFonts w:ascii="Times New Roman" w:eastAsia="Times New Roman" w:hAnsi="Times New Roman"/>
    </w:rPr>
  </w:style>
  <w:style w:type="paragraph" w:styleId="BalloonText">
    <w:name w:val="Balloon Text"/>
    <w:basedOn w:val="Normal"/>
    <w:link w:val="BalloonTextChar"/>
    <w:uiPriority w:val="99"/>
    <w:semiHidden/>
    <w:unhideWhenUsed/>
    <w:rsid w:val="00E50F5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50F57"/>
    <w:rPr>
      <w:rFonts w:ascii="Segoe UI" w:hAnsi="Segoe UI" w:cs="Segoe UI"/>
      <w:sz w:val="18"/>
      <w:szCs w:val="18"/>
    </w:rPr>
  </w:style>
  <w:style w:type="paragraph" w:styleId="Header">
    <w:name w:val="header"/>
    <w:basedOn w:val="Normal"/>
    <w:link w:val="HeaderChar"/>
    <w:uiPriority w:val="99"/>
    <w:unhideWhenUsed/>
    <w:rsid w:val="00A81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7DF"/>
    <w:rPr>
      <w:sz w:val="22"/>
      <w:szCs w:val="22"/>
    </w:rPr>
  </w:style>
  <w:style w:type="paragraph" w:styleId="Footer">
    <w:name w:val="footer"/>
    <w:basedOn w:val="Normal"/>
    <w:link w:val="FooterChar"/>
    <w:uiPriority w:val="99"/>
    <w:unhideWhenUsed/>
    <w:rsid w:val="00A81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7DF"/>
    <w:rPr>
      <w:sz w:val="22"/>
      <w:szCs w:val="22"/>
    </w:rPr>
  </w:style>
  <w:style w:type="paragraph" w:styleId="CommentSubject">
    <w:name w:val="annotation subject"/>
    <w:basedOn w:val="CommentText"/>
    <w:next w:val="CommentText"/>
    <w:link w:val="CommentSubjectChar"/>
    <w:uiPriority w:val="99"/>
    <w:semiHidden/>
    <w:unhideWhenUsed/>
    <w:rsid w:val="00694F56"/>
    <w:pPr>
      <w:spacing w:after="160"/>
      <w:jc w:val="left"/>
    </w:pPr>
    <w:rPr>
      <w:rFonts w:ascii="Calibri" w:eastAsia="Calibri" w:hAnsi="Calibri"/>
      <w:b/>
      <w:bCs/>
    </w:rPr>
  </w:style>
  <w:style w:type="character" w:customStyle="1" w:styleId="CommentSubjectChar">
    <w:name w:val="Comment Subject Char"/>
    <w:basedOn w:val="CommentTextChar"/>
    <w:link w:val="CommentSubject"/>
    <w:uiPriority w:val="99"/>
    <w:semiHidden/>
    <w:rsid w:val="00694F56"/>
    <w:rPr>
      <w:rFonts w:ascii="Times New Roman" w:eastAsia="Times New Roman" w:hAnsi="Times New Roman"/>
      <w:b/>
      <w:bCs/>
    </w:rPr>
  </w:style>
  <w:style w:type="paragraph" w:customStyle="1" w:styleId="WPDefaults">
    <w:name w:val="WP Defaults"/>
    <w:rsid w:val="00B5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eastAsia="Times New Roman" w:hAnsi="Courier"/>
      <w:color w:val="000000"/>
      <w:sz w:val="24"/>
    </w:rPr>
  </w:style>
  <w:style w:type="character" w:customStyle="1" w:styleId="Heading4Char">
    <w:name w:val="Heading 4 Char"/>
    <w:basedOn w:val="DefaultParagraphFont"/>
    <w:link w:val="Heading4"/>
    <w:rsid w:val="002D0113"/>
    <w:rPr>
      <w:rFonts w:ascii="Times New Roman" w:eastAsia="Times New Roman" w:hAnsi="Times New Roman"/>
      <w:b/>
      <w:bCs/>
      <w:sz w:val="28"/>
      <w:szCs w:val="28"/>
    </w:rPr>
  </w:style>
  <w:style w:type="table" w:styleId="TableGrid">
    <w:name w:val="Table Grid"/>
    <w:basedOn w:val="TableNormal"/>
    <w:uiPriority w:val="39"/>
    <w:rsid w:val="00837CE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D384F"/>
    <w:pPr>
      <w:overflowPunct w:val="0"/>
      <w:autoSpaceDE w:val="0"/>
      <w:autoSpaceDN w:val="0"/>
      <w:adjustRightInd w:val="0"/>
      <w:spacing w:after="0" w:line="240" w:lineRule="auto"/>
      <w:ind w:left="720"/>
      <w:textAlignment w:val="baseline"/>
    </w:pPr>
    <w:rPr>
      <w:rFonts w:ascii="Times New Roman" w:eastAsia="Times New Roman" w:hAnsi="Times New Roman"/>
      <w:sz w:val="24"/>
      <w:szCs w:val="20"/>
    </w:rPr>
  </w:style>
  <w:style w:type="character" w:customStyle="1" w:styleId="BodyText2Char">
    <w:name w:val="Body Text 2 Char"/>
    <w:basedOn w:val="DefaultParagraphFont"/>
    <w:link w:val="BodyText2"/>
    <w:rsid w:val="007D384F"/>
    <w:rPr>
      <w:rFonts w:ascii="Times New Roman" w:eastAsia="Times New Roman" w:hAnsi="Times New Roman"/>
      <w:sz w:val="24"/>
    </w:rPr>
  </w:style>
  <w:style w:type="paragraph" w:customStyle="1" w:styleId="Default">
    <w:name w:val="Default"/>
    <w:rsid w:val="0047371B"/>
    <w:pPr>
      <w:autoSpaceDE w:val="0"/>
      <w:autoSpaceDN w:val="0"/>
      <w:adjustRightInd w:val="0"/>
    </w:pPr>
    <w:rPr>
      <w:rFonts w:cs="Calibri"/>
      <w:color w:val="000000"/>
      <w:sz w:val="24"/>
      <w:szCs w:val="24"/>
    </w:rPr>
  </w:style>
  <w:style w:type="paragraph" w:styleId="Title">
    <w:name w:val="Title"/>
    <w:basedOn w:val="Normal"/>
    <w:next w:val="Normal"/>
    <w:link w:val="TitleChar"/>
    <w:uiPriority w:val="1"/>
    <w:qFormat/>
    <w:rsid w:val="0047371B"/>
    <w:pPr>
      <w:autoSpaceDE w:val="0"/>
      <w:autoSpaceDN w:val="0"/>
      <w:adjustRightInd w:val="0"/>
      <w:spacing w:before="3" w:after="0" w:line="240" w:lineRule="auto"/>
    </w:pPr>
    <w:rPr>
      <w:rFonts w:ascii="Times New Roman" w:hAnsi="Times New Roman"/>
      <w:sz w:val="24"/>
      <w:szCs w:val="24"/>
    </w:rPr>
  </w:style>
  <w:style w:type="character" w:customStyle="1" w:styleId="TitleChar">
    <w:name w:val="Title Char"/>
    <w:basedOn w:val="DefaultParagraphFont"/>
    <w:link w:val="Title"/>
    <w:uiPriority w:val="1"/>
    <w:rsid w:val="0047371B"/>
    <w:rPr>
      <w:rFonts w:ascii="Times New Roman" w:hAnsi="Times New Roman"/>
      <w:sz w:val="24"/>
      <w:szCs w:val="24"/>
    </w:rPr>
  </w:style>
  <w:style w:type="paragraph" w:customStyle="1" w:styleId="TableParagraph">
    <w:name w:val="Table Paragraph"/>
    <w:basedOn w:val="Normal"/>
    <w:uiPriority w:val="1"/>
    <w:qFormat/>
    <w:rsid w:val="0047371B"/>
    <w:pPr>
      <w:autoSpaceDE w:val="0"/>
      <w:autoSpaceDN w:val="0"/>
      <w:adjustRightInd w:val="0"/>
      <w:spacing w:before="141" w:after="0" w:line="240" w:lineRule="auto"/>
      <w:ind w:right="121"/>
      <w:jc w:val="center"/>
    </w:pPr>
    <w:rPr>
      <w:rFonts w:cs="Calibri"/>
      <w:sz w:val="24"/>
      <w:szCs w:val="24"/>
    </w:rPr>
  </w:style>
  <w:style w:type="paragraph" w:styleId="BodyText">
    <w:name w:val="Body Text"/>
    <w:basedOn w:val="Normal"/>
    <w:link w:val="BodyTextChar"/>
    <w:rsid w:val="00BA0E12"/>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BA0E12"/>
    <w:rPr>
      <w:rFonts w:ascii="Times New Roman" w:eastAsia="Times New Roman" w:hAnsi="Times New Roman"/>
      <w:sz w:val="24"/>
      <w:szCs w:val="24"/>
    </w:rPr>
  </w:style>
  <w:style w:type="paragraph" w:styleId="Revision">
    <w:name w:val="Revision"/>
    <w:hidden/>
    <w:uiPriority w:val="99"/>
    <w:semiHidden/>
    <w:rsid w:val="00E37AE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9580">
      <w:bodyDiv w:val="1"/>
      <w:marLeft w:val="0"/>
      <w:marRight w:val="0"/>
      <w:marTop w:val="0"/>
      <w:marBottom w:val="0"/>
      <w:divBdr>
        <w:top w:val="none" w:sz="0" w:space="0" w:color="auto"/>
        <w:left w:val="none" w:sz="0" w:space="0" w:color="auto"/>
        <w:bottom w:val="none" w:sz="0" w:space="0" w:color="auto"/>
        <w:right w:val="none" w:sz="0" w:space="0" w:color="auto"/>
      </w:divBdr>
    </w:div>
    <w:div w:id="520749416">
      <w:bodyDiv w:val="1"/>
      <w:marLeft w:val="0"/>
      <w:marRight w:val="0"/>
      <w:marTop w:val="0"/>
      <w:marBottom w:val="0"/>
      <w:divBdr>
        <w:top w:val="none" w:sz="0" w:space="0" w:color="auto"/>
        <w:left w:val="none" w:sz="0" w:space="0" w:color="auto"/>
        <w:bottom w:val="none" w:sz="0" w:space="0" w:color="auto"/>
        <w:right w:val="none" w:sz="0" w:space="0" w:color="auto"/>
      </w:divBdr>
    </w:div>
    <w:div w:id="631592142">
      <w:bodyDiv w:val="1"/>
      <w:marLeft w:val="0"/>
      <w:marRight w:val="0"/>
      <w:marTop w:val="0"/>
      <w:marBottom w:val="0"/>
      <w:divBdr>
        <w:top w:val="none" w:sz="0" w:space="0" w:color="auto"/>
        <w:left w:val="none" w:sz="0" w:space="0" w:color="auto"/>
        <w:bottom w:val="none" w:sz="0" w:space="0" w:color="auto"/>
        <w:right w:val="none" w:sz="0" w:space="0" w:color="auto"/>
      </w:divBdr>
    </w:div>
    <w:div w:id="649408078">
      <w:bodyDiv w:val="1"/>
      <w:marLeft w:val="0"/>
      <w:marRight w:val="0"/>
      <w:marTop w:val="0"/>
      <w:marBottom w:val="0"/>
      <w:divBdr>
        <w:top w:val="none" w:sz="0" w:space="0" w:color="auto"/>
        <w:left w:val="none" w:sz="0" w:space="0" w:color="auto"/>
        <w:bottom w:val="none" w:sz="0" w:space="0" w:color="auto"/>
        <w:right w:val="none" w:sz="0" w:space="0" w:color="auto"/>
      </w:divBdr>
    </w:div>
    <w:div w:id="784155145">
      <w:bodyDiv w:val="1"/>
      <w:marLeft w:val="0"/>
      <w:marRight w:val="0"/>
      <w:marTop w:val="0"/>
      <w:marBottom w:val="0"/>
      <w:divBdr>
        <w:top w:val="none" w:sz="0" w:space="0" w:color="auto"/>
        <w:left w:val="none" w:sz="0" w:space="0" w:color="auto"/>
        <w:bottom w:val="none" w:sz="0" w:space="0" w:color="auto"/>
        <w:right w:val="none" w:sz="0" w:space="0" w:color="auto"/>
      </w:divBdr>
    </w:div>
    <w:div w:id="1255437595">
      <w:bodyDiv w:val="1"/>
      <w:marLeft w:val="0"/>
      <w:marRight w:val="0"/>
      <w:marTop w:val="0"/>
      <w:marBottom w:val="0"/>
      <w:divBdr>
        <w:top w:val="none" w:sz="0" w:space="0" w:color="auto"/>
        <w:left w:val="none" w:sz="0" w:space="0" w:color="auto"/>
        <w:bottom w:val="none" w:sz="0" w:space="0" w:color="auto"/>
        <w:right w:val="none" w:sz="0" w:space="0" w:color="auto"/>
      </w:divBdr>
    </w:div>
    <w:div w:id="1452438951">
      <w:bodyDiv w:val="1"/>
      <w:marLeft w:val="0"/>
      <w:marRight w:val="0"/>
      <w:marTop w:val="0"/>
      <w:marBottom w:val="0"/>
      <w:divBdr>
        <w:top w:val="none" w:sz="0" w:space="0" w:color="auto"/>
        <w:left w:val="none" w:sz="0" w:space="0" w:color="auto"/>
        <w:bottom w:val="none" w:sz="0" w:space="0" w:color="auto"/>
        <w:right w:val="none" w:sz="0" w:space="0" w:color="auto"/>
      </w:divBdr>
    </w:div>
    <w:div w:id="1592005291">
      <w:bodyDiv w:val="1"/>
      <w:marLeft w:val="0"/>
      <w:marRight w:val="0"/>
      <w:marTop w:val="0"/>
      <w:marBottom w:val="0"/>
      <w:divBdr>
        <w:top w:val="none" w:sz="0" w:space="0" w:color="auto"/>
        <w:left w:val="none" w:sz="0" w:space="0" w:color="auto"/>
        <w:bottom w:val="none" w:sz="0" w:space="0" w:color="auto"/>
        <w:right w:val="none" w:sz="0" w:space="0" w:color="auto"/>
      </w:divBdr>
    </w:div>
    <w:div w:id="1659072379">
      <w:bodyDiv w:val="1"/>
      <w:marLeft w:val="0"/>
      <w:marRight w:val="0"/>
      <w:marTop w:val="0"/>
      <w:marBottom w:val="0"/>
      <w:divBdr>
        <w:top w:val="none" w:sz="0" w:space="0" w:color="auto"/>
        <w:left w:val="none" w:sz="0" w:space="0" w:color="auto"/>
        <w:bottom w:val="none" w:sz="0" w:space="0" w:color="auto"/>
        <w:right w:val="none" w:sz="0" w:space="0" w:color="auto"/>
      </w:divBdr>
    </w:div>
    <w:div w:id="1754232652">
      <w:bodyDiv w:val="1"/>
      <w:marLeft w:val="0"/>
      <w:marRight w:val="0"/>
      <w:marTop w:val="0"/>
      <w:marBottom w:val="0"/>
      <w:divBdr>
        <w:top w:val="none" w:sz="0" w:space="0" w:color="auto"/>
        <w:left w:val="none" w:sz="0" w:space="0" w:color="auto"/>
        <w:bottom w:val="none" w:sz="0" w:space="0" w:color="auto"/>
        <w:right w:val="none" w:sz="0" w:space="0" w:color="auto"/>
      </w:divBdr>
    </w:div>
    <w:div w:id="193594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FD1AC7-A63E-5F4B-BDBF-ECAA6298C3C1}">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6234F-65C0-4FBA-AB1A-EAC191ED9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3358</Words>
  <Characters>19142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22456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Rebecca D</dc:creator>
  <cp:keywords/>
  <dc:description/>
  <cp:lastModifiedBy>Williams, Aubrie Lee</cp:lastModifiedBy>
  <cp:revision>7</cp:revision>
  <cp:lastPrinted>2021-10-18T15:50:00Z</cp:lastPrinted>
  <dcterms:created xsi:type="dcterms:W3CDTF">2021-10-22T15:25:00Z</dcterms:created>
  <dcterms:modified xsi:type="dcterms:W3CDTF">2021-11-18T15:44:00Z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documentId_8569</vt:lpwstr>
  </property>
  <property fmtid="{D5CDD505-2E9C-101B-9397-08002B2CF9AE}" pid="3" name="grammarly_documentContext">
    <vt:lpwstr>{"goals":[],"domain":"general","emotions":[],"dialect":"american"}</vt:lpwstr>
  </property>
</Properties>
</file>