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18CD" w14:textId="77777777" w:rsidR="00E735F5" w:rsidRPr="00E735F5" w:rsidRDefault="00E735F5" w:rsidP="00E735F5">
      <w:pPr>
        <w:widowControl w:val="0"/>
        <w:pBdr>
          <w:top w:val="single" w:sz="4" w:space="1" w:color="auto"/>
          <w:left w:val="single" w:sz="4" w:space="4" w:color="auto"/>
          <w:bottom w:val="single" w:sz="4" w:space="1" w:color="auto"/>
          <w:right w:val="single" w:sz="4" w:space="4" w:color="auto"/>
        </w:pBdr>
        <w:ind w:right="5670"/>
        <w:rPr>
          <w:rFonts w:ascii="Times New Roman" w:hAnsi="Times New Roman"/>
          <w:color w:val="FF0000"/>
          <w:sz w:val="26"/>
          <w:szCs w:val="26"/>
        </w:rPr>
      </w:pPr>
      <w:bookmarkStart w:id="0" w:name="_Hlk77839959"/>
      <w:bookmarkStart w:id="1" w:name="_Hlk93577479"/>
      <w:r w:rsidRPr="00E735F5">
        <w:rPr>
          <w:rFonts w:ascii="Times New Roman" w:hAnsi="Times New Roman"/>
          <w:color w:val="FF0000"/>
          <w:sz w:val="26"/>
          <w:szCs w:val="26"/>
        </w:rPr>
        <w:t>Approved by the Board of Trustees</w:t>
      </w:r>
    </w:p>
    <w:bookmarkEnd w:id="0"/>
    <w:bookmarkEnd w:id="1"/>
    <w:p w14:paraId="705B6309" w14:textId="77777777" w:rsidR="00E735F5" w:rsidRPr="00E735F5" w:rsidRDefault="00E735F5" w:rsidP="00E735F5">
      <w:pPr>
        <w:pBdr>
          <w:top w:val="single" w:sz="4" w:space="1" w:color="auto"/>
          <w:left w:val="single" w:sz="4" w:space="4" w:color="auto"/>
          <w:bottom w:val="single" w:sz="4" w:space="1" w:color="auto"/>
          <w:right w:val="single" w:sz="4" w:space="4" w:color="auto"/>
        </w:pBdr>
        <w:ind w:right="5670"/>
        <w:rPr>
          <w:rFonts w:ascii="Times New Roman" w:hAnsi="Times New Roman"/>
          <w:color w:val="FF0000"/>
          <w:sz w:val="26"/>
          <w:szCs w:val="26"/>
        </w:rPr>
      </w:pPr>
      <w:r w:rsidRPr="00E735F5">
        <w:rPr>
          <w:rFonts w:ascii="Times New Roman" w:hAnsi="Times New Roman"/>
          <w:color w:val="FF0000"/>
          <w:sz w:val="26"/>
          <w:szCs w:val="26"/>
        </w:rPr>
        <w:t>September 18, 2025</w:t>
      </w:r>
    </w:p>
    <w:p w14:paraId="076FF372" w14:textId="72047D37" w:rsidR="00743227" w:rsidRPr="002A67DE" w:rsidRDefault="0067797E" w:rsidP="00743227">
      <w:pPr>
        <w:jc w:val="right"/>
        <w:rPr>
          <w:rFonts w:ascii="Times New Roman" w:hAnsi="Times New Roman"/>
          <w:b/>
          <w:bCs/>
          <w:sz w:val="60"/>
          <w:szCs w:val="60"/>
        </w:rPr>
      </w:pPr>
      <w:r>
        <w:rPr>
          <w:rFonts w:ascii="Times New Roman" w:hAnsi="Times New Roman"/>
          <w:b/>
          <w:bCs/>
          <w:sz w:val="60"/>
          <w:szCs w:val="60"/>
        </w:rPr>
        <w:t>21</w:t>
      </w:r>
    </w:p>
    <w:p w14:paraId="1ED688E7" w14:textId="77777777" w:rsidR="00283422" w:rsidRDefault="00283422" w:rsidP="00EA3478">
      <w:pPr>
        <w:rPr>
          <w:rFonts w:asciiTheme="majorBidi" w:hAnsiTheme="majorBidi"/>
          <w:sz w:val="26"/>
          <w:szCs w:val="26"/>
        </w:rPr>
      </w:pPr>
    </w:p>
    <w:p w14:paraId="23A721DE" w14:textId="77777777" w:rsidR="00743227" w:rsidRPr="00EA3478" w:rsidRDefault="00743227" w:rsidP="00EA3478">
      <w:pPr>
        <w:rPr>
          <w:rFonts w:asciiTheme="majorBidi" w:hAnsiTheme="majorBidi"/>
          <w:sz w:val="26"/>
          <w:szCs w:val="26"/>
        </w:rPr>
      </w:pPr>
    </w:p>
    <w:p w14:paraId="274EC41C" w14:textId="7A549F15" w:rsidR="00283422" w:rsidRPr="00EA3478" w:rsidRDefault="00EA3478" w:rsidP="00EA3478">
      <w:pPr>
        <w:tabs>
          <w:tab w:val="left" w:pos="7200"/>
        </w:tabs>
        <w:rPr>
          <w:rFonts w:asciiTheme="majorBidi" w:hAnsiTheme="majorBidi"/>
          <w:sz w:val="26"/>
          <w:szCs w:val="26"/>
        </w:rPr>
      </w:pPr>
      <w:r>
        <w:rPr>
          <w:rFonts w:asciiTheme="majorBidi" w:hAnsiTheme="majorBidi"/>
          <w:sz w:val="26"/>
          <w:szCs w:val="26"/>
        </w:rPr>
        <w:tab/>
      </w:r>
      <w:r w:rsidR="00283422" w:rsidRPr="00EA3478">
        <w:rPr>
          <w:rFonts w:asciiTheme="majorBidi" w:hAnsiTheme="majorBidi"/>
          <w:sz w:val="26"/>
          <w:szCs w:val="26"/>
        </w:rPr>
        <w:t>Board Meeting</w:t>
      </w:r>
    </w:p>
    <w:p w14:paraId="13C636DF" w14:textId="04600E63" w:rsidR="00283422" w:rsidRPr="00EA3478" w:rsidRDefault="00EA3478" w:rsidP="00EA3478">
      <w:pPr>
        <w:tabs>
          <w:tab w:val="left" w:pos="7200"/>
        </w:tabs>
        <w:rPr>
          <w:rFonts w:asciiTheme="majorBidi" w:hAnsiTheme="majorBidi"/>
          <w:sz w:val="26"/>
          <w:szCs w:val="26"/>
        </w:rPr>
      </w:pPr>
      <w:r>
        <w:rPr>
          <w:rFonts w:asciiTheme="majorBidi" w:hAnsiTheme="majorBidi"/>
          <w:sz w:val="26"/>
          <w:szCs w:val="26"/>
        </w:rPr>
        <w:tab/>
      </w:r>
      <w:r w:rsidR="00F97BC7">
        <w:rPr>
          <w:rFonts w:asciiTheme="majorBidi" w:hAnsiTheme="majorBidi"/>
          <w:sz w:val="26"/>
          <w:szCs w:val="26"/>
        </w:rPr>
        <w:t>September 18, 2025</w:t>
      </w:r>
    </w:p>
    <w:p w14:paraId="3633D48A" w14:textId="77777777" w:rsidR="00283422" w:rsidRPr="00EA3478" w:rsidRDefault="00283422" w:rsidP="00EA3478">
      <w:pPr>
        <w:rPr>
          <w:rFonts w:asciiTheme="majorBidi" w:hAnsiTheme="majorBidi"/>
          <w:sz w:val="26"/>
          <w:szCs w:val="26"/>
        </w:rPr>
      </w:pPr>
    </w:p>
    <w:p w14:paraId="7D6D8F91" w14:textId="77777777" w:rsidR="00283422" w:rsidRPr="00EA3478" w:rsidRDefault="00283422" w:rsidP="00EA3478">
      <w:pPr>
        <w:rPr>
          <w:rFonts w:asciiTheme="majorBidi" w:hAnsiTheme="majorBidi"/>
          <w:sz w:val="26"/>
          <w:szCs w:val="26"/>
        </w:rPr>
      </w:pPr>
    </w:p>
    <w:p w14:paraId="6F299AEB" w14:textId="77777777" w:rsidR="00C82B55" w:rsidRPr="00EA3478" w:rsidRDefault="00C82B55" w:rsidP="00EA3478">
      <w:pPr>
        <w:jc w:val="center"/>
        <w:rPr>
          <w:rFonts w:asciiTheme="majorBidi" w:hAnsiTheme="majorBidi"/>
          <w:sz w:val="26"/>
          <w:szCs w:val="26"/>
        </w:rPr>
      </w:pPr>
      <w:r w:rsidRPr="00EA3478">
        <w:rPr>
          <w:rFonts w:asciiTheme="majorBidi" w:hAnsiTheme="majorBidi"/>
          <w:sz w:val="26"/>
          <w:szCs w:val="26"/>
        </w:rPr>
        <w:t>ROLL CALL</w:t>
      </w:r>
    </w:p>
    <w:p w14:paraId="2A292348" w14:textId="77777777" w:rsidR="00C82B55" w:rsidRPr="00EA3478" w:rsidRDefault="00C82B55" w:rsidP="00EA3478">
      <w:pPr>
        <w:jc w:val="center"/>
        <w:rPr>
          <w:rFonts w:asciiTheme="majorBidi" w:hAnsiTheme="majorBidi"/>
          <w:sz w:val="26"/>
          <w:szCs w:val="26"/>
        </w:rPr>
      </w:pPr>
    </w:p>
    <w:p w14:paraId="086CD95A" w14:textId="32E1C0A0" w:rsidR="00283422" w:rsidRPr="00EA3478" w:rsidRDefault="000B0599" w:rsidP="005F638A">
      <w:pPr>
        <w:jc w:val="center"/>
        <w:rPr>
          <w:rFonts w:asciiTheme="majorBidi" w:hAnsiTheme="majorBidi"/>
          <w:sz w:val="26"/>
          <w:szCs w:val="26"/>
        </w:rPr>
      </w:pPr>
      <w:r>
        <w:rPr>
          <w:rFonts w:asciiTheme="majorBidi" w:hAnsiTheme="majorBidi"/>
          <w:sz w:val="26"/>
          <w:szCs w:val="26"/>
        </w:rPr>
        <w:t>AUTHORIZE</w:t>
      </w:r>
      <w:r w:rsidRPr="00EA3478">
        <w:rPr>
          <w:rFonts w:asciiTheme="majorBidi" w:hAnsiTheme="majorBidi"/>
          <w:sz w:val="26"/>
          <w:szCs w:val="26"/>
        </w:rPr>
        <w:t xml:space="preserve"> </w:t>
      </w:r>
      <w:r w:rsidR="00C82B55" w:rsidRPr="00EA3478">
        <w:rPr>
          <w:rFonts w:asciiTheme="majorBidi" w:hAnsiTheme="majorBidi"/>
          <w:sz w:val="26"/>
          <w:szCs w:val="26"/>
        </w:rPr>
        <w:t>SETTLEMENT</w:t>
      </w:r>
    </w:p>
    <w:p w14:paraId="52DAFC54" w14:textId="77777777" w:rsidR="00283422" w:rsidRDefault="00283422" w:rsidP="00EA3478">
      <w:pPr>
        <w:rPr>
          <w:rFonts w:asciiTheme="majorBidi" w:hAnsiTheme="majorBidi"/>
          <w:sz w:val="26"/>
          <w:szCs w:val="26"/>
        </w:rPr>
      </w:pPr>
    </w:p>
    <w:p w14:paraId="722E432B" w14:textId="77777777" w:rsidR="00CC6F4C" w:rsidRPr="00EA3478" w:rsidRDefault="00CC6F4C" w:rsidP="00EA3478">
      <w:pPr>
        <w:rPr>
          <w:rFonts w:asciiTheme="majorBidi" w:hAnsiTheme="majorBidi"/>
          <w:sz w:val="26"/>
          <w:szCs w:val="26"/>
        </w:rPr>
      </w:pPr>
    </w:p>
    <w:p w14:paraId="360F09EB" w14:textId="091ECFB7" w:rsidR="00283422" w:rsidRPr="00EA3478" w:rsidRDefault="00283422" w:rsidP="00EA3478">
      <w:pPr>
        <w:tabs>
          <w:tab w:val="left" w:pos="1440"/>
        </w:tabs>
        <w:ind w:left="1440" w:hanging="1440"/>
        <w:rPr>
          <w:rFonts w:asciiTheme="majorBidi" w:hAnsiTheme="majorBidi"/>
          <w:sz w:val="26"/>
          <w:szCs w:val="26"/>
        </w:rPr>
      </w:pPr>
      <w:r w:rsidRPr="00EA3478">
        <w:rPr>
          <w:rFonts w:asciiTheme="majorBidi" w:hAnsiTheme="majorBidi"/>
          <w:b/>
          <w:sz w:val="26"/>
          <w:szCs w:val="26"/>
        </w:rPr>
        <w:t>Action:</w:t>
      </w:r>
      <w:r w:rsidRPr="00EA3478">
        <w:rPr>
          <w:rFonts w:asciiTheme="majorBidi" w:hAnsiTheme="majorBidi"/>
          <w:sz w:val="26"/>
          <w:szCs w:val="26"/>
        </w:rPr>
        <w:tab/>
      </w:r>
      <w:r w:rsidR="00C82B55" w:rsidRPr="00EA3478">
        <w:rPr>
          <w:rFonts w:asciiTheme="majorBidi" w:hAnsiTheme="majorBidi"/>
          <w:spacing w:val="-1"/>
          <w:sz w:val="26"/>
          <w:szCs w:val="26"/>
        </w:rPr>
        <w:t>A</w:t>
      </w:r>
      <w:r w:rsidR="00337960">
        <w:rPr>
          <w:rFonts w:asciiTheme="majorBidi" w:hAnsiTheme="majorBidi"/>
          <w:spacing w:val="-1"/>
          <w:sz w:val="26"/>
          <w:szCs w:val="26"/>
        </w:rPr>
        <w:t xml:space="preserve">uthorize </w:t>
      </w:r>
      <w:r w:rsidR="00C82B55" w:rsidRPr="00EA3478">
        <w:rPr>
          <w:rFonts w:asciiTheme="majorBidi" w:hAnsiTheme="majorBidi"/>
          <w:spacing w:val="-1"/>
          <w:sz w:val="26"/>
          <w:szCs w:val="26"/>
        </w:rPr>
        <w:t>Settlement</w:t>
      </w:r>
      <w:r w:rsidR="00C82B55" w:rsidRPr="00EA3478">
        <w:rPr>
          <w:rFonts w:asciiTheme="majorBidi" w:hAnsiTheme="majorBidi"/>
          <w:spacing w:val="-9"/>
          <w:sz w:val="26"/>
          <w:szCs w:val="26"/>
        </w:rPr>
        <w:t xml:space="preserve"> </w:t>
      </w:r>
      <w:r w:rsidR="00C82B55" w:rsidRPr="00EA3478">
        <w:rPr>
          <w:rFonts w:asciiTheme="majorBidi" w:hAnsiTheme="majorBidi"/>
          <w:spacing w:val="-1"/>
          <w:sz w:val="26"/>
          <w:szCs w:val="26"/>
        </w:rPr>
        <w:t>(</w:t>
      </w:r>
      <w:r w:rsidR="00F97BC7">
        <w:rPr>
          <w:rFonts w:asciiTheme="majorBidi" w:hAnsiTheme="majorBidi"/>
          <w:i/>
          <w:spacing w:val="-1"/>
          <w:sz w:val="26"/>
          <w:szCs w:val="26"/>
        </w:rPr>
        <w:t>Path Construction Company</w:t>
      </w:r>
      <w:r w:rsidR="00C82B55" w:rsidRPr="00EA3478">
        <w:rPr>
          <w:rFonts w:asciiTheme="majorBidi" w:hAnsiTheme="majorBidi"/>
          <w:i/>
          <w:spacing w:val="-8"/>
          <w:sz w:val="26"/>
          <w:szCs w:val="26"/>
        </w:rPr>
        <w:t xml:space="preserve"> </w:t>
      </w:r>
      <w:r w:rsidR="00C82B55" w:rsidRPr="00EA3478">
        <w:rPr>
          <w:rFonts w:asciiTheme="majorBidi" w:hAnsiTheme="majorBidi"/>
          <w:i/>
          <w:spacing w:val="-2"/>
          <w:sz w:val="26"/>
          <w:szCs w:val="26"/>
        </w:rPr>
        <w:t>v.</w:t>
      </w:r>
      <w:r w:rsidR="00C82B55" w:rsidRPr="00EA3478">
        <w:rPr>
          <w:rFonts w:asciiTheme="majorBidi" w:hAnsiTheme="majorBidi"/>
          <w:i/>
          <w:spacing w:val="-7"/>
          <w:sz w:val="26"/>
          <w:szCs w:val="26"/>
        </w:rPr>
        <w:t xml:space="preserve"> </w:t>
      </w:r>
      <w:r w:rsidR="00C82B55" w:rsidRPr="00EA3478">
        <w:rPr>
          <w:rFonts w:asciiTheme="majorBidi" w:hAnsiTheme="majorBidi"/>
          <w:i/>
          <w:spacing w:val="-1"/>
          <w:sz w:val="26"/>
          <w:szCs w:val="26"/>
        </w:rPr>
        <w:t>Board</w:t>
      </w:r>
      <w:r w:rsidR="00C82B55" w:rsidRPr="00EA3478">
        <w:rPr>
          <w:rFonts w:asciiTheme="majorBidi" w:hAnsiTheme="majorBidi"/>
          <w:i/>
          <w:spacing w:val="-7"/>
          <w:sz w:val="26"/>
          <w:szCs w:val="26"/>
        </w:rPr>
        <w:t xml:space="preserve"> </w:t>
      </w:r>
      <w:r w:rsidR="00C82B55" w:rsidRPr="00EA3478">
        <w:rPr>
          <w:rFonts w:asciiTheme="majorBidi" w:hAnsiTheme="majorBidi"/>
          <w:i/>
          <w:spacing w:val="-2"/>
          <w:sz w:val="26"/>
          <w:szCs w:val="26"/>
        </w:rPr>
        <w:t>of</w:t>
      </w:r>
      <w:r w:rsidR="00C82B55" w:rsidRPr="00EA3478">
        <w:rPr>
          <w:rFonts w:asciiTheme="majorBidi" w:hAnsiTheme="majorBidi"/>
          <w:i/>
          <w:spacing w:val="-6"/>
          <w:sz w:val="26"/>
          <w:szCs w:val="26"/>
        </w:rPr>
        <w:t xml:space="preserve"> </w:t>
      </w:r>
      <w:r w:rsidR="00C82B55" w:rsidRPr="00EA3478">
        <w:rPr>
          <w:rFonts w:asciiTheme="majorBidi" w:hAnsiTheme="majorBidi"/>
          <w:i/>
          <w:spacing w:val="-1"/>
          <w:sz w:val="26"/>
          <w:szCs w:val="26"/>
        </w:rPr>
        <w:t>Trustees of the University of Illinois</w:t>
      </w:r>
      <w:r w:rsidR="00C82B55" w:rsidRPr="00EA3478">
        <w:rPr>
          <w:rFonts w:asciiTheme="majorBidi" w:hAnsiTheme="majorBidi"/>
          <w:sz w:val="26"/>
          <w:szCs w:val="26"/>
        </w:rPr>
        <w:t>)</w:t>
      </w:r>
    </w:p>
    <w:p w14:paraId="79FC4952" w14:textId="77777777" w:rsidR="00283422" w:rsidRPr="00EA3478" w:rsidRDefault="00283422" w:rsidP="00EA3478">
      <w:pPr>
        <w:tabs>
          <w:tab w:val="left" w:pos="1440"/>
        </w:tabs>
        <w:rPr>
          <w:rFonts w:asciiTheme="majorBidi" w:hAnsiTheme="majorBidi"/>
          <w:sz w:val="26"/>
          <w:szCs w:val="26"/>
        </w:rPr>
      </w:pPr>
    </w:p>
    <w:p w14:paraId="5E95BD88" w14:textId="77777777" w:rsidR="00283422" w:rsidRDefault="00283422" w:rsidP="00EA3478">
      <w:pPr>
        <w:tabs>
          <w:tab w:val="left" w:pos="1440"/>
        </w:tabs>
        <w:rPr>
          <w:rFonts w:asciiTheme="majorBidi" w:hAnsiTheme="majorBidi"/>
          <w:sz w:val="26"/>
          <w:szCs w:val="26"/>
        </w:rPr>
      </w:pPr>
      <w:r w:rsidRPr="00EA3478">
        <w:rPr>
          <w:rFonts w:asciiTheme="majorBidi" w:hAnsiTheme="majorBidi"/>
          <w:b/>
          <w:sz w:val="26"/>
          <w:szCs w:val="26"/>
        </w:rPr>
        <w:t>Funding:</w:t>
      </w:r>
      <w:r w:rsidRPr="00EA3478">
        <w:rPr>
          <w:rFonts w:asciiTheme="majorBidi" w:hAnsiTheme="majorBidi"/>
          <w:sz w:val="26"/>
          <w:szCs w:val="26"/>
        </w:rPr>
        <w:tab/>
      </w:r>
      <w:r w:rsidR="00C82B55" w:rsidRPr="00EA3478">
        <w:rPr>
          <w:rFonts w:asciiTheme="majorBidi" w:hAnsiTheme="majorBidi"/>
          <w:sz w:val="26"/>
          <w:szCs w:val="26"/>
        </w:rPr>
        <w:t>Institutional Funds</w:t>
      </w:r>
      <w:r w:rsidR="00C04D6D" w:rsidRPr="00EA3478">
        <w:rPr>
          <w:rFonts w:asciiTheme="majorBidi" w:hAnsiTheme="majorBidi"/>
          <w:sz w:val="26"/>
          <w:szCs w:val="26"/>
        </w:rPr>
        <w:t xml:space="preserve"> Operating Budget</w:t>
      </w:r>
    </w:p>
    <w:p w14:paraId="56C1085B" w14:textId="77777777" w:rsidR="00A352ED" w:rsidRDefault="00A352ED" w:rsidP="00EA3478">
      <w:pPr>
        <w:tabs>
          <w:tab w:val="left" w:pos="1440"/>
        </w:tabs>
        <w:rPr>
          <w:rFonts w:asciiTheme="majorBidi" w:hAnsiTheme="majorBidi"/>
          <w:sz w:val="26"/>
          <w:szCs w:val="26"/>
        </w:rPr>
      </w:pPr>
    </w:p>
    <w:p w14:paraId="466A7562" w14:textId="77777777" w:rsidR="00A352ED" w:rsidRPr="00EA3478" w:rsidRDefault="00A352ED" w:rsidP="00EA3478">
      <w:pPr>
        <w:tabs>
          <w:tab w:val="left" w:pos="1440"/>
        </w:tabs>
        <w:rPr>
          <w:rFonts w:asciiTheme="majorBidi" w:hAnsiTheme="majorBidi"/>
          <w:sz w:val="26"/>
          <w:szCs w:val="26"/>
        </w:rPr>
      </w:pPr>
    </w:p>
    <w:p w14:paraId="2AB6CD0B" w14:textId="1400E407" w:rsidR="00743227" w:rsidRDefault="00A352ED" w:rsidP="00C954E1">
      <w:pPr>
        <w:pStyle w:val="BodyText"/>
        <w:tabs>
          <w:tab w:val="left" w:pos="1440"/>
        </w:tabs>
        <w:spacing w:line="480" w:lineRule="auto"/>
        <w:ind w:left="0"/>
        <w:rPr>
          <w:rFonts w:asciiTheme="majorBidi" w:hAnsiTheme="majorBidi"/>
        </w:rPr>
      </w:pPr>
      <w:r>
        <w:rPr>
          <w:rFonts w:asciiTheme="majorBidi" w:hAnsiTheme="majorBidi"/>
        </w:rPr>
        <w:tab/>
      </w:r>
      <w:r w:rsidR="00C82B55" w:rsidRPr="00EA3478">
        <w:rPr>
          <w:rFonts w:asciiTheme="majorBidi" w:hAnsiTheme="majorBidi"/>
        </w:rPr>
        <w:t xml:space="preserve">The University </w:t>
      </w:r>
      <w:r w:rsidR="00CC6F4C">
        <w:rPr>
          <w:rFonts w:asciiTheme="majorBidi" w:hAnsiTheme="majorBidi"/>
        </w:rPr>
        <w:t>c</w:t>
      </w:r>
      <w:r w:rsidR="00C82B55" w:rsidRPr="00EA3478">
        <w:rPr>
          <w:rFonts w:asciiTheme="majorBidi" w:hAnsiTheme="majorBidi"/>
        </w:rPr>
        <w:t>ounsel</w:t>
      </w:r>
      <w:r w:rsidR="00CB7429">
        <w:rPr>
          <w:rFonts w:asciiTheme="majorBidi" w:hAnsiTheme="majorBidi"/>
        </w:rPr>
        <w:t xml:space="preserve"> </w:t>
      </w:r>
      <w:r w:rsidR="00C82B55" w:rsidRPr="00EA3478">
        <w:rPr>
          <w:rFonts w:asciiTheme="majorBidi" w:hAnsiTheme="majorBidi"/>
        </w:rPr>
        <w:t>recommend</w:t>
      </w:r>
      <w:r w:rsidR="00B36168">
        <w:rPr>
          <w:rFonts w:asciiTheme="majorBidi" w:hAnsiTheme="majorBidi"/>
        </w:rPr>
        <w:t>s</w:t>
      </w:r>
      <w:r w:rsidR="00C82B55" w:rsidRPr="00EA3478">
        <w:rPr>
          <w:rFonts w:asciiTheme="majorBidi" w:hAnsiTheme="majorBidi"/>
        </w:rPr>
        <w:t xml:space="preserve"> that the Board approve a settlement payment of $</w:t>
      </w:r>
      <w:r w:rsidR="006E11EB">
        <w:rPr>
          <w:rFonts w:asciiTheme="majorBidi" w:hAnsiTheme="majorBidi"/>
        </w:rPr>
        <w:t>2</w:t>
      </w:r>
      <w:r w:rsidR="00CC6F4C">
        <w:rPr>
          <w:rFonts w:asciiTheme="majorBidi" w:hAnsiTheme="majorBidi"/>
        </w:rPr>
        <w:t>.8 million</w:t>
      </w:r>
      <w:r w:rsidR="00C82B55" w:rsidRPr="00EA3478">
        <w:rPr>
          <w:rFonts w:asciiTheme="majorBidi" w:hAnsiTheme="majorBidi"/>
        </w:rPr>
        <w:t xml:space="preserve"> to fully and finally resolve all claims brought by </w:t>
      </w:r>
      <w:r w:rsidR="00F97BC7">
        <w:rPr>
          <w:rFonts w:asciiTheme="majorBidi" w:hAnsiTheme="majorBidi"/>
        </w:rPr>
        <w:t>Path Construction Company</w:t>
      </w:r>
      <w:r w:rsidR="00C82B55" w:rsidRPr="00EA3478">
        <w:rPr>
          <w:rFonts w:asciiTheme="majorBidi" w:hAnsiTheme="majorBidi"/>
        </w:rPr>
        <w:t xml:space="preserve"> in </w:t>
      </w:r>
      <w:r w:rsidR="006E11EB">
        <w:rPr>
          <w:rFonts w:asciiTheme="majorBidi" w:hAnsiTheme="majorBidi"/>
          <w:i/>
        </w:rPr>
        <w:t>Path Construction</w:t>
      </w:r>
      <w:r w:rsidR="002B1D1A">
        <w:rPr>
          <w:rFonts w:asciiTheme="majorBidi" w:hAnsiTheme="majorBidi"/>
          <w:i/>
        </w:rPr>
        <w:t xml:space="preserve"> Company</w:t>
      </w:r>
      <w:r w:rsidR="00C82B55" w:rsidRPr="00EA3478">
        <w:rPr>
          <w:rFonts w:asciiTheme="majorBidi" w:hAnsiTheme="majorBidi"/>
          <w:i/>
        </w:rPr>
        <w:t xml:space="preserve"> v. Board of Trustees of the University of Illinois</w:t>
      </w:r>
      <w:r w:rsidR="00C82B55" w:rsidRPr="00EA3478">
        <w:rPr>
          <w:rFonts w:asciiTheme="majorBidi" w:hAnsiTheme="majorBidi"/>
        </w:rPr>
        <w:t xml:space="preserve"> (Court of Claims, Case No. </w:t>
      </w:r>
      <w:r w:rsidR="002B1D1A">
        <w:rPr>
          <w:rFonts w:asciiTheme="majorBidi" w:hAnsiTheme="majorBidi"/>
        </w:rPr>
        <w:t>22</w:t>
      </w:r>
      <w:r w:rsidR="00C82B55" w:rsidRPr="00EA3478">
        <w:rPr>
          <w:rFonts w:asciiTheme="majorBidi" w:hAnsiTheme="majorBidi"/>
        </w:rPr>
        <w:t>-CC-3</w:t>
      </w:r>
      <w:r w:rsidR="002B1D1A">
        <w:rPr>
          <w:rFonts w:asciiTheme="majorBidi" w:hAnsiTheme="majorBidi"/>
        </w:rPr>
        <w:t>06</w:t>
      </w:r>
      <w:r w:rsidR="00C82B55" w:rsidRPr="00EA3478">
        <w:rPr>
          <w:rFonts w:asciiTheme="majorBidi" w:hAnsiTheme="majorBidi"/>
        </w:rPr>
        <w:t xml:space="preserve">). Plaintiff filed its complaint on </w:t>
      </w:r>
      <w:r w:rsidR="002B1D1A">
        <w:rPr>
          <w:rFonts w:asciiTheme="majorBidi" w:hAnsiTheme="majorBidi"/>
        </w:rPr>
        <w:t>August 9</w:t>
      </w:r>
      <w:r w:rsidR="00C82B55" w:rsidRPr="00EA3478">
        <w:rPr>
          <w:rFonts w:asciiTheme="majorBidi" w:hAnsiTheme="majorBidi"/>
        </w:rPr>
        <w:t>, 20</w:t>
      </w:r>
      <w:r w:rsidR="002B1D1A">
        <w:rPr>
          <w:rFonts w:asciiTheme="majorBidi" w:hAnsiTheme="majorBidi"/>
        </w:rPr>
        <w:t>21</w:t>
      </w:r>
      <w:r w:rsidR="00C82B55" w:rsidRPr="00EA3478">
        <w:rPr>
          <w:rFonts w:asciiTheme="majorBidi" w:hAnsiTheme="majorBidi"/>
        </w:rPr>
        <w:t xml:space="preserve">, seeking compensation for construction work performed on </w:t>
      </w:r>
      <w:r w:rsidR="002B1D1A">
        <w:rPr>
          <w:rFonts w:asciiTheme="majorBidi" w:hAnsiTheme="majorBidi"/>
        </w:rPr>
        <w:t>the Freer Hall Pool Infill, Survey Building Renovations, and Illinois Street Residence Hall</w:t>
      </w:r>
      <w:r w:rsidR="00CC6F4C">
        <w:rPr>
          <w:rFonts w:asciiTheme="majorBidi" w:hAnsiTheme="majorBidi"/>
        </w:rPr>
        <w:t>s</w:t>
      </w:r>
      <w:r w:rsidR="002B1D1A">
        <w:rPr>
          <w:rFonts w:asciiTheme="majorBidi" w:hAnsiTheme="majorBidi"/>
        </w:rPr>
        <w:t xml:space="preserve"> Dining Hall projects</w:t>
      </w:r>
      <w:r>
        <w:rPr>
          <w:rFonts w:asciiTheme="majorBidi" w:hAnsiTheme="majorBidi"/>
        </w:rPr>
        <w:t xml:space="preserve">. </w:t>
      </w:r>
      <w:r w:rsidR="00C82B55" w:rsidRPr="00EA3478">
        <w:rPr>
          <w:rFonts w:asciiTheme="majorBidi" w:hAnsiTheme="majorBidi"/>
        </w:rPr>
        <w:t>Plaintiff sought $</w:t>
      </w:r>
      <w:r w:rsidR="00295735">
        <w:rPr>
          <w:rFonts w:asciiTheme="majorBidi" w:hAnsiTheme="majorBidi"/>
        </w:rPr>
        <w:t>11</w:t>
      </w:r>
      <w:r w:rsidR="00CC6F4C">
        <w:rPr>
          <w:rFonts w:asciiTheme="majorBidi" w:hAnsiTheme="majorBidi"/>
        </w:rPr>
        <w:t>.5 million</w:t>
      </w:r>
      <w:r w:rsidR="00295735">
        <w:rPr>
          <w:rFonts w:asciiTheme="majorBidi" w:hAnsiTheme="majorBidi"/>
        </w:rPr>
        <w:t xml:space="preserve"> </w:t>
      </w:r>
      <w:r w:rsidR="00C82B55" w:rsidRPr="00EA3478">
        <w:rPr>
          <w:rFonts w:asciiTheme="majorBidi" w:hAnsiTheme="majorBidi"/>
        </w:rPr>
        <w:t>in damages, alleging it provided goods and services exceeding the amount agreed to under the terms of contract documents governing the project</w:t>
      </w:r>
      <w:r w:rsidR="00295735">
        <w:rPr>
          <w:rFonts w:asciiTheme="majorBidi" w:hAnsiTheme="majorBidi"/>
        </w:rPr>
        <w:t>s</w:t>
      </w:r>
      <w:r w:rsidR="00C82B55" w:rsidRPr="00EA3478">
        <w:rPr>
          <w:rFonts w:asciiTheme="majorBidi" w:hAnsiTheme="majorBidi"/>
        </w:rPr>
        <w:t>. This negotiated settlement reflects the parties’ desire to fully and finally resolve all disputes related to the project. The settlement of this matter in no way constitutes an admission of wrongdoing on the part of the University.</w:t>
      </w:r>
    </w:p>
    <w:p w14:paraId="18428B1A" w14:textId="01F39DF6" w:rsidR="00C82B55" w:rsidRPr="00EA3478" w:rsidRDefault="00743227" w:rsidP="00A352ED">
      <w:pPr>
        <w:pStyle w:val="BodyText"/>
        <w:tabs>
          <w:tab w:val="left" w:pos="1440"/>
        </w:tabs>
        <w:spacing w:line="480" w:lineRule="auto"/>
        <w:ind w:left="0"/>
        <w:rPr>
          <w:rFonts w:asciiTheme="majorBidi" w:hAnsiTheme="majorBidi"/>
        </w:rPr>
      </w:pPr>
      <w:r>
        <w:rPr>
          <w:rFonts w:asciiTheme="majorBidi" w:hAnsiTheme="majorBidi"/>
        </w:rPr>
        <w:tab/>
      </w:r>
      <w:r w:rsidR="00C82B55" w:rsidRPr="00EA3478">
        <w:rPr>
          <w:rFonts w:asciiTheme="majorBidi" w:hAnsiTheme="majorBidi"/>
        </w:rPr>
        <w:t xml:space="preserve">The Board action recommended in this item complies in all material </w:t>
      </w:r>
      <w:r w:rsidR="00C82B55" w:rsidRPr="00EA3478">
        <w:rPr>
          <w:rFonts w:asciiTheme="majorBidi" w:hAnsiTheme="majorBidi"/>
        </w:rPr>
        <w:lastRenderedPageBreak/>
        <w:t xml:space="preserve">respects with applicable State and federal laws, </w:t>
      </w:r>
      <w:r w:rsidR="00C82B55" w:rsidRPr="00A352ED">
        <w:rPr>
          <w:rFonts w:asciiTheme="majorBidi" w:hAnsiTheme="majorBidi"/>
          <w:iCs/>
        </w:rPr>
        <w:t>University of Illinois</w:t>
      </w:r>
      <w:r w:rsidR="00C82B55" w:rsidRPr="00EA3478">
        <w:rPr>
          <w:rFonts w:asciiTheme="majorBidi" w:hAnsiTheme="majorBidi"/>
          <w:i/>
        </w:rPr>
        <w:t xml:space="preserve"> Statutes</w:t>
      </w:r>
      <w:r w:rsidR="00C82B55" w:rsidRPr="00EA3478">
        <w:rPr>
          <w:rFonts w:asciiTheme="majorBidi" w:hAnsiTheme="majorBidi"/>
        </w:rPr>
        <w:t xml:space="preserve">, </w:t>
      </w:r>
      <w:r w:rsidR="00C82B55" w:rsidRPr="00EA3478">
        <w:rPr>
          <w:rFonts w:asciiTheme="majorBidi" w:hAnsiTheme="majorBidi"/>
          <w:i/>
        </w:rPr>
        <w:t>The General Rules Concerning University Organization and Procedure</w:t>
      </w:r>
      <w:r w:rsidR="00C82B55" w:rsidRPr="00EA3478">
        <w:rPr>
          <w:rFonts w:asciiTheme="majorBidi" w:hAnsiTheme="majorBidi"/>
        </w:rPr>
        <w:t>, and Board of Trustees policies and directives.</w:t>
      </w:r>
      <w:r w:rsidR="00C82B55" w:rsidRPr="00EA3478">
        <w:rPr>
          <w:rFonts w:ascii="MS Mincho" w:eastAsia="MS Mincho" w:hAnsi="MS Mincho" w:cs="MS Mincho"/>
        </w:rPr>
        <w:t> </w:t>
      </w:r>
      <w:r w:rsidR="00C82B55" w:rsidRPr="00EA3478">
        <w:rPr>
          <w:rFonts w:asciiTheme="majorBidi" w:hAnsiTheme="majorBidi"/>
        </w:rPr>
        <w:tab/>
      </w:r>
    </w:p>
    <w:p w14:paraId="48173F05" w14:textId="1BA81812" w:rsidR="00337960" w:rsidRDefault="00A352ED" w:rsidP="00A352ED">
      <w:pPr>
        <w:pStyle w:val="BodyText"/>
        <w:tabs>
          <w:tab w:val="left" w:pos="1440"/>
        </w:tabs>
        <w:spacing w:line="480" w:lineRule="auto"/>
        <w:ind w:left="0"/>
        <w:rPr>
          <w:rFonts w:asciiTheme="majorBidi" w:hAnsiTheme="majorBidi"/>
        </w:rPr>
      </w:pPr>
      <w:r>
        <w:rPr>
          <w:rFonts w:asciiTheme="majorBidi" w:hAnsiTheme="majorBidi"/>
        </w:rPr>
        <w:tab/>
      </w:r>
      <w:r w:rsidR="00337960">
        <w:rPr>
          <w:rFonts w:asciiTheme="majorBidi" w:hAnsiTheme="majorBidi"/>
        </w:rPr>
        <w:t>The vice president/chief financial office</w:t>
      </w:r>
      <w:r w:rsidR="00CC6F4C">
        <w:rPr>
          <w:rFonts w:asciiTheme="majorBidi" w:hAnsiTheme="majorBidi"/>
        </w:rPr>
        <w:t>r</w:t>
      </w:r>
      <w:r w:rsidR="00337960">
        <w:rPr>
          <w:rFonts w:asciiTheme="majorBidi" w:hAnsiTheme="majorBidi"/>
        </w:rPr>
        <w:t xml:space="preserve"> and co</w:t>
      </w:r>
      <w:r w:rsidR="00CC6F4C">
        <w:rPr>
          <w:rFonts w:asciiTheme="majorBidi" w:hAnsiTheme="majorBidi"/>
        </w:rPr>
        <w:t>mpt</w:t>
      </w:r>
      <w:r w:rsidR="00337960">
        <w:rPr>
          <w:rFonts w:asciiTheme="majorBidi" w:hAnsiTheme="majorBidi"/>
        </w:rPr>
        <w:t>roller concurs.</w:t>
      </w:r>
    </w:p>
    <w:p w14:paraId="1D8240E1" w14:textId="6740146C" w:rsidR="00C82B55" w:rsidRPr="00EA3478" w:rsidRDefault="00337960" w:rsidP="00A352ED">
      <w:pPr>
        <w:pStyle w:val="BodyText"/>
        <w:tabs>
          <w:tab w:val="left" w:pos="1440"/>
        </w:tabs>
        <w:spacing w:line="480" w:lineRule="auto"/>
        <w:ind w:left="0"/>
        <w:rPr>
          <w:rFonts w:asciiTheme="majorBidi" w:hAnsiTheme="majorBidi"/>
        </w:rPr>
      </w:pPr>
      <w:r>
        <w:rPr>
          <w:rFonts w:asciiTheme="majorBidi" w:hAnsiTheme="majorBidi"/>
        </w:rPr>
        <w:tab/>
      </w:r>
      <w:r w:rsidR="00C82B55" w:rsidRPr="00EA3478">
        <w:rPr>
          <w:rFonts w:asciiTheme="majorBidi" w:hAnsiTheme="majorBidi"/>
        </w:rPr>
        <w:t xml:space="preserve">The </w:t>
      </w:r>
      <w:r w:rsidR="000B0599">
        <w:rPr>
          <w:rFonts w:asciiTheme="majorBidi" w:hAnsiTheme="majorBidi"/>
        </w:rPr>
        <w:t>p</w:t>
      </w:r>
      <w:r w:rsidR="000B0599" w:rsidRPr="00EA3478">
        <w:rPr>
          <w:rFonts w:asciiTheme="majorBidi" w:hAnsiTheme="majorBidi"/>
        </w:rPr>
        <w:t xml:space="preserve">resident </w:t>
      </w:r>
      <w:r w:rsidR="00C82B55" w:rsidRPr="00EA3478">
        <w:rPr>
          <w:rFonts w:asciiTheme="majorBidi" w:hAnsiTheme="majorBidi"/>
        </w:rPr>
        <w:t xml:space="preserve">of the University </w:t>
      </w:r>
      <w:r w:rsidR="0076178F">
        <w:rPr>
          <w:rFonts w:asciiTheme="majorBidi" w:hAnsiTheme="majorBidi"/>
        </w:rPr>
        <w:t xml:space="preserve">of Illinois System </w:t>
      </w:r>
      <w:r>
        <w:rPr>
          <w:rFonts w:asciiTheme="majorBidi" w:hAnsiTheme="majorBidi"/>
        </w:rPr>
        <w:t>recommends approval.</w:t>
      </w:r>
    </w:p>
    <w:sectPr w:rsidR="00C82B55" w:rsidRPr="00EA3478" w:rsidSect="00A352ED">
      <w:headerReference w:type="even" r:id="rId6"/>
      <w:headerReference w:type="default" r:id="rId7"/>
      <w:pgSz w:w="12240" w:h="15840"/>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A081" w14:textId="77777777" w:rsidR="00334E57" w:rsidRDefault="00334E57" w:rsidP="00A352ED">
      <w:r>
        <w:separator/>
      </w:r>
    </w:p>
  </w:endnote>
  <w:endnote w:type="continuationSeparator" w:id="0">
    <w:p w14:paraId="626B4783" w14:textId="77777777" w:rsidR="00334E57" w:rsidRDefault="00334E57" w:rsidP="00A3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EB56" w14:textId="77777777" w:rsidR="00334E57" w:rsidRDefault="00334E57" w:rsidP="00A352ED">
      <w:r>
        <w:separator/>
      </w:r>
    </w:p>
  </w:footnote>
  <w:footnote w:type="continuationSeparator" w:id="0">
    <w:p w14:paraId="521D4036" w14:textId="77777777" w:rsidR="00334E57" w:rsidRDefault="00334E57" w:rsidP="00A3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D307" w14:textId="77777777" w:rsidR="00A352ED" w:rsidRDefault="00A352ED" w:rsidP="003E65F2">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22A97" w14:textId="77777777" w:rsidR="00A352ED" w:rsidRDefault="00A35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C164" w14:textId="77777777" w:rsidR="00A352ED" w:rsidRPr="00A352ED" w:rsidRDefault="00A352ED" w:rsidP="003E65F2">
    <w:pPr>
      <w:pStyle w:val="Header"/>
      <w:framePr w:wrap="none" w:vAnchor="text" w:hAnchor="margin" w:xAlign="center" w:y="1"/>
      <w:rPr>
        <w:rStyle w:val="PageNumber"/>
        <w:sz w:val="26"/>
        <w:szCs w:val="26"/>
      </w:rPr>
    </w:pPr>
    <w:r w:rsidRPr="00A352ED">
      <w:rPr>
        <w:rStyle w:val="PageNumber"/>
        <w:sz w:val="26"/>
        <w:szCs w:val="26"/>
      </w:rPr>
      <w:fldChar w:fldCharType="begin"/>
    </w:r>
    <w:r w:rsidRPr="00A352ED">
      <w:rPr>
        <w:rStyle w:val="PageNumber"/>
        <w:sz w:val="26"/>
        <w:szCs w:val="26"/>
      </w:rPr>
      <w:instrText xml:space="preserve">PAGE  </w:instrText>
    </w:r>
    <w:r w:rsidRPr="00A352ED">
      <w:rPr>
        <w:rStyle w:val="PageNumber"/>
        <w:sz w:val="26"/>
        <w:szCs w:val="26"/>
      </w:rPr>
      <w:fldChar w:fldCharType="separate"/>
    </w:r>
    <w:r w:rsidR="00BD679D">
      <w:rPr>
        <w:rStyle w:val="PageNumber"/>
        <w:noProof/>
        <w:sz w:val="26"/>
        <w:szCs w:val="26"/>
      </w:rPr>
      <w:t>2</w:t>
    </w:r>
    <w:r w:rsidRPr="00A352ED">
      <w:rPr>
        <w:rStyle w:val="PageNumber"/>
        <w:sz w:val="26"/>
        <w:szCs w:val="26"/>
      </w:rPr>
      <w:fldChar w:fldCharType="end"/>
    </w:r>
  </w:p>
  <w:p w14:paraId="383841EC" w14:textId="77777777" w:rsidR="00A352ED" w:rsidRDefault="00A352ED">
    <w:pPr>
      <w:pStyle w:val="Header"/>
    </w:pPr>
  </w:p>
  <w:p w14:paraId="62B4F460" w14:textId="77777777" w:rsidR="00A352ED" w:rsidRDefault="00A35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9B"/>
    <w:rsid w:val="00094313"/>
    <w:rsid w:val="000A3763"/>
    <w:rsid w:val="000B0599"/>
    <w:rsid w:val="001123AE"/>
    <w:rsid w:val="00193BF1"/>
    <w:rsid w:val="00283422"/>
    <w:rsid w:val="00295735"/>
    <w:rsid w:val="002B1D1A"/>
    <w:rsid w:val="002C04FE"/>
    <w:rsid w:val="00334E57"/>
    <w:rsid w:val="00337960"/>
    <w:rsid w:val="003456DF"/>
    <w:rsid w:val="003613A9"/>
    <w:rsid w:val="00374390"/>
    <w:rsid w:val="0037785C"/>
    <w:rsid w:val="004A71A2"/>
    <w:rsid w:val="00513288"/>
    <w:rsid w:val="005F638A"/>
    <w:rsid w:val="0061349B"/>
    <w:rsid w:val="00617017"/>
    <w:rsid w:val="0067797E"/>
    <w:rsid w:val="006E11EB"/>
    <w:rsid w:val="00743227"/>
    <w:rsid w:val="0074415E"/>
    <w:rsid w:val="0076178F"/>
    <w:rsid w:val="00791E88"/>
    <w:rsid w:val="007B463D"/>
    <w:rsid w:val="008A2662"/>
    <w:rsid w:val="008C3360"/>
    <w:rsid w:val="009511F1"/>
    <w:rsid w:val="009D66A6"/>
    <w:rsid w:val="00A352ED"/>
    <w:rsid w:val="00AD13B6"/>
    <w:rsid w:val="00B22D05"/>
    <w:rsid w:val="00B36168"/>
    <w:rsid w:val="00BA2C20"/>
    <w:rsid w:val="00BC0A1F"/>
    <w:rsid w:val="00BD679D"/>
    <w:rsid w:val="00C04D6D"/>
    <w:rsid w:val="00C21025"/>
    <w:rsid w:val="00C82B55"/>
    <w:rsid w:val="00C954E1"/>
    <w:rsid w:val="00CB7429"/>
    <w:rsid w:val="00CC6F4C"/>
    <w:rsid w:val="00D3182A"/>
    <w:rsid w:val="00D50850"/>
    <w:rsid w:val="00D51D51"/>
    <w:rsid w:val="00E735F5"/>
    <w:rsid w:val="00E87A77"/>
    <w:rsid w:val="00EA3478"/>
    <w:rsid w:val="00EB62D8"/>
    <w:rsid w:val="00F800CD"/>
    <w:rsid w:val="00F97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8751E"/>
  <w15:chartTrackingRefBased/>
  <w15:docId w15:val="{BCB99E2F-DA3D-4EDC-9FFE-E3C1850C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2B55"/>
    <w:pPr>
      <w:widowControl w:val="0"/>
      <w:overflowPunct/>
      <w:autoSpaceDE/>
      <w:autoSpaceDN/>
      <w:adjustRightInd/>
      <w:ind w:left="221"/>
      <w:textAlignment w:val="auto"/>
    </w:pPr>
    <w:rPr>
      <w:rFonts w:ascii="Times New Roman" w:hAnsi="Times New Roman"/>
      <w:sz w:val="26"/>
      <w:szCs w:val="26"/>
    </w:rPr>
  </w:style>
  <w:style w:type="character" w:customStyle="1" w:styleId="BodyTextChar">
    <w:name w:val="Body Text Char"/>
    <w:link w:val="BodyText"/>
    <w:uiPriority w:val="1"/>
    <w:rsid w:val="00C82B55"/>
    <w:rPr>
      <w:rFonts w:ascii="Times New Roman" w:hAnsi="Times New Roman"/>
      <w:sz w:val="26"/>
      <w:szCs w:val="26"/>
    </w:rPr>
  </w:style>
  <w:style w:type="paragraph" w:styleId="Header">
    <w:name w:val="header"/>
    <w:basedOn w:val="Normal"/>
    <w:link w:val="HeaderChar"/>
    <w:uiPriority w:val="99"/>
    <w:unhideWhenUsed/>
    <w:rsid w:val="00A352ED"/>
    <w:pPr>
      <w:tabs>
        <w:tab w:val="center" w:pos="4680"/>
        <w:tab w:val="right" w:pos="9360"/>
      </w:tabs>
    </w:pPr>
  </w:style>
  <w:style w:type="character" w:customStyle="1" w:styleId="HeaderChar">
    <w:name w:val="Header Char"/>
    <w:basedOn w:val="DefaultParagraphFont"/>
    <w:link w:val="Header"/>
    <w:uiPriority w:val="99"/>
    <w:rsid w:val="00A352ED"/>
    <w:rPr>
      <w:sz w:val="24"/>
    </w:rPr>
  </w:style>
  <w:style w:type="character" w:styleId="PageNumber">
    <w:name w:val="page number"/>
    <w:basedOn w:val="DefaultParagraphFont"/>
    <w:uiPriority w:val="99"/>
    <w:semiHidden/>
    <w:unhideWhenUsed/>
    <w:rsid w:val="00A352ED"/>
  </w:style>
  <w:style w:type="paragraph" w:styleId="Footer">
    <w:name w:val="footer"/>
    <w:basedOn w:val="Normal"/>
    <w:link w:val="FooterChar"/>
    <w:uiPriority w:val="99"/>
    <w:unhideWhenUsed/>
    <w:rsid w:val="00A352ED"/>
    <w:pPr>
      <w:tabs>
        <w:tab w:val="center" w:pos="4680"/>
        <w:tab w:val="right" w:pos="9360"/>
      </w:tabs>
    </w:pPr>
  </w:style>
  <w:style w:type="character" w:customStyle="1" w:styleId="FooterChar">
    <w:name w:val="Footer Char"/>
    <w:basedOn w:val="DefaultParagraphFont"/>
    <w:link w:val="Footer"/>
    <w:uiPriority w:val="99"/>
    <w:rsid w:val="00A352ED"/>
    <w:rPr>
      <w:sz w:val="24"/>
    </w:rPr>
  </w:style>
  <w:style w:type="paragraph" w:styleId="Revision">
    <w:name w:val="Revision"/>
    <w:hidden/>
    <w:uiPriority w:val="99"/>
    <w:semiHidden/>
    <w:rsid w:val="007432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odine\Rathje%20Bodine%20Board%20Item%20031517.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Rathje Bodine Board Item 031517.docx</Template>
  <TotalTime>21</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X</vt:lpstr>
    </vt:vector>
  </TitlesOfParts>
  <Company>UIUC</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Hannah, Carol J</dc:creator>
  <cp:keywords/>
  <cp:lastModifiedBy>Williams, Aubrie</cp:lastModifiedBy>
  <cp:revision>9</cp:revision>
  <dcterms:created xsi:type="dcterms:W3CDTF">2025-08-13T18:37:00Z</dcterms:created>
  <dcterms:modified xsi:type="dcterms:W3CDTF">2025-10-07T03:05:00Z</dcterms:modified>
</cp:coreProperties>
</file>