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0DD3" w14:textId="77777777" w:rsidR="00733C10" w:rsidRPr="00733C10" w:rsidRDefault="00733C10" w:rsidP="00733C10">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r w:rsidRPr="00733C10">
        <w:rPr>
          <w:rFonts w:ascii="Times New Roman" w:hAnsi="Times New Roman"/>
          <w:color w:val="FF0000"/>
          <w:sz w:val="26"/>
          <w:szCs w:val="26"/>
        </w:rPr>
        <w:t>Approved by the Board of Trustees</w:t>
      </w:r>
    </w:p>
    <w:p w14:paraId="65552C78" w14:textId="77777777" w:rsidR="00733C10" w:rsidRPr="00733C10" w:rsidRDefault="00733C10" w:rsidP="00733C10">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733C10">
        <w:rPr>
          <w:rFonts w:ascii="Times New Roman" w:hAnsi="Times New Roman"/>
          <w:color w:val="FF0000"/>
          <w:sz w:val="26"/>
          <w:szCs w:val="26"/>
        </w:rPr>
        <w:t>September 23, 2021</w:t>
      </w:r>
    </w:p>
    <w:bookmarkEnd w:id="0"/>
    <w:p w14:paraId="0356517F" w14:textId="661E4529" w:rsidR="0010145F" w:rsidRPr="00AF255B" w:rsidRDefault="00AB7E18" w:rsidP="00AF255B">
      <w:pPr>
        <w:jc w:val="right"/>
        <w:rPr>
          <w:rFonts w:ascii="Times New Roman" w:hAnsi="Times New Roman"/>
          <w:b/>
          <w:bCs/>
          <w:sz w:val="60"/>
          <w:szCs w:val="60"/>
        </w:rPr>
      </w:pPr>
      <w:r>
        <w:rPr>
          <w:rFonts w:ascii="Times New Roman" w:hAnsi="Times New Roman"/>
          <w:b/>
          <w:bCs/>
          <w:sz w:val="60"/>
          <w:szCs w:val="60"/>
        </w:rPr>
        <w:t>22</w:t>
      </w:r>
    </w:p>
    <w:p w14:paraId="1934B170" w14:textId="77777777" w:rsidR="00AF255B" w:rsidRDefault="00AF255B" w:rsidP="00AF255B">
      <w:pPr>
        <w:rPr>
          <w:rFonts w:ascii="Times New Roman" w:hAnsi="Times New Roman"/>
          <w:sz w:val="26"/>
          <w:szCs w:val="26"/>
        </w:rPr>
      </w:pPr>
    </w:p>
    <w:p w14:paraId="18A6FA9E" w14:textId="77777777" w:rsidR="00AF255B" w:rsidRDefault="00AF255B" w:rsidP="00AF255B">
      <w:pPr>
        <w:rPr>
          <w:rFonts w:ascii="Times New Roman" w:hAnsi="Times New Roman"/>
          <w:sz w:val="26"/>
          <w:szCs w:val="26"/>
        </w:rPr>
      </w:pPr>
    </w:p>
    <w:p w14:paraId="61C77C72" w14:textId="77777777" w:rsidR="00AF255B" w:rsidRDefault="00AF255B" w:rsidP="00AF255B">
      <w:pPr>
        <w:tabs>
          <w:tab w:val="left" w:pos="7200"/>
        </w:tabs>
        <w:rPr>
          <w:rFonts w:ascii="Times New Roman" w:hAnsi="Times New Roman"/>
          <w:sz w:val="26"/>
          <w:szCs w:val="26"/>
        </w:rPr>
      </w:pPr>
      <w:r>
        <w:rPr>
          <w:rFonts w:ascii="Times New Roman" w:hAnsi="Times New Roman"/>
          <w:sz w:val="26"/>
          <w:szCs w:val="26"/>
        </w:rPr>
        <w:tab/>
      </w:r>
      <w:r w:rsidR="0010145F" w:rsidRPr="00AF255B">
        <w:rPr>
          <w:rFonts w:ascii="Times New Roman" w:hAnsi="Times New Roman"/>
          <w:sz w:val="26"/>
          <w:szCs w:val="26"/>
        </w:rPr>
        <w:t xml:space="preserve">Board </w:t>
      </w:r>
      <w:r w:rsidR="005B29B8" w:rsidRPr="00AF255B">
        <w:rPr>
          <w:rFonts w:ascii="Times New Roman" w:hAnsi="Times New Roman"/>
          <w:sz w:val="26"/>
          <w:szCs w:val="26"/>
        </w:rPr>
        <w:t>M</w:t>
      </w:r>
      <w:r w:rsidR="0010145F" w:rsidRPr="00AF255B">
        <w:rPr>
          <w:rFonts w:ascii="Times New Roman" w:hAnsi="Times New Roman"/>
          <w:sz w:val="26"/>
          <w:szCs w:val="26"/>
        </w:rPr>
        <w:t>eeting</w:t>
      </w:r>
    </w:p>
    <w:p w14:paraId="70E658E3" w14:textId="3CFDFC4D" w:rsidR="00283422" w:rsidRPr="00AF255B" w:rsidRDefault="00AF255B" w:rsidP="00AF255B">
      <w:pPr>
        <w:tabs>
          <w:tab w:val="left" w:pos="7200"/>
        </w:tabs>
        <w:rPr>
          <w:rFonts w:ascii="Times New Roman" w:hAnsi="Times New Roman"/>
          <w:sz w:val="26"/>
          <w:szCs w:val="26"/>
        </w:rPr>
      </w:pPr>
      <w:r>
        <w:rPr>
          <w:rFonts w:ascii="Times New Roman" w:hAnsi="Times New Roman"/>
          <w:sz w:val="26"/>
          <w:szCs w:val="26"/>
        </w:rPr>
        <w:tab/>
      </w:r>
      <w:r w:rsidR="005F5F1C" w:rsidRPr="00AF255B">
        <w:rPr>
          <w:rFonts w:ascii="Times New Roman" w:hAnsi="Times New Roman"/>
          <w:sz w:val="26"/>
          <w:szCs w:val="26"/>
        </w:rPr>
        <w:t>September 23, 2021</w:t>
      </w:r>
    </w:p>
    <w:p w14:paraId="4FECFF97" w14:textId="77777777" w:rsidR="00283422" w:rsidRPr="00AF255B" w:rsidRDefault="00283422" w:rsidP="00AF255B">
      <w:pPr>
        <w:rPr>
          <w:rFonts w:ascii="Times New Roman" w:hAnsi="Times New Roman"/>
          <w:sz w:val="26"/>
          <w:szCs w:val="26"/>
        </w:rPr>
      </w:pPr>
    </w:p>
    <w:p w14:paraId="521618E6" w14:textId="76C4FC79" w:rsidR="00283422" w:rsidRDefault="00283422" w:rsidP="00AF255B">
      <w:pPr>
        <w:rPr>
          <w:rFonts w:ascii="Times New Roman" w:hAnsi="Times New Roman"/>
          <w:sz w:val="26"/>
          <w:szCs w:val="26"/>
        </w:rPr>
      </w:pPr>
    </w:p>
    <w:p w14:paraId="7E169A60" w14:textId="7E6B6115" w:rsidR="00AF255B" w:rsidRDefault="00AF255B" w:rsidP="00AF255B">
      <w:pPr>
        <w:jc w:val="center"/>
        <w:rPr>
          <w:rFonts w:ascii="Times New Roman" w:hAnsi="Times New Roman"/>
          <w:sz w:val="26"/>
          <w:szCs w:val="26"/>
        </w:rPr>
      </w:pPr>
      <w:r>
        <w:rPr>
          <w:rFonts w:ascii="Times New Roman" w:hAnsi="Times New Roman"/>
          <w:sz w:val="26"/>
          <w:szCs w:val="26"/>
        </w:rPr>
        <w:t>ROLL CALL</w:t>
      </w:r>
    </w:p>
    <w:p w14:paraId="78786467" w14:textId="77777777" w:rsidR="00AF255B" w:rsidRPr="00AF255B" w:rsidRDefault="00AF255B" w:rsidP="00AF255B">
      <w:pPr>
        <w:jc w:val="center"/>
        <w:rPr>
          <w:rFonts w:ascii="Times New Roman" w:hAnsi="Times New Roman"/>
          <w:sz w:val="26"/>
          <w:szCs w:val="26"/>
        </w:rPr>
      </w:pPr>
    </w:p>
    <w:p w14:paraId="2D51CEA1" w14:textId="4B4D9F61" w:rsidR="00283422" w:rsidRPr="004760BB" w:rsidRDefault="00BD7EDA" w:rsidP="004760BB">
      <w:pPr>
        <w:pStyle w:val="Heading2"/>
        <w:jc w:val="center"/>
        <w:rPr>
          <w:u w:val="none"/>
        </w:rPr>
      </w:pPr>
      <w:r w:rsidRPr="004760BB">
        <w:rPr>
          <w:u w:val="none"/>
        </w:rPr>
        <w:t>A</w:t>
      </w:r>
      <w:r w:rsidR="0018496B" w:rsidRPr="004760BB">
        <w:rPr>
          <w:u w:val="none"/>
        </w:rPr>
        <w:t>PPROV</w:t>
      </w:r>
      <w:r w:rsidR="003C5CA0" w:rsidRPr="004760BB">
        <w:rPr>
          <w:u w:val="none"/>
        </w:rPr>
        <w:t xml:space="preserve">E </w:t>
      </w:r>
      <w:r w:rsidR="0018496B" w:rsidRPr="004760BB">
        <w:rPr>
          <w:u w:val="none"/>
        </w:rPr>
        <w:t>DEVELOPMENT AGREEMENT</w:t>
      </w:r>
      <w:r w:rsidR="00AF255B" w:rsidRPr="004760BB">
        <w:rPr>
          <w:u w:val="none"/>
        </w:rPr>
        <w:t xml:space="preserve"> </w:t>
      </w:r>
      <w:r w:rsidR="0018496B" w:rsidRPr="004760BB">
        <w:rPr>
          <w:u w:val="none"/>
        </w:rPr>
        <w:t xml:space="preserve">FOR THE UNIVERSITY OF ILLINOIS RESEARCH </w:t>
      </w:r>
      <w:r w:rsidRPr="004760BB">
        <w:rPr>
          <w:u w:val="none"/>
        </w:rPr>
        <w:t>PARK</w:t>
      </w:r>
    </w:p>
    <w:p w14:paraId="3670D31A" w14:textId="77777777" w:rsidR="00283422" w:rsidRPr="00AF255B" w:rsidRDefault="00283422" w:rsidP="00AF255B">
      <w:pPr>
        <w:rPr>
          <w:rFonts w:ascii="Times New Roman" w:hAnsi="Times New Roman"/>
          <w:sz w:val="26"/>
          <w:szCs w:val="26"/>
        </w:rPr>
      </w:pPr>
    </w:p>
    <w:p w14:paraId="215F5368" w14:textId="77777777" w:rsidR="00283422" w:rsidRPr="00AF255B" w:rsidRDefault="00283422" w:rsidP="00AF255B">
      <w:pPr>
        <w:rPr>
          <w:rFonts w:ascii="Times New Roman" w:hAnsi="Times New Roman"/>
          <w:sz w:val="26"/>
          <w:szCs w:val="26"/>
        </w:rPr>
      </w:pPr>
    </w:p>
    <w:p w14:paraId="518D7F1B" w14:textId="7BE81823" w:rsidR="00AF255B" w:rsidRDefault="00283422" w:rsidP="00AF255B">
      <w:pPr>
        <w:tabs>
          <w:tab w:val="left" w:pos="1440"/>
        </w:tabs>
        <w:rPr>
          <w:rFonts w:ascii="Times New Roman" w:hAnsi="Times New Roman"/>
          <w:sz w:val="26"/>
          <w:szCs w:val="26"/>
        </w:rPr>
      </w:pPr>
      <w:r w:rsidRPr="00AF255B">
        <w:rPr>
          <w:rFonts w:ascii="Times New Roman" w:hAnsi="Times New Roman"/>
          <w:b/>
          <w:bCs/>
          <w:sz w:val="26"/>
          <w:szCs w:val="26"/>
        </w:rPr>
        <w:t>Action:</w:t>
      </w:r>
      <w:r w:rsidR="00AF255B">
        <w:rPr>
          <w:rFonts w:ascii="Times New Roman" w:hAnsi="Times New Roman"/>
          <w:sz w:val="26"/>
          <w:szCs w:val="26"/>
        </w:rPr>
        <w:tab/>
      </w:r>
      <w:r w:rsidR="0018496B" w:rsidRPr="00AF255B">
        <w:rPr>
          <w:rFonts w:ascii="Times New Roman" w:hAnsi="Times New Roman"/>
          <w:sz w:val="26"/>
          <w:szCs w:val="26"/>
        </w:rPr>
        <w:t>Approv</w:t>
      </w:r>
      <w:r w:rsidR="003C5CA0">
        <w:rPr>
          <w:rFonts w:ascii="Times New Roman" w:hAnsi="Times New Roman"/>
          <w:sz w:val="26"/>
          <w:szCs w:val="26"/>
        </w:rPr>
        <w:t xml:space="preserve">e </w:t>
      </w:r>
      <w:r w:rsidR="0018496B" w:rsidRPr="00AF255B">
        <w:rPr>
          <w:rFonts w:ascii="Times New Roman" w:hAnsi="Times New Roman"/>
          <w:sz w:val="26"/>
          <w:szCs w:val="26"/>
        </w:rPr>
        <w:t>Development Agreement for the U</w:t>
      </w:r>
      <w:r w:rsidR="00BD7EDA" w:rsidRPr="00AF255B">
        <w:rPr>
          <w:rFonts w:ascii="Times New Roman" w:hAnsi="Times New Roman"/>
          <w:sz w:val="26"/>
          <w:szCs w:val="26"/>
        </w:rPr>
        <w:t>niversity of Illinois</w:t>
      </w:r>
      <w:r w:rsidR="00AF255B">
        <w:rPr>
          <w:rFonts w:ascii="Times New Roman" w:hAnsi="Times New Roman"/>
          <w:sz w:val="26"/>
          <w:szCs w:val="26"/>
        </w:rPr>
        <w:t xml:space="preserve"> </w:t>
      </w:r>
    </w:p>
    <w:p w14:paraId="610F70C8" w14:textId="3C5218AF" w:rsidR="00283422" w:rsidRPr="00AF255B" w:rsidRDefault="00AF255B" w:rsidP="00AF255B">
      <w:pPr>
        <w:tabs>
          <w:tab w:val="left" w:pos="1440"/>
        </w:tabs>
        <w:rPr>
          <w:rFonts w:ascii="Times New Roman" w:hAnsi="Times New Roman"/>
          <w:sz w:val="26"/>
          <w:szCs w:val="26"/>
        </w:rPr>
      </w:pPr>
      <w:r>
        <w:rPr>
          <w:rFonts w:ascii="Times New Roman" w:hAnsi="Times New Roman"/>
          <w:sz w:val="26"/>
          <w:szCs w:val="26"/>
        </w:rPr>
        <w:tab/>
      </w:r>
      <w:r w:rsidR="00BD7EDA" w:rsidRPr="00AF255B">
        <w:rPr>
          <w:rFonts w:ascii="Times New Roman" w:hAnsi="Times New Roman"/>
          <w:sz w:val="26"/>
          <w:szCs w:val="26"/>
        </w:rPr>
        <w:t>Research Park</w:t>
      </w:r>
    </w:p>
    <w:p w14:paraId="286684BF" w14:textId="77777777" w:rsidR="00283422" w:rsidRPr="00AF255B" w:rsidRDefault="00283422" w:rsidP="00AF255B">
      <w:pPr>
        <w:tabs>
          <w:tab w:val="left" w:pos="1440"/>
        </w:tabs>
        <w:rPr>
          <w:rFonts w:ascii="Times New Roman" w:hAnsi="Times New Roman"/>
          <w:sz w:val="26"/>
          <w:szCs w:val="26"/>
        </w:rPr>
      </w:pPr>
    </w:p>
    <w:p w14:paraId="7FFF4FED" w14:textId="3516E049" w:rsidR="00283422" w:rsidRPr="00AF255B" w:rsidRDefault="00283422" w:rsidP="00AF255B">
      <w:pPr>
        <w:tabs>
          <w:tab w:val="left" w:pos="1440"/>
        </w:tabs>
        <w:rPr>
          <w:rFonts w:ascii="Times New Roman" w:hAnsi="Times New Roman"/>
          <w:sz w:val="26"/>
          <w:szCs w:val="26"/>
        </w:rPr>
      </w:pPr>
      <w:r w:rsidRPr="00AF255B">
        <w:rPr>
          <w:rFonts w:ascii="Times New Roman" w:hAnsi="Times New Roman"/>
          <w:b/>
          <w:bCs/>
          <w:sz w:val="26"/>
          <w:szCs w:val="26"/>
        </w:rPr>
        <w:t>Funding:</w:t>
      </w:r>
      <w:r w:rsidR="00BD7EDA" w:rsidRPr="00AF255B">
        <w:rPr>
          <w:rFonts w:ascii="Times New Roman" w:hAnsi="Times New Roman"/>
          <w:sz w:val="26"/>
          <w:szCs w:val="26"/>
        </w:rPr>
        <w:tab/>
      </w:r>
      <w:r w:rsidR="00AF255B">
        <w:rPr>
          <w:rFonts w:ascii="Times New Roman" w:hAnsi="Times New Roman"/>
          <w:sz w:val="26"/>
          <w:szCs w:val="26"/>
        </w:rPr>
        <w:t>No New Funding Required</w:t>
      </w:r>
    </w:p>
    <w:p w14:paraId="00AA2E50" w14:textId="49A731ED" w:rsidR="009161C9" w:rsidRDefault="009161C9" w:rsidP="00AF255B">
      <w:pPr>
        <w:rPr>
          <w:rFonts w:ascii="Times New Roman" w:hAnsi="Times New Roman"/>
          <w:sz w:val="26"/>
          <w:szCs w:val="26"/>
        </w:rPr>
      </w:pPr>
    </w:p>
    <w:p w14:paraId="2E333009" w14:textId="77777777" w:rsidR="00AF255B" w:rsidRPr="00AF255B" w:rsidRDefault="00AF255B" w:rsidP="00AF255B">
      <w:pPr>
        <w:rPr>
          <w:rFonts w:ascii="Times New Roman" w:hAnsi="Times New Roman"/>
          <w:sz w:val="26"/>
          <w:szCs w:val="26"/>
        </w:rPr>
      </w:pPr>
    </w:p>
    <w:p w14:paraId="1BBF663E" w14:textId="77777777" w:rsidR="00831CEB" w:rsidRPr="004760BB" w:rsidRDefault="005931E4" w:rsidP="004760BB">
      <w:pPr>
        <w:pStyle w:val="Heading3"/>
      </w:pPr>
      <w:r w:rsidRPr="004760BB">
        <w:t xml:space="preserve">Brief </w:t>
      </w:r>
      <w:r w:rsidR="00C74123" w:rsidRPr="004760BB">
        <w:t>History of Research Park</w:t>
      </w:r>
      <w:r w:rsidR="00B3275A" w:rsidRPr="004760BB">
        <w:t xml:space="preserve"> Development Agreements </w:t>
      </w:r>
    </w:p>
    <w:p w14:paraId="667893E0" w14:textId="77777777" w:rsidR="00AF255B" w:rsidRDefault="00AF255B" w:rsidP="00AF255B">
      <w:pPr>
        <w:rPr>
          <w:rFonts w:ascii="Times New Roman" w:hAnsi="Times New Roman"/>
          <w:sz w:val="26"/>
          <w:szCs w:val="26"/>
        </w:rPr>
      </w:pPr>
    </w:p>
    <w:p w14:paraId="4748763F" w14:textId="599630A1" w:rsidR="00AF255B" w:rsidRPr="00AF255B" w:rsidRDefault="00AF255B" w:rsidP="00880C81">
      <w:pPr>
        <w:tabs>
          <w:tab w:val="left" w:pos="1440"/>
        </w:tabs>
        <w:spacing w:line="480" w:lineRule="auto"/>
        <w:rPr>
          <w:rFonts w:ascii="Times New Roman" w:hAnsi="Times New Roman"/>
          <w:sz w:val="26"/>
          <w:szCs w:val="26"/>
        </w:rPr>
      </w:pPr>
      <w:r>
        <w:rPr>
          <w:rFonts w:ascii="Times New Roman" w:hAnsi="Times New Roman"/>
          <w:sz w:val="26"/>
          <w:szCs w:val="26"/>
        </w:rPr>
        <w:tab/>
      </w:r>
      <w:r w:rsidR="00F22C58" w:rsidRPr="00AF255B">
        <w:rPr>
          <w:rFonts w:ascii="Times New Roman" w:hAnsi="Times New Roman"/>
          <w:sz w:val="26"/>
          <w:szCs w:val="26"/>
        </w:rPr>
        <w:t>In January 2000, the Board of Trustees authorized the formation of the University of Illinois Research Park, LLC</w:t>
      </w:r>
      <w:r w:rsidR="0022437B" w:rsidRPr="00AF255B">
        <w:rPr>
          <w:rFonts w:ascii="Times New Roman" w:hAnsi="Times New Roman"/>
          <w:sz w:val="26"/>
          <w:szCs w:val="26"/>
        </w:rPr>
        <w:t xml:space="preserve"> </w:t>
      </w:r>
      <w:r w:rsidR="00F22C58" w:rsidRPr="00AF255B">
        <w:rPr>
          <w:rFonts w:ascii="Times New Roman" w:hAnsi="Times New Roman"/>
          <w:sz w:val="26"/>
          <w:szCs w:val="26"/>
        </w:rPr>
        <w:t>(UIRP)</w:t>
      </w:r>
      <w:r w:rsidR="0022437B" w:rsidRPr="00AF255B">
        <w:rPr>
          <w:rFonts w:ascii="Times New Roman" w:hAnsi="Times New Roman"/>
          <w:sz w:val="26"/>
          <w:szCs w:val="26"/>
        </w:rPr>
        <w:t>,</w:t>
      </w:r>
      <w:r w:rsidR="00F22C58" w:rsidRPr="00AF255B">
        <w:rPr>
          <w:rFonts w:ascii="Times New Roman" w:hAnsi="Times New Roman"/>
          <w:sz w:val="26"/>
          <w:szCs w:val="26"/>
        </w:rPr>
        <w:t xml:space="preserve"> a limited liability company</w:t>
      </w:r>
      <w:r w:rsidR="0022437B" w:rsidRPr="00AF255B">
        <w:rPr>
          <w:rFonts w:ascii="Times New Roman" w:hAnsi="Times New Roman"/>
          <w:sz w:val="26"/>
          <w:szCs w:val="26"/>
        </w:rPr>
        <w:t xml:space="preserve">, </w:t>
      </w:r>
      <w:r w:rsidR="00F22C58" w:rsidRPr="00AF255B">
        <w:rPr>
          <w:rFonts w:ascii="Times New Roman" w:hAnsi="Times New Roman"/>
          <w:sz w:val="26"/>
          <w:szCs w:val="26"/>
        </w:rPr>
        <w:t xml:space="preserve">to assist the University in developing and operating the Research Park </w:t>
      </w:r>
      <w:r w:rsidR="00850D89" w:rsidRPr="00AF255B">
        <w:rPr>
          <w:rFonts w:ascii="Times New Roman" w:hAnsi="Times New Roman"/>
          <w:sz w:val="26"/>
          <w:szCs w:val="26"/>
        </w:rPr>
        <w:t>to foster</w:t>
      </w:r>
      <w:r w:rsidR="006A1140" w:rsidRPr="00AF255B">
        <w:rPr>
          <w:rFonts w:ascii="Times New Roman" w:hAnsi="Times New Roman"/>
          <w:sz w:val="26"/>
          <w:szCs w:val="26"/>
        </w:rPr>
        <w:t xml:space="preserve"> new start-up companies</w:t>
      </w:r>
      <w:r w:rsidR="00850D89" w:rsidRPr="00AF255B">
        <w:rPr>
          <w:rFonts w:ascii="Times New Roman" w:hAnsi="Times New Roman"/>
          <w:sz w:val="26"/>
          <w:szCs w:val="26"/>
        </w:rPr>
        <w:t>,</w:t>
      </w:r>
      <w:r w:rsidR="006A1140" w:rsidRPr="00AF255B">
        <w:rPr>
          <w:rFonts w:ascii="Times New Roman" w:hAnsi="Times New Roman"/>
          <w:sz w:val="26"/>
          <w:szCs w:val="26"/>
        </w:rPr>
        <w:t xml:space="preserve"> </w:t>
      </w:r>
      <w:r w:rsidR="00F22C58" w:rsidRPr="00AF255B">
        <w:rPr>
          <w:rFonts w:ascii="Times New Roman" w:hAnsi="Times New Roman"/>
          <w:sz w:val="26"/>
          <w:szCs w:val="26"/>
        </w:rPr>
        <w:t xml:space="preserve">to </w:t>
      </w:r>
      <w:r w:rsidR="006A1140" w:rsidRPr="00AF255B">
        <w:rPr>
          <w:rFonts w:ascii="Times New Roman" w:hAnsi="Times New Roman"/>
          <w:sz w:val="26"/>
          <w:szCs w:val="26"/>
        </w:rPr>
        <w:t xml:space="preserve">bring innovative research to the marketplace, </w:t>
      </w:r>
      <w:r w:rsidR="00850D89" w:rsidRPr="00AF255B">
        <w:rPr>
          <w:rFonts w:ascii="Times New Roman" w:hAnsi="Times New Roman"/>
          <w:sz w:val="26"/>
          <w:szCs w:val="26"/>
        </w:rPr>
        <w:t xml:space="preserve">to </w:t>
      </w:r>
      <w:r w:rsidR="006A1140" w:rsidRPr="00AF255B">
        <w:rPr>
          <w:rFonts w:ascii="Times New Roman" w:hAnsi="Times New Roman"/>
          <w:sz w:val="26"/>
          <w:szCs w:val="26"/>
        </w:rPr>
        <w:t xml:space="preserve">retain top University talent, </w:t>
      </w:r>
      <w:r w:rsidR="00850D89" w:rsidRPr="00AF255B">
        <w:rPr>
          <w:rFonts w:ascii="Times New Roman" w:hAnsi="Times New Roman"/>
          <w:sz w:val="26"/>
          <w:szCs w:val="26"/>
        </w:rPr>
        <w:t xml:space="preserve">to </w:t>
      </w:r>
      <w:r w:rsidR="006A1140" w:rsidRPr="00AF255B">
        <w:rPr>
          <w:rFonts w:ascii="Times New Roman" w:hAnsi="Times New Roman"/>
          <w:sz w:val="26"/>
          <w:szCs w:val="26"/>
        </w:rPr>
        <w:t xml:space="preserve">attract research units of major </w:t>
      </w:r>
      <w:r w:rsidR="00593DFA" w:rsidRPr="00AF255B">
        <w:rPr>
          <w:rFonts w:ascii="Times New Roman" w:hAnsi="Times New Roman"/>
          <w:sz w:val="26"/>
          <w:szCs w:val="26"/>
        </w:rPr>
        <w:t xml:space="preserve">corporations, </w:t>
      </w:r>
      <w:r w:rsidR="003C5CA0">
        <w:rPr>
          <w:rFonts w:ascii="Times New Roman" w:hAnsi="Times New Roman"/>
          <w:sz w:val="26"/>
          <w:szCs w:val="26"/>
        </w:rPr>
        <w:t xml:space="preserve">to </w:t>
      </w:r>
      <w:r w:rsidR="006A1140" w:rsidRPr="00AF255B">
        <w:rPr>
          <w:rFonts w:ascii="Times New Roman" w:hAnsi="Times New Roman"/>
          <w:sz w:val="26"/>
          <w:szCs w:val="26"/>
        </w:rPr>
        <w:t>create jobs</w:t>
      </w:r>
      <w:r w:rsidR="003C5CA0">
        <w:rPr>
          <w:rFonts w:ascii="Times New Roman" w:hAnsi="Times New Roman"/>
          <w:sz w:val="26"/>
          <w:szCs w:val="26"/>
        </w:rPr>
        <w:t>,</w:t>
      </w:r>
      <w:r w:rsidR="006A1140" w:rsidRPr="00AF255B">
        <w:rPr>
          <w:rFonts w:ascii="Times New Roman" w:hAnsi="Times New Roman"/>
          <w:sz w:val="26"/>
          <w:szCs w:val="26"/>
        </w:rPr>
        <w:t xml:space="preserve"> and </w:t>
      </w:r>
      <w:r w:rsidR="003C5CA0">
        <w:rPr>
          <w:rFonts w:ascii="Times New Roman" w:hAnsi="Times New Roman"/>
          <w:sz w:val="26"/>
          <w:szCs w:val="26"/>
        </w:rPr>
        <w:t xml:space="preserve">to </w:t>
      </w:r>
      <w:r w:rsidR="006A1140" w:rsidRPr="00AF255B">
        <w:rPr>
          <w:rFonts w:ascii="Times New Roman" w:hAnsi="Times New Roman"/>
          <w:sz w:val="26"/>
          <w:szCs w:val="26"/>
        </w:rPr>
        <w:t>spur economic development.</w:t>
      </w:r>
      <w:r>
        <w:rPr>
          <w:rFonts w:ascii="Times New Roman" w:hAnsi="Times New Roman"/>
          <w:sz w:val="26"/>
          <w:szCs w:val="26"/>
        </w:rPr>
        <w:t xml:space="preserve">  </w:t>
      </w:r>
      <w:r w:rsidR="0033353C" w:rsidRPr="00AF255B">
        <w:rPr>
          <w:rFonts w:ascii="Times New Roman" w:hAnsi="Times New Roman"/>
          <w:sz w:val="26"/>
          <w:szCs w:val="26"/>
        </w:rPr>
        <w:t xml:space="preserve">The Board of Trustees of the University of Illinois is the sole member of the UIRP.  </w:t>
      </w:r>
      <w:r w:rsidR="00F22C58" w:rsidRPr="00AF255B">
        <w:rPr>
          <w:rFonts w:ascii="Times New Roman" w:hAnsi="Times New Roman"/>
          <w:sz w:val="26"/>
          <w:szCs w:val="26"/>
        </w:rPr>
        <w:t xml:space="preserve">A </w:t>
      </w:r>
      <w:r w:rsidR="0027706B" w:rsidRPr="00AF255B">
        <w:rPr>
          <w:rFonts w:ascii="Times New Roman" w:hAnsi="Times New Roman"/>
          <w:sz w:val="26"/>
          <w:szCs w:val="26"/>
        </w:rPr>
        <w:t>Services and Management Agreement</w:t>
      </w:r>
      <w:r w:rsidR="00F22C58" w:rsidRPr="00AF255B">
        <w:rPr>
          <w:rFonts w:ascii="Times New Roman" w:hAnsi="Times New Roman"/>
          <w:sz w:val="26"/>
          <w:szCs w:val="26"/>
        </w:rPr>
        <w:t xml:space="preserve"> was entered into between the University and the UIRP to define the responsibilities of the UIRP for </w:t>
      </w:r>
      <w:r w:rsidR="00CD2870" w:rsidRPr="00AF255B">
        <w:rPr>
          <w:rFonts w:ascii="Times New Roman" w:hAnsi="Times New Roman"/>
          <w:sz w:val="26"/>
          <w:szCs w:val="26"/>
        </w:rPr>
        <w:t xml:space="preserve">the </w:t>
      </w:r>
      <w:r w:rsidR="00F22C58" w:rsidRPr="00AF255B">
        <w:rPr>
          <w:rFonts w:ascii="Times New Roman" w:hAnsi="Times New Roman"/>
          <w:sz w:val="26"/>
          <w:szCs w:val="26"/>
        </w:rPr>
        <w:t>operation of the Research Park</w:t>
      </w:r>
      <w:r w:rsidR="0027706B" w:rsidRPr="00AF255B">
        <w:rPr>
          <w:rFonts w:ascii="Times New Roman" w:hAnsi="Times New Roman"/>
          <w:sz w:val="26"/>
          <w:szCs w:val="26"/>
        </w:rPr>
        <w:t xml:space="preserve"> </w:t>
      </w:r>
      <w:r w:rsidR="00A57A12" w:rsidRPr="00AF255B">
        <w:rPr>
          <w:rFonts w:ascii="Times New Roman" w:hAnsi="Times New Roman"/>
          <w:sz w:val="26"/>
          <w:szCs w:val="26"/>
        </w:rPr>
        <w:t>and the</w:t>
      </w:r>
      <w:r w:rsidR="009E4AFE" w:rsidRPr="00AF255B">
        <w:rPr>
          <w:rFonts w:ascii="Times New Roman" w:hAnsi="Times New Roman"/>
          <w:sz w:val="26"/>
          <w:szCs w:val="26"/>
        </w:rPr>
        <w:t xml:space="preserve"> </w:t>
      </w:r>
      <w:r w:rsidR="0027706B" w:rsidRPr="00AF255B">
        <w:rPr>
          <w:rFonts w:ascii="Times New Roman" w:hAnsi="Times New Roman"/>
          <w:sz w:val="26"/>
          <w:szCs w:val="26"/>
        </w:rPr>
        <w:t>incubator (EnterpriseWorks).</w:t>
      </w:r>
      <w:r>
        <w:rPr>
          <w:rFonts w:ascii="Times New Roman" w:hAnsi="Times New Roman"/>
          <w:sz w:val="26"/>
          <w:szCs w:val="26"/>
        </w:rPr>
        <w:t xml:space="preserve">  </w:t>
      </w:r>
      <w:r w:rsidR="004E3BAA" w:rsidRPr="00AF255B">
        <w:rPr>
          <w:rFonts w:ascii="Times New Roman" w:hAnsi="Times New Roman"/>
          <w:sz w:val="26"/>
          <w:szCs w:val="26"/>
        </w:rPr>
        <w:t>The Services and Management Agreement authorized the UIRP to enter into a development agreement with a developer and</w:t>
      </w:r>
      <w:r w:rsidR="00421D42" w:rsidRPr="00AF255B">
        <w:rPr>
          <w:rFonts w:ascii="Times New Roman" w:hAnsi="Times New Roman"/>
          <w:sz w:val="26"/>
          <w:szCs w:val="26"/>
        </w:rPr>
        <w:t xml:space="preserve"> establish a declaration of covenants for </w:t>
      </w:r>
      <w:r w:rsidR="008C6B95" w:rsidRPr="00AF255B">
        <w:rPr>
          <w:rFonts w:ascii="Times New Roman" w:hAnsi="Times New Roman"/>
          <w:sz w:val="26"/>
          <w:szCs w:val="26"/>
        </w:rPr>
        <w:t>the Research Park</w:t>
      </w:r>
      <w:r w:rsidR="00560662" w:rsidRPr="00AF255B">
        <w:rPr>
          <w:rFonts w:ascii="Times New Roman" w:hAnsi="Times New Roman"/>
          <w:sz w:val="26"/>
          <w:szCs w:val="26"/>
        </w:rPr>
        <w:t xml:space="preserve"> in Champaign</w:t>
      </w:r>
      <w:r w:rsidR="008C6B95" w:rsidRPr="00AF255B">
        <w:rPr>
          <w:rFonts w:ascii="Times New Roman" w:hAnsi="Times New Roman"/>
          <w:sz w:val="26"/>
          <w:szCs w:val="26"/>
        </w:rPr>
        <w:t xml:space="preserve">.  </w:t>
      </w:r>
      <w:r w:rsidR="00E21687" w:rsidRPr="00AF255B">
        <w:rPr>
          <w:rFonts w:ascii="Times New Roman" w:hAnsi="Times New Roman"/>
          <w:sz w:val="26"/>
          <w:szCs w:val="26"/>
        </w:rPr>
        <w:t>A ten</w:t>
      </w:r>
      <w:r w:rsidR="00527C9C" w:rsidRPr="00AF255B">
        <w:rPr>
          <w:rFonts w:ascii="Times New Roman" w:hAnsi="Times New Roman"/>
          <w:sz w:val="26"/>
          <w:szCs w:val="26"/>
        </w:rPr>
        <w:t>-</w:t>
      </w:r>
      <w:r w:rsidR="00E21687" w:rsidRPr="00AF255B">
        <w:rPr>
          <w:rFonts w:ascii="Times New Roman" w:hAnsi="Times New Roman"/>
          <w:sz w:val="26"/>
          <w:szCs w:val="26"/>
        </w:rPr>
        <w:t xml:space="preserve">year </w:t>
      </w:r>
      <w:r w:rsidR="00E21687" w:rsidRPr="00AF255B">
        <w:rPr>
          <w:rFonts w:ascii="Times New Roman" w:hAnsi="Times New Roman"/>
          <w:sz w:val="26"/>
          <w:szCs w:val="26"/>
        </w:rPr>
        <w:lastRenderedPageBreak/>
        <w:t xml:space="preserve">development agreement was entered into with Fox/Atkins Development, LLC on May 3, </w:t>
      </w:r>
      <w:r w:rsidR="0048372A" w:rsidRPr="00AF255B">
        <w:rPr>
          <w:rFonts w:ascii="Times New Roman" w:hAnsi="Times New Roman"/>
          <w:sz w:val="26"/>
          <w:szCs w:val="26"/>
        </w:rPr>
        <w:t>2000,</w:t>
      </w:r>
      <w:r w:rsidR="005F5F1C" w:rsidRPr="00AF255B">
        <w:rPr>
          <w:rFonts w:ascii="Times New Roman" w:hAnsi="Times New Roman"/>
          <w:sz w:val="26"/>
          <w:szCs w:val="26"/>
        </w:rPr>
        <w:t xml:space="preserve"> and then again on May 11, 2011</w:t>
      </w:r>
      <w:r w:rsidR="00527C9C" w:rsidRPr="00AF255B">
        <w:rPr>
          <w:rFonts w:ascii="Times New Roman" w:hAnsi="Times New Roman"/>
          <w:sz w:val="26"/>
          <w:szCs w:val="26"/>
        </w:rPr>
        <w:t>,</w:t>
      </w:r>
      <w:r w:rsidR="00FA33FE" w:rsidRPr="00AF255B">
        <w:rPr>
          <w:rFonts w:ascii="Times New Roman" w:hAnsi="Times New Roman"/>
          <w:sz w:val="26"/>
          <w:szCs w:val="26"/>
        </w:rPr>
        <w:t xml:space="preserve"> which has expired</w:t>
      </w:r>
      <w:r w:rsidR="005F5F1C" w:rsidRPr="00AF255B">
        <w:rPr>
          <w:rFonts w:ascii="Times New Roman" w:hAnsi="Times New Roman"/>
          <w:sz w:val="26"/>
          <w:szCs w:val="26"/>
        </w:rPr>
        <w:t xml:space="preserve">. </w:t>
      </w:r>
      <w:r>
        <w:rPr>
          <w:rFonts w:ascii="Times New Roman" w:hAnsi="Times New Roman"/>
          <w:sz w:val="26"/>
          <w:szCs w:val="26"/>
        </w:rPr>
        <w:t xml:space="preserve"> </w:t>
      </w:r>
      <w:r w:rsidR="005F5F1C" w:rsidRPr="00AF255B">
        <w:rPr>
          <w:rFonts w:ascii="Times New Roman" w:hAnsi="Times New Roman"/>
          <w:sz w:val="26"/>
          <w:szCs w:val="26"/>
        </w:rPr>
        <w:t xml:space="preserve">Currently, the UIRP is seeking a Developer for specific projects in the southern portion of the Research Park </w:t>
      </w:r>
      <w:r w:rsidR="00B3275A" w:rsidRPr="00AF255B">
        <w:rPr>
          <w:rFonts w:ascii="Times New Roman" w:hAnsi="Times New Roman"/>
          <w:sz w:val="26"/>
          <w:szCs w:val="26"/>
        </w:rPr>
        <w:t>know</w:t>
      </w:r>
      <w:r w:rsidR="00527C9C" w:rsidRPr="00AF255B">
        <w:rPr>
          <w:rFonts w:ascii="Times New Roman" w:hAnsi="Times New Roman"/>
          <w:sz w:val="26"/>
          <w:szCs w:val="26"/>
        </w:rPr>
        <w:t>n</w:t>
      </w:r>
      <w:r w:rsidR="00B3275A" w:rsidRPr="00AF255B">
        <w:rPr>
          <w:rFonts w:ascii="Times New Roman" w:hAnsi="Times New Roman"/>
          <w:sz w:val="26"/>
          <w:szCs w:val="26"/>
        </w:rPr>
        <w:t xml:space="preserve"> as Z</w:t>
      </w:r>
      <w:r w:rsidR="005F5F1C" w:rsidRPr="00AF255B">
        <w:rPr>
          <w:rFonts w:ascii="Times New Roman" w:hAnsi="Times New Roman"/>
          <w:sz w:val="26"/>
          <w:szCs w:val="26"/>
        </w:rPr>
        <w:t>ones 1 and 2.</w:t>
      </w:r>
    </w:p>
    <w:p w14:paraId="67AC552A" w14:textId="77777777" w:rsidR="005F5F1C" w:rsidRPr="00AF255B" w:rsidRDefault="009E4AFE" w:rsidP="004760BB">
      <w:pPr>
        <w:pStyle w:val="Heading3"/>
      </w:pPr>
      <w:r w:rsidRPr="00AF255B">
        <w:t xml:space="preserve">Selection Process for </w:t>
      </w:r>
      <w:r w:rsidR="00155CD6" w:rsidRPr="00AF255B">
        <w:t xml:space="preserve">Next </w:t>
      </w:r>
      <w:r w:rsidRPr="00AF255B">
        <w:t>Develop</w:t>
      </w:r>
      <w:r w:rsidR="005F5F1C" w:rsidRPr="00AF255B">
        <w:t>ment Partner</w:t>
      </w:r>
      <w:r w:rsidR="00B3275A" w:rsidRPr="00AF255B">
        <w:t xml:space="preserve"> </w:t>
      </w:r>
    </w:p>
    <w:p w14:paraId="49232802" w14:textId="77777777" w:rsidR="00B2402B" w:rsidRDefault="00B2402B" w:rsidP="00AF255B">
      <w:pPr>
        <w:tabs>
          <w:tab w:val="left" w:pos="1440"/>
        </w:tabs>
        <w:rPr>
          <w:rFonts w:ascii="Times New Roman" w:hAnsi="Times New Roman"/>
          <w:sz w:val="26"/>
          <w:szCs w:val="26"/>
        </w:rPr>
      </w:pPr>
    </w:p>
    <w:p w14:paraId="0BB46F39" w14:textId="30FA46EA" w:rsidR="005F5F1C" w:rsidRPr="00AF255B" w:rsidRDefault="00AF255B" w:rsidP="00B2402B">
      <w:pPr>
        <w:tabs>
          <w:tab w:val="left" w:pos="1440"/>
        </w:tabs>
        <w:spacing w:line="480" w:lineRule="auto"/>
        <w:rPr>
          <w:rFonts w:ascii="Times New Roman" w:hAnsi="Times New Roman"/>
          <w:sz w:val="26"/>
          <w:szCs w:val="26"/>
        </w:rPr>
      </w:pPr>
      <w:r>
        <w:rPr>
          <w:rFonts w:ascii="Times New Roman" w:hAnsi="Times New Roman"/>
          <w:sz w:val="26"/>
          <w:szCs w:val="26"/>
        </w:rPr>
        <w:tab/>
      </w:r>
      <w:r w:rsidR="005F5F1C" w:rsidRPr="00AF255B">
        <w:rPr>
          <w:rFonts w:ascii="Times New Roman" w:hAnsi="Times New Roman"/>
          <w:sz w:val="26"/>
          <w:szCs w:val="26"/>
        </w:rPr>
        <w:t>The UIRP published a Request for Proposal (RFP) on February 19, 2021</w:t>
      </w:r>
      <w:r>
        <w:rPr>
          <w:rFonts w:ascii="Times New Roman" w:hAnsi="Times New Roman"/>
          <w:sz w:val="26"/>
          <w:szCs w:val="26"/>
        </w:rPr>
        <w:t>,</w:t>
      </w:r>
      <w:r w:rsidR="005F5F1C" w:rsidRPr="00AF255B">
        <w:rPr>
          <w:rFonts w:ascii="Times New Roman" w:hAnsi="Times New Roman"/>
          <w:sz w:val="26"/>
          <w:szCs w:val="26"/>
        </w:rPr>
        <w:t xml:space="preserve"> through the Illinois Higher Education Procurement Bulletin for specific land development proposals within Zone 1 and Zone 2 of the Research Park boundaries</w:t>
      </w:r>
      <w:r w:rsidR="003C5CA0">
        <w:rPr>
          <w:rFonts w:ascii="Times New Roman" w:hAnsi="Times New Roman"/>
          <w:sz w:val="26"/>
          <w:szCs w:val="26"/>
        </w:rPr>
        <w:t xml:space="preserve"> d</w:t>
      </w:r>
      <w:r w:rsidR="005F5F1C" w:rsidRPr="00AF255B">
        <w:rPr>
          <w:rFonts w:ascii="Times New Roman" w:hAnsi="Times New Roman"/>
          <w:sz w:val="26"/>
          <w:szCs w:val="26"/>
        </w:rPr>
        <w:t xml:space="preserve">esignated for the following potential uses: </w:t>
      </w:r>
    </w:p>
    <w:p w14:paraId="53B6E60D" w14:textId="78D298C2" w:rsidR="005F5F1C"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Graduate student and/or professional market</w:t>
      </w:r>
      <w:r w:rsidR="00850D89" w:rsidRPr="00AF255B">
        <w:rPr>
          <w:rFonts w:ascii="Times New Roman" w:hAnsi="Times New Roman" w:cs="Times New Roman"/>
          <w:sz w:val="26"/>
          <w:szCs w:val="26"/>
        </w:rPr>
        <w:t>-</w:t>
      </w:r>
      <w:r w:rsidRPr="00AF255B">
        <w:rPr>
          <w:rFonts w:ascii="Times New Roman" w:hAnsi="Times New Roman" w:cs="Times New Roman"/>
          <w:sz w:val="26"/>
          <w:szCs w:val="26"/>
        </w:rPr>
        <w:t>rate housing projects (not undergraduate targeted housing projects)</w:t>
      </w:r>
    </w:p>
    <w:p w14:paraId="423B4F8D" w14:textId="77777777" w:rsidR="00AF255B" w:rsidRPr="00AF255B" w:rsidRDefault="00AF255B" w:rsidP="00AF255B">
      <w:pPr>
        <w:pStyle w:val="Default"/>
        <w:ind w:left="1800"/>
        <w:rPr>
          <w:rFonts w:ascii="Times New Roman" w:hAnsi="Times New Roman" w:cs="Times New Roman"/>
          <w:sz w:val="26"/>
          <w:szCs w:val="26"/>
        </w:rPr>
      </w:pPr>
    </w:p>
    <w:p w14:paraId="2AA4679A" w14:textId="497D854B" w:rsidR="005F5F1C" w:rsidRP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Mixed-use development including residential, office</w:t>
      </w:r>
      <w:r w:rsidR="00850D89" w:rsidRPr="00AF255B">
        <w:rPr>
          <w:rFonts w:ascii="Times New Roman" w:hAnsi="Times New Roman" w:cs="Times New Roman"/>
          <w:sz w:val="26"/>
          <w:szCs w:val="26"/>
        </w:rPr>
        <w:t>,</w:t>
      </w:r>
      <w:r w:rsidRPr="00AF255B">
        <w:rPr>
          <w:rFonts w:ascii="Times New Roman" w:hAnsi="Times New Roman" w:cs="Times New Roman"/>
          <w:sz w:val="26"/>
          <w:szCs w:val="26"/>
        </w:rPr>
        <w:t xml:space="preserve"> or retail uses </w:t>
      </w:r>
    </w:p>
    <w:p w14:paraId="3A378863" w14:textId="77777777" w:rsidR="00AF255B" w:rsidRDefault="00AF255B" w:rsidP="00AF255B">
      <w:pPr>
        <w:pStyle w:val="Default"/>
        <w:ind w:left="1800"/>
        <w:rPr>
          <w:rFonts w:ascii="Times New Roman" w:hAnsi="Times New Roman" w:cs="Times New Roman"/>
          <w:sz w:val="26"/>
          <w:szCs w:val="26"/>
        </w:rPr>
      </w:pPr>
    </w:p>
    <w:p w14:paraId="0027417C" w14:textId="78679E79" w:rsidR="005F5F1C" w:rsidRP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 xml:space="preserve">Commercial office development (developer-owned) </w:t>
      </w:r>
    </w:p>
    <w:p w14:paraId="3964B77B" w14:textId="77777777" w:rsidR="00AF255B" w:rsidRDefault="00AF255B" w:rsidP="00AF255B">
      <w:pPr>
        <w:pStyle w:val="Default"/>
        <w:ind w:left="1800"/>
        <w:rPr>
          <w:rFonts w:ascii="Times New Roman" w:hAnsi="Times New Roman" w:cs="Times New Roman"/>
          <w:sz w:val="26"/>
          <w:szCs w:val="26"/>
        </w:rPr>
      </w:pPr>
    </w:p>
    <w:p w14:paraId="2F125E46" w14:textId="4A9A140C" w:rsid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Office/research development of owner-occupied buildings (subdivide land)</w:t>
      </w:r>
    </w:p>
    <w:p w14:paraId="13FFED33" w14:textId="77777777" w:rsidR="00AF255B" w:rsidRPr="00AF255B" w:rsidRDefault="00AF255B" w:rsidP="00AF255B">
      <w:pPr>
        <w:pStyle w:val="Default"/>
        <w:rPr>
          <w:rFonts w:ascii="Times New Roman" w:hAnsi="Times New Roman" w:cs="Times New Roman"/>
          <w:sz w:val="26"/>
          <w:szCs w:val="26"/>
        </w:rPr>
      </w:pPr>
    </w:p>
    <w:p w14:paraId="34B203B2" w14:textId="67DFB0F0" w:rsidR="005F5F1C" w:rsidRP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 xml:space="preserve">Research facilities </w:t>
      </w:r>
    </w:p>
    <w:p w14:paraId="6BD10AEE" w14:textId="77777777" w:rsidR="00AF255B" w:rsidRDefault="00AF255B" w:rsidP="00AF255B">
      <w:pPr>
        <w:pStyle w:val="Default"/>
        <w:ind w:left="1800"/>
        <w:rPr>
          <w:rFonts w:ascii="Times New Roman" w:hAnsi="Times New Roman" w:cs="Times New Roman"/>
          <w:sz w:val="26"/>
          <w:szCs w:val="26"/>
        </w:rPr>
      </w:pPr>
    </w:p>
    <w:p w14:paraId="2C449EDA" w14:textId="42A26A33" w:rsidR="005F5F1C" w:rsidRP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 xml:space="preserve">Medical-related facilities and associated uses </w:t>
      </w:r>
    </w:p>
    <w:p w14:paraId="191A2EB6" w14:textId="42E9AE7A" w:rsidR="00AF255B" w:rsidRDefault="00AF255B" w:rsidP="00AF255B">
      <w:pPr>
        <w:pStyle w:val="Default"/>
        <w:ind w:left="1800"/>
        <w:rPr>
          <w:rFonts w:ascii="Times New Roman" w:hAnsi="Times New Roman" w:cs="Times New Roman"/>
          <w:sz w:val="26"/>
          <w:szCs w:val="26"/>
        </w:rPr>
      </w:pPr>
    </w:p>
    <w:p w14:paraId="5F8EED35" w14:textId="6D382F61" w:rsidR="005F5F1C" w:rsidRPr="00AF255B" w:rsidRDefault="005F5F1C" w:rsidP="00AF255B">
      <w:pPr>
        <w:pStyle w:val="Default"/>
        <w:numPr>
          <w:ilvl w:val="0"/>
          <w:numId w:val="3"/>
        </w:numPr>
        <w:ind w:left="1800"/>
        <w:rPr>
          <w:rFonts w:ascii="Times New Roman" w:hAnsi="Times New Roman" w:cs="Times New Roman"/>
          <w:sz w:val="26"/>
          <w:szCs w:val="26"/>
        </w:rPr>
      </w:pPr>
      <w:r w:rsidRPr="00AF255B">
        <w:rPr>
          <w:rFonts w:ascii="Times New Roman" w:hAnsi="Times New Roman" w:cs="Times New Roman"/>
          <w:sz w:val="26"/>
          <w:szCs w:val="26"/>
        </w:rPr>
        <w:t xml:space="preserve">Other uses which are consistent with the Research Park mission as may be determined by UIRP and </w:t>
      </w:r>
      <w:r w:rsidR="004F19A7">
        <w:rPr>
          <w:rFonts w:ascii="Times New Roman" w:hAnsi="Times New Roman" w:cs="Times New Roman"/>
          <w:sz w:val="26"/>
          <w:szCs w:val="26"/>
        </w:rPr>
        <w:t xml:space="preserve">the </w:t>
      </w:r>
      <w:r w:rsidRPr="00AF255B">
        <w:rPr>
          <w:rFonts w:ascii="Times New Roman" w:hAnsi="Times New Roman" w:cs="Times New Roman"/>
          <w:sz w:val="26"/>
          <w:szCs w:val="26"/>
        </w:rPr>
        <w:t xml:space="preserve">University </w:t>
      </w:r>
      <w:r w:rsidRPr="00AF255B">
        <w:rPr>
          <w:rFonts w:ascii="Times New Roman" w:hAnsi="Times New Roman" w:cs="Times New Roman"/>
          <w:sz w:val="26"/>
          <w:szCs w:val="26"/>
        </w:rPr>
        <w:br/>
      </w:r>
    </w:p>
    <w:p w14:paraId="6DF5B91F" w14:textId="19D75D68" w:rsidR="005F0902" w:rsidRPr="00AF255B" w:rsidRDefault="005F5F1C" w:rsidP="00B2402B">
      <w:pPr>
        <w:spacing w:line="480" w:lineRule="auto"/>
        <w:rPr>
          <w:rFonts w:ascii="Times New Roman" w:hAnsi="Times New Roman"/>
          <w:sz w:val="26"/>
          <w:szCs w:val="26"/>
        </w:rPr>
      </w:pPr>
      <w:r w:rsidRPr="00AF255B">
        <w:rPr>
          <w:rFonts w:ascii="Times New Roman" w:hAnsi="Times New Roman"/>
          <w:sz w:val="26"/>
          <w:szCs w:val="26"/>
        </w:rPr>
        <w:t>The RFP requested a developer to begin construction in 2021 and bring project(s) to completion by 2023 in Zone 1 and Zone 2 of the Research Park specifically.</w:t>
      </w:r>
      <w:r w:rsidR="00AF255B">
        <w:rPr>
          <w:rFonts w:ascii="Times New Roman" w:hAnsi="Times New Roman"/>
          <w:sz w:val="26"/>
          <w:szCs w:val="26"/>
        </w:rPr>
        <w:t xml:space="preserve"> </w:t>
      </w:r>
      <w:r w:rsidRPr="00AF255B">
        <w:rPr>
          <w:rFonts w:ascii="Times New Roman" w:hAnsi="Times New Roman"/>
          <w:sz w:val="26"/>
          <w:szCs w:val="26"/>
        </w:rPr>
        <w:t xml:space="preserve"> Based on that performance, renewals may be authorized by UIRP to allow for continued development within those zones or potentially within other areas of the Research Park.  </w:t>
      </w:r>
    </w:p>
    <w:p w14:paraId="429D609C" w14:textId="49D09448" w:rsidR="00AF255B" w:rsidRPr="00AF255B" w:rsidRDefault="0006366E" w:rsidP="00B2402B">
      <w:pPr>
        <w:spacing w:line="480" w:lineRule="auto"/>
        <w:rPr>
          <w:rFonts w:ascii="Times New Roman" w:hAnsi="Times New Roman"/>
          <w:sz w:val="26"/>
          <w:szCs w:val="26"/>
        </w:rPr>
      </w:pPr>
      <w:r>
        <w:rPr>
          <w:rFonts w:ascii="Times New Roman" w:hAnsi="Times New Roman"/>
          <w:sz w:val="26"/>
          <w:szCs w:val="26"/>
        </w:rPr>
        <w:lastRenderedPageBreak/>
        <w:t xml:space="preserve">The </w:t>
      </w:r>
      <w:r w:rsidR="005F5F1C" w:rsidRPr="00AF255B">
        <w:rPr>
          <w:rFonts w:ascii="Times New Roman" w:hAnsi="Times New Roman"/>
          <w:sz w:val="26"/>
          <w:szCs w:val="26"/>
        </w:rPr>
        <w:t>Research Park RFP Committee was established for technical evaluation, which was chaired by Sharee Robinson, the Associate Vice Chancellor for Research.</w:t>
      </w:r>
      <w:r w:rsidR="00AF255B">
        <w:rPr>
          <w:rFonts w:ascii="Times New Roman" w:hAnsi="Times New Roman"/>
          <w:sz w:val="26"/>
          <w:szCs w:val="26"/>
        </w:rPr>
        <w:t xml:space="preserve"> </w:t>
      </w:r>
      <w:r w:rsidR="005F5F1C" w:rsidRPr="00AF255B">
        <w:rPr>
          <w:rFonts w:ascii="Times New Roman" w:hAnsi="Times New Roman"/>
          <w:sz w:val="26"/>
          <w:szCs w:val="26"/>
        </w:rPr>
        <w:t xml:space="preserve"> The Research Park committee reviewed each of the proposals and considered these aspects for the future of the Research Park:</w:t>
      </w:r>
    </w:p>
    <w:p w14:paraId="3C389252" w14:textId="0BD0F665"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Alignment of goals for future development of the Research Park with the UIRP</w:t>
      </w:r>
      <w:r w:rsidR="003C5CA0">
        <w:rPr>
          <w:rFonts w:ascii="Times New Roman" w:hAnsi="Times New Roman"/>
          <w:sz w:val="26"/>
          <w:szCs w:val="26"/>
        </w:rPr>
        <w:t xml:space="preserve"> </w:t>
      </w:r>
      <w:r w:rsidRPr="00AF255B">
        <w:rPr>
          <w:rFonts w:ascii="Times New Roman" w:hAnsi="Times New Roman"/>
          <w:sz w:val="26"/>
          <w:szCs w:val="26"/>
        </w:rPr>
        <w:t xml:space="preserve">Strategic Plan. </w:t>
      </w:r>
    </w:p>
    <w:p w14:paraId="74C62BBA"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61522742" w14:textId="2A9016C4"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Consideration of the spectrum of types of space and real estate available in the UIRP that will be needed for future plans, density and optimization of land use, and the alignment with the adopted Research Park Master Plan.</w:t>
      </w:r>
    </w:p>
    <w:p w14:paraId="18C56E19"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27B8F628" w14:textId="71886632"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Design and quality of construction planned.</w:t>
      </w:r>
    </w:p>
    <w:p w14:paraId="2A96ECB9"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7DC81493" w14:textId="6A8948EC"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Identif</w:t>
      </w:r>
      <w:r w:rsidR="00850D89" w:rsidRPr="00AF255B">
        <w:rPr>
          <w:rFonts w:ascii="Times New Roman" w:hAnsi="Times New Roman"/>
          <w:sz w:val="26"/>
          <w:szCs w:val="26"/>
        </w:rPr>
        <w:t>ying real estate in the Research Park</w:t>
      </w:r>
      <w:r w:rsidRPr="00AF255B">
        <w:rPr>
          <w:rFonts w:ascii="Times New Roman" w:hAnsi="Times New Roman"/>
          <w:sz w:val="26"/>
          <w:szCs w:val="26"/>
        </w:rPr>
        <w:t xml:space="preserve"> </w:t>
      </w:r>
      <w:r w:rsidR="003C5CA0">
        <w:rPr>
          <w:rFonts w:ascii="Times New Roman" w:hAnsi="Times New Roman"/>
          <w:sz w:val="26"/>
          <w:szCs w:val="26"/>
        </w:rPr>
        <w:t xml:space="preserve">which </w:t>
      </w:r>
      <w:r w:rsidRPr="00AF255B">
        <w:rPr>
          <w:rFonts w:ascii="Times New Roman" w:hAnsi="Times New Roman"/>
          <w:sz w:val="26"/>
          <w:szCs w:val="26"/>
        </w:rPr>
        <w:t>can significantly drive key development projects while creating sustainable financial feasibility for the UIRP.</w:t>
      </w:r>
    </w:p>
    <w:p w14:paraId="6D4E2891"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7FCA4682" w14:textId="7B044168"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Metrics for development performance, including construction schedule and delivery.</w:t>
      </w:r>
    </w:p>
    <w:p w14:paraId="79A72201"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0DFFD3DA" w14:textId="64FEF65D" w:rsidR="005F5F1C"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Qualifications of the real estate development team.</w:t>
      </w:r>
    </w:p>
    <w:p w14:paraId="243E2A19" w14:textId="77777777" w:rsidR="003C5CA0" w:rsidRPr="00C86CB6" w:rsidRDefault="003C5CA0" w:rsidP="00C86CB6">
      <w:pPr>
        <w:overflowPunct/>
        <w:autoSpaceDE/>
        <w:autoSpaceDN/>
        <w:adjustRightInd/>
        <w:textAlignment w:val="auto"/>
        <w:rPr>
          <w:rFonts w:ascii="Times New Roman" w:hAnsi="Times New Roman"/>
          <w:sz w:val="26"/>
          <w:szCs w:val="26"/>
        </w:rPr>
      </w:pPr>
    </w:p>
    <w:p w14:paraId="2A6F17F5" w14:textId="77777777"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 xml:space="preserve">Financial review of the investment proposed and the financial strength of the development partners to create successful development. </w:t>
      </w:r>
    </w:p>
    <w:p w14:paraId="2620CC2F" w14:textId="77777777" w:rsidR="00AF255B" w:rsidRDefault="00AF255B" w:rsidP="00AF255B">
      <w:pPr>
        <w:pStyle w:val="ListParagraph"/>
        <w:overflowPunct/>
        <w:autoSpaceDE/>
        <w:autoSpaceDN/>
        <w:adjustRightInd/>
        <w:ind w:left="1800"/>
        <w:textAlignment w:val="auto"/>
        <w:rPr>
          <w:rFonts w:ascii="Times New Roman" w:hAnsi="Times New Roman"/>
          <w:sz w:val="26"/>
          <w:szCs w:val="26"/>
        </w:rPr>
      </w:pPr>
    </w:p>
    <w:p w14:paraId="02F6C99B" w14:textId="1BD06E36" w:rsidR="005F5F1C" w:rsidRPr="00AF255B" w:rsidRDefault="005F5F1C" w:rsidP="00AF255B">
      <w:pPr>
        <w:pStyle w:val="ListParagraph"/>
        <w:numPr>
          <w:ilvl w:val="0"/>
          <w:numId w:val="2"/>
        </w:numPr>
        <w:overflowPunct/>
        <w:autoSpaceDE/>
        <w:autoSpaceDN/>
        <w:adjustRightInd/>
        <w:ind w:left="1800"/>
        <w:textAlignment w:val="auto"/>
        <w:rPr>
          <w:rFonts w:ascii="Times New Roman" w:hAnsi="Times New Roman"/>
          <w:sz w:val="26"/>
          <w:szCs w:val="26"/>
        </w:rPr>
      </w:pPr>
      <w:r w:rsidRPr="00AF255B">
        <w:rPr>
          <w:rFonts w:ascii="Times New Roman" w:hAnsi="Times New Roman"/>
          <w:sz w:val="26"/>
          <w:szCs w:val="26"/>
        </w:rPr>
        <w:t>Development or financial obligations required by the University or UIRP for proposals to proceed.</w:t>
      </w:r>
    </w:p>
    <w:p w14:paraId="3DB81889" w14:textId="77777777" w:rsidR="00AF255B" w:rsidRDefault="00AF255B" w:rsidP="00AF255B">
      <w:pPr>
        <w:rPr>
          <w:rFonts w:ascii="Times New Roman" w:hAnsi="Times New Roman"/>
          <w:sz w:val="26"/>
          <w:szCs w:val="26"/>
        </w:rPr>
      </w:pPr>
    </w:p>
    <w:p w14:paraId="4C5EABF1" w14:textId="2A9D4E99" w:rsidR="001673A1" w:rsidRDefault="005B29B8" w:rsidP="00B2402B">
      <w:pPr>
        <w:spacing w:line="480" w:lineRule="auto"/>
        <w:rPr>
          <w:rFonts w:ascii="Times New Roman" w:hAnsi="Times New Roman"/>
          <w:sz w:val="26"/>
          <w:szCs w:val="26"/>
        </w:rPr>
      </w:pPr>
      <w:r w:rsidRPr="00AF255B">
        <w:rPr>
          <w:rFonts w:ascii="Times New Roman" w:hAnsi="Times New Roman"/>
          <w:sz w:val="26"/>
          <w:szCs w:val="26"/>
        </w:rPr>
        <w:t>Four development teams submitted proposals in response to the RFP</w:t>
      </w:r>
      <w:r w:rsidR="00850D89" w:rsidRPr="00AF255B">
        <w:rPr>
          <w:rFonts w:ascii="Times New Roman" w:hAnsi="Times New Roman"/>
          <w:sz w:val="26"/>
          <w:szCs w:val="26"/>
        </w:rPr>
        <w:t>.</w:t>
      </w:r>
      <w:r w:rsidR="00AF255B">
        <w:rPr>
          <w:rFonts w:ascii="Times New Roman" w:hAnsi="Times New Roman"/>
          <w:sz w:val="26"/>
          <w:szCs w:val="26"/>
        </w:rPr>
        <w:t xml:space="preserve"> </w:t>
      </w:r>
      <w:r w:rsidR="00850D89" w:rsidRPr="00AF255B">
        <w:rPr>
          <w:rFonts w:ascii="Times New Roman" w:hAnsi="Times New Roman"/>
          <w:sz w:val="26"/>
          <w:szCs w:val="26"/>
        </w:rPr>
        <w:t xml:space="preserve"> The RFP Committee completed a thorough, strategic, and objective review of the proposals, including interviews with each development team</w:t>
      </w:r>
      <w:r w:rsidRPr="00AF255B">
        <w:rPr>
          <w:rFonts w:ascii="Times New Roman" w:hAnsi="Times New Roman"/>
          <w:sz w:val="26"/>
          <w:szCs w:val="26"/>
        </w:rPr>
        <w:t xml:space="preserve">. </w:t>
      </w:r>
      <w:r w:rsidR="00AF255B">
        <w:rPr>
          <w:rFonts w:ascii="Times New Roman" w:hAnsi="Times New Roman"/>
          <w:sz w:val="26"/>
          <w:szCs w:val="26"/>
        </w:rPr>
        <w:t xml:space="preserve"> </w:t>
      </w:r>
      <w:r w:rsidR="001673A1" w:rsidRPr="00AF255B">
        <w:rPr>
          <w:rFonts w:ascii="Times New Roman" w:hAnsi="Times New Roman"/>
          <w:sz w:val="26"/>
          <w:szCs w:val="26"/>
        </w:rPr>
        <w:t>The RFP Committee evaluated proposals based on the optimization of the land use, consistency with the Research Park Strategic Plan, and financial sustainability.</w:t>
      </w:r>
      <w:r w:rsidR="00AF255B">
        <w:rPr>
          <w:rFonts w:ascii="Times New Roman" w:hAnsi="Times New Roman"/>
          <w:sz w:val="26"/>
          <w:szCs w:val="26"/>
        </w:rPr>
        <w:t xml:space="preserve"> </w:t>
      </w:r>
      <w:r w:rsidR="001673A1" w:rsidRPr="00AF255B">
        <w:rPr>
          <w:rFonts w:ascii="Times New Roman" w:hAnsi="Times New Roman"/>
          <w:sz w:val="26"/>
          <w:szCs w:val="26"/>
        </w:rPr>
        <w:t xml:space="preserve"> </w:t>
      </w:r>
      <w:r w:rsidRPr="00AF255B">
        <w:rPr>
          <w:rFonts w:ascii="Times New Roman" w:hAnsi="Times New Roman"/>
          <w:sz w:val="26"/>
          <w:szCs w:val="26"/>
        </w:rPr>
        <w:t>From this group</w:t>
      </w:r>
      <w:r w:rsidR="004E3BAA" w:rsidRPr="00AF255B">
        <w:rPr>
          <w:rFonts w:ascii="Times New Roman" w:hAnsi="Times New Roman"/>
          <w:sz w:val="26"/>
          <w:szCs w:val="26"/>
        </w:rPr>
        <w:t>,</w:t>
      </w:r>
      <w:r w:rsidRPr="00AF255B">
        <w:rPr>
          <w:rFonts w:ascii="Times New Roman" w:hAnsi="Times New Roman"/>
          <w:sz w:val="26"/>
          <w:szCs w:val="26"/>
        </w:rPr>
        <w:t xml:space="preserve"> </w:t>
      </w:r>
      <w:r w:rsidR="00CD2870" w:rsidRPr="00AF255B">
        <w:rPr>
          <w:rFonts w:ascii="Times New Roman" w:hAnsi="Times New Roman"/>
          <w:sz w:val="26"/>
          <w:szCs w:val="26"/>
        </w:rPr>
        <w:t>two</w:t>
      </w:r>
      <w:r w:rsidRPr="00AF255B">
        <w:rPr>
          <w:rFonts w:ascii="Times New Roman" w:hAnsi="Times New Roman"/>
          <w:sz w:val="26"/>
          <w:szCs w:val="26"/>
        </w:rPr>
        <w:t xml:space="preserve"> teams were selected to </w:t>
      </w:r>
      <w:r w:rsidRPr="00AF255B">
        <w:rPr>
          <w:rFonts w:ascii="Times New Roman" w:hAnsi="Times New Roman"/>
          <w:sz w:val="26"/>
          <w:szCs w:val="26"/>
        </w:rPr>
        <w:lastRenderedPageBreak/>
        <w:t xml:space="preserve">engage </w:t>
      </w:r>
      <w:r w:rsidR="001673A1" w:rsidRPr="00AF255B">
        <w:rPr>
          <w:rFonts w:ascii="Times New Roman" w:hAnsi="Times New Roman"/>
          <w:sz w:val="26"/>
          <w:szCs w:val="26"/>
        </w:rPr>
        <w:t>in detailed</w:t>
      </w:r>
      <w:r w:rsidRPr="00AF255B">
        <w:rPr>
          <w:rFonts w:ascii="Times New Roman" w:hAnsi="Times New Roman"/>
          <w:sz w:val="26"/>
          <w:szCs w:val="26"/>
        </w:rPr>
        <w:t xml:space="preserve"> negotiations regarding a potential Development Agreement. </w:t>
      </w:r>
      <w:r w:rsidR="00AF255B">
        <w:rPr>
          <w:rFonts w:ascii="Times New Roman" w:hAnsi="Times New Roman"/>
          <w:sz w:val="26"/>
          <w:szCs w:val="26"/>
        </w:rPr>
        <w:t xml:space="preserve"> </w:t>
      </w:r>
      <w:r w:rsidRPr="00AF255B">
        <w:rPr>
          <w:rFonts w:ascii="Times New Roman" w:hAnsi="Times New Roman"/>
          <w:sz w:val="26"/>
          <w:szCs w:val="26"/>
        </w:rPr>
        <w:t>The results of these negotiations were reported to the UIRP Board of Managers</w:t>
      </w:r>
      <w:r w:rsidR="001673A1" w:rsidRPr="00AF255B">
        <w:rPr>
          <w:rFonts w:ascii="Times New Roman" w:hAnsi="Times New Roman"/>
          <w:sz w:val="26"/>
          <w:szCs w:val="26"/>
        </w:rPr>
        <w:t xml:space="preserve"> for final developer selection</w:t>
      </w:r>
      <w:r w:rsidRPr="00AF255B">
        <w:rPr>
          <w:rFonts w:ascii="Times New Roman" w:hAnsi="Times New Roman"/>
          <w:sz w:val="26"/>
          <w:szCs w:val="26"/>
        </w:rPr>
        <w:t>.</w:t>
      </w:r>
    </w:p>
    <w:p w14:paraId="3D8F9BBA" w14:textId="20941832" w:rsidR="00334304" w:rsidRPr="00AF255B" w:rsidRDefault="005B29B8" w:rsidP="004760BB">
      <w:pPr>
        <w:pStyle w:val="Heading3"/>
      </w:pPr>
      <w:r w:rsidRPr="00AF255B">
        <w:t>Preferred Developer</w:t>
      </w:r>
      <w:r w:rsidR="00306B44" w:rsidRPr="00AF255B">
        <w:t xml:space="preserve"> Team</w:t>
      </w:r>
      <w:r w:rsidR="00334304" w:rsidRPr="00AF255B">
        <w:t xml:space="preserve"> </w:t>
      </w:r>
    </w:p>
    <w:p w14:paraId="674206D9" w14:textId="77777777" w:rsidR="00AF255B" w:rsidRDefault="00AF255B" w:rsidP="00AF255B">
      <w:pPr>
        <w:rPr>
          <w:rFonts w:ascii="Times New Roman" w:hAnsi="Times New Roman"/>
          <w:color w:val="000000" w:themeColor="text1"/>
          <w:sz w:val="26"/>
          <w:szCs w:val="26"/>
        </w:rPr>
      </w:pPr>
    </w:p>
    <w:p w14:paraId="5D504153" w14:textId="30BD2897" w:rsidR="00306B44" w:rsidRPr="00AF255B" w:rsidRDefault="00AF255B" w:rsidP="00880C81">
      <w:pPr>
        <w:tabs>
          <w:tab w:val="left" w:pos="1440"/>
        </w:tabs>
        <w:spacing w:line="480" w:lineRule="auto"/>
        <w:rPr>
          <w:rFonts w:ascii="Times New Roman" w:hAnsi="Times New Roman"/>
          <w:sz w:val="26"/>
          <w:szCs w:val="26"/>
        </w:rPr>
      </w:pPr>
      <w:r>
        <w:rPr>
          <w:rFonts w:ascii="Times New Roman" w:hAnsi="Times New Roman"/>
          <w:color w:val="000000" w:themeColor="text1"/>
          <w:sz w:val="26"/>
          <w:szCs w:val="26"/>
        </w:rPr>
        <w:tab/>
      </w:r>
      <w:r w:rsidR="00306B44" w:rsidRPr="00AF255B">
        <w:rPr>
          <w:rFonts w:ascii="Times New Roman" w:hAnsi="Times New Roman"/>
          <w:color w:val="000000" w:themeColor="text1"/>
          <w:sz w:val="26"/>
          <w:szCs w:val="26"/>
        </w:rPr>
        <w:t>On August 31, 2021, the UIRP Board of Managers approved recommending to the Board of Trustees of the University of Illinois a proposed development agreement between the UIRP and Fox Development and affiliates</w:t>
      </w:r>
      <w:r w:rsidR="00F7772C">
        <w:rPr>
          <w:rFonts w:ascii="Times New Roman" w:hAnsi="Times New Roman"/>
          <w:color w:val="000000" w:themeColor="text1"/>
          <w:sz w:val="26"/>
          <w:szCs w:val="26"/>
        </w:rPr>
        <w:t>.</w:t>
      </w:r>
      <w:r w:rsidR="00306B44" w:rsidRPr="00AF255B">
        <w:rPr>
          <w:rFonts w:ascii="Times New Roman" w:hAnsi="Times New Roman"/>
          <w:color w:val="000000" w:themeColor="text1"/>
          <w:sz w:val="26"/>
          <w:szCs w:val="26"/>
        </w:rPr>
        <w:t xml:space="preserve">  </w:t>
      </w:r>
      <w:r w:rsidR="00306B44" w:rsidRPr="00AF255B">
        <w:rPr>
          <w:rFonts w:ascii="Times New Roman" w:hAnsi="Times New Roman"/>
          <w:sz w:val="26"/>
          <w:szCs w:val="26"/>
        </w:rPr>
        <w:t xml:space="preserve">Fox Development Corporation, Fairlawn Real Estate, GEM Realty Capital, and The Atkins Group </w:t>
      </w:r>
      <w:r w:rsidR="00C93027" w:rsidRPr="00AF255B">
        <w:rPr>
          <w:rFonts w:ascii="Times New Roman" w:hAnsi="Times New Roman"/>
          <w:sz w:val="26"/>
          <w:szCs w:val="26"/>
        </w:rPr>
        <w:t xml:space="preserve">(all </w:t>
      </w:r>
      <w:r w:rsidR="0006366E">
        <w:rPr>
          <w:rFonts w:ascii="Times New Roman" w:hAnsi="Times New Roman"/>
          <w:sz w:val="26"/>
          <w:szCs w:val="26"/>
        </w:rPr>
        <w:t>a</w:t>
      </w:r>
      <w:r w:rsidR="0006366E" w:rsidRPr="00AF255B">
        <w:rPr>
          <w:rFonts w:ascii="Times New Roman" w:hAnsi="Times New Roman"/>
          <w:sz w:val="26"/>
          <w:szCs w:val="26"/>
        </w:rPr>
        <w:t>ffiliates</w:t>
      </w:r>
      <w:r w:rsidR="00C93027" w:rsidRPr="00AF255B">
        <w:rPr>
          <w:rFonts w:ascii="Times New Roman" w:hAnsi="Times New Roman"/>
          <w:sz w:val="26"/>
          <w:szCs w:val="26"/>
        </w:rPr>
        <w:t xml:space="preserve">) </w:t>
      </w:r>
      <w:r w:rsidR="00306B44" w:rsidRPr="00AF255B">
        <w:rPr>
          <w:rFonts w:ascii="Times New Roman" w:hAnsi="Times New Roman"/>
          <w:sz w:val="26"/>
          <w:szCs w:val="26"/>
        </w:rPr>
        <w:t xml:space="preserve">have partnered to propose a new phase of development in the Research Park. </w:t>
      </w:r>
      <w:r w:rsidR="008057B4">
        <w:rPr>
          <w:rFonts w:ascii="Times New Roman" w:hAnsi="Times New Roman"/>
          <w:sz w:val="26"/>
          <w:szCs w:val="26"/>
        </w:rPr>
        <w:t xml:space="preserve"> </w:t>
      </w:r>
      <w:r w:rsidR="00306B44" w:rsidRPr="00AF255B">
        <w:rPr>
          <w:rFonts w:ascii="Times New Roman" w:hAnsi="Times New Roman"/>
          <w:sz w:val="26"/>
          <w:szCs w:val="26"/>
        </w:rPr>
        <w:t xml:space="preserve">The project will be owned and operated by a Joint Venture among Fox Development Corporation, GEM Realty Capital, Fairlawn Real Estate and The Atkins Group (or their affiliates), and various Limited Partners (passive investors, including Oxford Partners in </w:t>
      </w:r>
      <w:r w:rsidR="000D70D7">
        <w:rPr>
          <w:rFonts w:ascii="Times New Roman" w:hAnsi="Times New Roman"/>
          <w:sz w:val="26"/>
          <w:szCs w:val="26"/>
        </w:rPr>
        <w:t xml:space="preserve">an </w:t>
      </w:r>
      <w:r w:rsidR="00306B44" w:rsidRPr="00AF255B">
        <w:rPr>
          <w:rFonts w:ascii="Times New Roman" w:hAnsi="Times New Roman"/>
          <w:sz w:val="26"/>
          <w:szCs w:val="26"/>
        </w:rPr>
        <w:t xml:space="preserve">undefined role). </w:t>
      </w:r>
      <w:bookmarkStart w:id="1" w:name="_Hlk72503490"/>
      <w:r w:rsidR="008057B4">
        <w:rPr>
          <w:rFonts w:ascii="Times New Roman" w:hAnsi="Times New Roman"/>
          <w:sz w:val="26"/>
          <w:szCs w:val="26"/>
        </w:rPr>
        <w:t xml:space="preserve"> </w:t>
      </w:r>
      <w:r w:rsidR="00306B44" w:rsidRPr="00AF255B">
        <w:rPr>
          <w:rFonts w:ascii="Times New Roman" w:hAnsi="Times New Roman"/>
          <w:sz w:val="26"/>
          <w:szCs w:val="26"/>
        </w:rPr>
        <w:t xml:space="preserve">UIRP Apartments Owner, LLC </w:t>
      </w:r>
      <w:bookmarkEnd w:id="1"/>
      <w:r w:rsidR="00306B44" w:rsidRPr="00AF255B">
        <w:rPr>
          <w:rFonts w:ascii="Times New Roman" w:hAnsi="Times New Roman"/>
          <w:sz w:val="26"/>
          <w:szCs w:val="26"/>
        </w:rPr>
        <w:t xml:space="preserve">would be established for the partnership. Fairlawn Real Estate would develop, construct, and </w:t>
      </w:r>
      <w:r w:rsidR="003C5CA0">
        <w:rPr>
          <w:rFonts w:ascii="Times New Roman" w:hAnsi="Times New Roman"/>
          <w:sz w:val="26"/>
          <w:szCs w:val="26"/>
        </w:rPr>
        <w:t>would</w:t>
      </w:r>
      <w:r w:rsidR="003C5CA0" w:rsidRPr="00AF255B">
        <w:rPr>
          <w:rFonts w:ascii="Times New Roman" w:hAnsi="Times New Roman"/>
          <w:sz w:val="26"/>
          <w:szCs w:val="26"/>
        </w:rPr>
        <w:t xml:space="preserve"> </w:t>
      </w:r>
      <w:r w:rsidR="00306B44" w:rsidRPr="00AF255B">
        <w:rPr>
          <w:rFonts w:ascii="Times New Roman" w:hAnsi="Times New Roman"/>
          <w:sz w:val="26"/>
          <w:szCs w:val="26"/>
        </w:rPr>
        <w:t>manage</w:t>
      </w:r>
      <w:r w:rsidR="003C5CA0">
        <w:rPr>
          <w:rFonts w:ascii="Times New Roman" w:hAnsi="Times New Roman"/>
          <w:sz w:val="26"/>
          <w:szCs w:val="26"/>
        </w:rPr>
        <w:t xml:space="preserve"> </w:t>
      </w:r>
      <w:r w:rsidR="00306B44" w:rsidRPr="00AF255B">
        <w:rPr>
          <w:rFonts w:ascii="Times New Roman" w:hAnsi="Times New Roman"/>
          <w:sz w:val="26"/>
          <w:szCs w:val="26"/>
        </w:rPr>
        <w:t xml:space="preserve">the residential </w:t>
      </w:r>
      <w:r w:rsidR="00654B24">
        <w:rPr>
          <w:rFonts w:ascii="Times New Roman" w:hAnsi="Times New Roman"/>
          <w:sz w:val="26"/>
          <w:szCs w:val="26"/>
        </w:rPr>
        <w:t xml:space="preserve">component of the </w:t>
      </w:r>
      <w:r w:rsidR="00306B44" w:rsidRPr="00AF255B">
        <w:rPr>
          <w:rFonts w:ascii="Times New Roman" w:hAnsi="Times New Roman"/>
          <w:sz w:val="26"/>
          <w:szCs w:val="26"/>
        </w:rPr>
        <w:t xml:space="preserve">project. </w:t>
      </w:r>
    </w:p>
    <w:p w14:paraId="3409C655" w14:textId="22C66D00" w:rsidR="00105386" w:rsidRPr="00AF255B" w:rsidRDefault="00105386" w:rsidP="004760BB">
      <w:pPr>
        <w:pStyle w:val="Heading3"/>
      </w:pPr>
      <w:bookmarkStart w:id="2" w:name="_Hlk72491561"/>
      <w:r w:rsidRPr="00AF255B">
        <w:t>Project Description</w:t>
      </w:r>
    </w:p>
    <w:p w14:paraId="315051A6" w14:textId="77777777" w:rsidR="00105386" w:rsidRPr="00AF255B" w:rsidRDefault="00105386" w:rsidP="00AF255B">
      <w:pPr>
        <w:rPr>
          <w:rFonts w:ascii="Times New Roman" w:hAnsi="Times New Roman"/>
          <w:sz w:val="26"/>
          <w:szCs w:val="26"/>
          <w:u w:val="single"/>
        </w:rPr>
      </w:pPr>
    </w:p>
    <w:p w14:paraId="67F129FB" w14:textId="098918F7" w:rsidR="00306B44" w:rsidRPr="00B2402B" w:rsidRDefault="008057B4" w:rsidP="00B2402B">
      <w:pPr>
        <w:tabs>
          <w:tab w:val="left" w:pos="144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306B44" w:rsidRPr="00AF255B">
        <w:rPr>
          <w:rFonts w:ascii="Times New Roman" w:hAnsi="Times New Roman"/>
          <w:color w:val="000000" w:themeColor="text1"/>
          <w:sz w:val="26"/>
          <w:szCs w:val="26"/>
        </w:rPr>
        <w:t xml:space="preserve">The Residential </w:t>
      </w:r>
      <w:r w:rsidR="00105386" w:rsidRPr="00AF255B">
        <w:rPr>
          <w:rFonts w:ascii="Times New Roman" w:hAnsi="Times New Roman"/>
          <w:color w:val="000000" w:themeColor="text1"/>
          <w:sz w:val="26"/>
          <w:szCs w:val="26"/>
        </w:rPr>
        <w:t xml:space="preserve">portion of the </w:t>
      </w:r>
      <w:r w:rsidR="00306B44" w:rsidRPr="00AF255B">
        <w:rPr>
          <w:rFonts w:ascii="Times New Roman" w:hAnsi="Times New Roman"/>
          <w:color w:val="000000" w:themeColor="text1"/>
          <w:sz w:val="26"/>
          <w:szCs w:val="26"/>
        </w:rPr>
        <w:t xml:space="preserve">plan includes 273 apartments and 22 rental townhomes with attached garages, for a total of 534 beds and 295 units. </w:t>
      </w:r>
      <w:bookmarkEnd w:id="2"/>
      <w:r>
        <w:rPr>
          <w:rFonts w:ascii="Times New Roman" w:hAnsi="Times New Roman"/>
          <w:color w:val="000000" w:themeColor="text1"/>
          <w:sz w:val="26"/>
          <w:szCs w:val="26"/>
        </w:rPr>
        <w:t xml:space="preserve"> </w:t>
      </w:r>
      <w:r w:rsidR="00306B44" w:rsidRPr="00AF255B">
        <w:rPr>
          <w:rFonts w:ascii="Times New Roman" w:hAnsi="Times New Roman"/>
          <w:color w:val="000000" w:themeColor="text1"/>
          <w:sz w:val="26"/>
          <w:szCs w:val="26"/>
        </w:rPr>
        <w:t>The apartment mix consists of</w:t>
      </w:r>
      <w:r>
        <w:rPr>
          <w:rFonts w:ascii="Times New Roman" w:hAnsi="Times New Roman"/>
          <w:color w:val="000000" w:themeColor="text1"/>
          <w:sz w:val="26"/>
          <w:szCs w:val="26"/>
        </w:rPr>
        <w:t>:</w:t>
      </w:r>
    </w:p>
    <w:p w14:paraId="14116B2A" w14:textId="1966FB3B" w:rsidR="00306B44" w:rsidRPr="00AF255B" w:rsidRDefault="00306B44" w:rsidP="008057B4">
      <w:pPr>
        <w:pStyle w:val="ListParagraph"/>
        <w:numPr>
          <w:ilvl w:val="0"/>
          <w:numId w:val="4"/>
        </w:numPr>
        <w:overflowPunct/>
        <w:autoSpaceDE/>
        <w:autoSpaceDN/>
        <w:adjustRightInd/>
        <w:ind w:left="1440"/>
        <w:textAlignment w:val="auto"/>
        <w:rPr>
          <w:rFonts w:ascii="Times New Roman" w:hAnsi="Times New Roman"/>
          <w:sz w:val="26"/>
          <w:szCs w:val="26"/>
        </w:rPr>
      </w:pPr>
      <w:r w:rsidRPr="00AF255B">
        <w:rPr>
          <w:rFonts w:ascii="Times New Roman" w:hAnsi="Times New Roman"/>
          <w:sz w:val="26"/>
          <w:szCs w:val="26"/>
        </w:rPr>
        <w:t xml:space="preserve">110 one-bedroom apartments (650 </w:t>
      </w:r>
      <w:r w:rsidR="003C5CA0">
        <w:rPr>
          <w:rFonts w:ascii="Times New Roman" w:hAnsi="Times New Roman"/>
          <w:sz w:val="26"/>
          <w:szCs w:val="26"/>
        </w:rPr>
        <w:t>square feet</w:t>
      </w:r>
      <w:r w:rsidRPr="00AF255B">
        <w:rPr>
          <w:rFonts w:ascii="Times New Roman" w:hAnsi="Times New Roman"/>
          <w:sz w:val="26"/>
          <w:szCs w:val="26"/>
        </w:rPr>
        <w:t>), $1,419 per month</w:t>
      </w:r>
    </w:p>
    <w:p w14:paraId="6478F4F3" w14:textId="77777777" w:rsidR="008057B4" w:rsidRDefault="008057B4" w:rsidP="008057B4">
      <w:pPr>
        <w:pStyle w:val="ListParagraph"/>
        <w:overflowPunct/>
        <w:autoSpaceDE/>
        <w:autoSpaceDN/>
        <w:adjustRightInd/>
        <w:ind w:left="1440"/>
        <w:textAlignment w:val="auto"/>
        <w:rPr>
          <w:rFonts w:ascii="Times New Roman" w:hAnsi="Times New Roman"/>
          <w:sz w:val="26"/>
          <w:szCs w:val="26"/>
        </w:rPr>
      </w:pPr>
    </w:p>
    <w:p w14:paraId="7B48DE2E" w14:textId="66D64135" w:rsidR="00306B44" w:rsidRPr="00AF255B" w:rsidRDefault="00306B44" w:rsidP="008057B4">
      <w:pPr>
        <w:pStyle w:val="ListParagraph"/>
        <w:numPr>
          <w:ilvl w:val="0"/>
          <w:numId w:val="4"/>
        </w:numPr>
        <w:overflowPunct/>
        <w:autoSpaceDE/>
        <w:autoSpaceDN/>
        <w:adjustRightInd/>
        <w:ind w:left="1440"/>
        <w:textAlignment w:val="auto"/>
        <w:rPr>
          <w:rFonts w:ascii="Times New Roman" w:hAnsi="Times New Roman"/>
          <w:sz w:val="26"/>
          <w:szCs w:val="26"/>
        </w:rPr>
      </w:pPr>
      <w:r w:rsidRPr="00AF255B">
        <w:rPr>
          <w:rFonts w:ascii="Times New Roman" w:hAnsi="Times New Roman"/>
          <w:sz w:val="26"/>
          <w:szCs w:val="26"/>
        </w:rPr>
        <w:t>119 two-bedroom apartments (940</w:t>
      </w:r>
      <w:r w:rsidR="003C5CA0">
        <w:rPr>
          <w:rFonts w:ascii="Times New Roman" w:hAnsi="Times New Roman"/>
          <w:sz w:val="26"/>
          <w:szCs w:val="26"/>
        </w:rPr>
        <w:t xml:space="preserve"> to </w:t>
      </w:r>
      <w:r w:rsidRPr="00AF255B">
        <w:rPr>
          <w:rFonts w:ascii="Times New Roman" w:hAnsi="Times New Roman"/>
          <w:sz w:val="26"/>
          <w:szCs w:val="26"/>
        </w:rPr>
        <w:t xml:space="preserve">965 </w:t>
      </w:r>
      <w:r w:rsidR="003C5CA0">
        <w:rPr>
          <w:rFonts w:ascii="Times New Roman" w:hAnsi="Times New Roman"/>
          <w:sz w:val="26"/>
          <w:szCs w:val="26"/>
        </w:rPr>
        <w:t>square feet</w:t>
      </w:r>
      <w:r w:rsidRPr="00AF255B">
        <w:rPr>
          <w:rFonts w:ascii="Times New Roman" w:hAnsi="Times New Roman"/>
          <w:sz w:val="26"/>
          <w:szCs w:val="26"/>
        </w:rPr>
        <w:t>), $1,644 per month</w:t>
      </w:r>
    </w:p>
    <w:p w14:paraId="0A71F2D0" w14:textId="77777777" w:rsidR="008057B4" w:rsidRDefault="008057B4" w:rsidP="008057B4">
      <w:pPr>
        <w:pStyle w:val="ListParagraph"/>
        <w:overflowPunct/>
        <w:autoSpaceDE/>
        <w:autoSpaceDN/>
        <w:adjustRightInd/>
        <w:ind w:left="1440"/>
        <w:textAlignment w:val="auto"/>
        <w:rPr>
          <w:rFonts w:ascii="Times New Roman" w:hAnsi="Times New Roman"/>
          <w:sz w:val="26"/>
          <w:szCs w:val="26"/>
        </w:rPr>
      </w:pPr>
    </w:p>
    <w:p w14:paraId="35808632" w14:textId="44906924" w:rsidR="00306B44" w:rsidRPr="00AF255B" w:rsidRDefault="00306B44" w:rsidP="008057B4">
      <w:pPr>
        <w:pStyle w:val="ListParagraph"/>
        <w:numPr>
          <w:ilvl w:val="0"/>
          <w:numId w:val="4"/>
        </w:numPr>
        <w:overflowPunct/>
        <w:autoSpaceDE/>
        <w:autoSpaceDN/>
        <w:adjustRightInd/>
        <w:ind w:left="1440"/>
        <w:textAlignment w:val="auto"/>
        <w:rPr>
          <w:rFonts w:ascii="Times New Roman" w:hAnsi="Times New Roman"/>
          <w:sz w:val="26"/>
          <w:szCs w:val="26"/>
        </w:rPr>
      </w:pPr>
      <w:r w:rsidRPr="00AF255B">
        <w:rPr>
          <w:rFonts w:ascii="Times New Roman" w:hAnsi="Times New Roman"/>
          <w:sz w:val="26"/>
          <w:szCs w:val="26"/>
        </w:rPr>
        <w:t xml:space="preserve">44 three-bedroom apartments (1,280 </w:t>
      </w:r>
      <w:r w:rsidR="003C5CA0">
        <w:rPr>
          <w:rFonts w:ascii="Times New Roman" w:hAnsi="Times New Roman"/>
          <w:sz w:val="26"/>
          <w:szCs w:val="26"/>
        </w:rPr>
        <w:t>square feet</w:t>
      </w:r>
      <w:r w:rsidRPr="00AF255B">
        <w:rPr>
          <w:rFonts w:ascii="Times New Roman" w:hAnsi="Times New Roman"/>
          <w:sz w:val="26"/>
          <w:szCs w:val="26"/>
        </w:rPr>
        <w:t>), $2,169 per month</w:t>
      </w:r>
    </w:p>
    <w:p w14:paraId="5C0BAF64" w14:textId="77777777" w:rsidR="008057B4" w:rsidRDefault="008057B4" w:rsidP="008057B4">
      <w:pPr>
        <w:pStyle w:val="ListParagraph"/>
        <w:overflowPunct/>
        <w:autoSpaceDE/>
        <w:autoSpaceDN/>
        <w:adjustRightInd/>
        <w:ind w:left="1440"/>
        <w:textAlignment w:val="auto"/>
        <w:rPr>
          <w:rFonts w:ascii="Times New Roman" w:hAnsi="Times New Roman"/>
          <w:sz w:val="26"/>
          <w:szCs w:val="26"/>
        </w:rPr>
      </w:pPr>
    </w:p>
    <w:p w14:paraId="1EA8ECD4" w14:textId="731E7094" w:rsidR="00306B44" w:rsidRPr="00AF255B" w:rsidRDefault="00306B44" w:rsidP="008057B4">
      <w:pPr>
        <w:pStyle w:val="ListParagraph"/>
        <w:numPr>
          <w:ilvl w:val="0"/>
          <w:numId w:val="4"/>
        </w:numPr>
        <w:overflowPunct/>
        <w:autoSpaceDE/>
        <w:autoSpaceDN/>
        <w:adjustRightInd/>
        <w:ind w:left="1440"/>
        <w:textAlignment w:val="auto"/>
        <w:rPr>
          <w:rFonts w:ascii="Times New Roman" w:hAnsi="Times New Roman"/>
          <w:sz w:val="26"/>
          <w:szCs w:val="26"/>
        </w:rPr>
      </w:pPr>
      <w:r w:rsidRPr="00AF255B">
        <w:rPr>
          <w:rFonts w:ascii="Times New Roman" w:hAnsi="Times New Roman"/>
          <w:sz w:val="26"/>
          <w:szCs w:val="26"/>
        </w:rPr>
        <w:t xml:space="preserve">18 two-bedroom units (1,550 </w:t>
      </w:r>
      <w:r w:rsidR="003C5CA0">
        <w:rPr>
          <w:rFonts w:ascii="Times New Roman" w:hAnsi="Times New Roman"/>
          <w:sz w:val="26"/>
          <w:szCs w:val="26"/>
        </w:rPr>
        <w:t>square feet</w:t>
      </w:r>
      <w:r w:rsidRPr="00AF255B">
        <w:rPr>
          <w:rFonts w:ascii="Times New Roman" w:hAnsi="Times New Roman"/>
          <w:sz w:val="26"/>
          <w:szCs w:val="26"/>
        </w:rPr>
        <w:t>), $2,419 per month</w:t>
      </w:r>
    </w:p>
    <w:p w14:paraId="11163176" w14:textId="77777777" w:rsidR="008057B4" w:rsidRDefault="008057B4" w:rsidP="008057B4">
      <w:pPr>
        <w:pStyle w:val="ListParagraph"/>
        <w:overflowPunct/>
        <w:autoSpaceDE/>
        <w:autoSpaceDN/>
        <w:adjustRightInd/>
        <w:ind w:left="1440"/>
        <w:textAlignment w:val="auto"/>
        <w:rPr>
          <w:rFonts w:ascii="Times New Roman" w:hAnsi="Times New Roman"/>
          <w:sz w:val="26"/>
          <w:szCs w:val="26"/>
        </w:rPr>
      </w:pPr>
    </w:p>
    <w:p w14:paraId="5192517D" w14:textId="71D1CA2F" w:rsidR="00306B44" w:rsidRPr="00AF255B" w:rsidRDefault="00306B44" w:rsidP="008057B4">
      <w:pPr>
        <w:pStyle w:val="ListParagraph"/>
        <w:numPr>
          <w:ilvl w:val="0"/>
          <w:numId w:val="4"/>
        </w:numPr>
        <w:overflowPunct/>
        <w:autoSpaceDE/>
        <w:autoSpaceDN/>
        <w:adjustRightInd/>
        <w:ind w:left="1440"/>
        <w:textAlignment w:val="auto"/>
        <w:rPr>
          <w:rFonts w:ascii="Times New Roman" w:hAnsi="Times New Roman"/>
          <w:sz w:val="26"/>
          <w:szCs w:val="26"/>
        </w:rPr>
      </w:pPr>
      <w:r w:rsidRPr="00AF255B">
        <w:rPr>
          <w:rFonts w:ascii="Times New Roman" w:hAnsi="Times New Roman"/>
          <w:sz w:val="26"/>
          <w:szCs w:val="26"/>
        </w:rPr>
        <w:t xml:space="preserve">6 three-bedroom units (1,740 </w:t>
      </w:r>
      <w:r w:rsidR="003C5CA0">
        <w:rPr>
          <w:rFonts w:ascii="Times New Roman" w:hAnsi="Times New Roman"/>
          <w:sz w:val="26"/>
          <w:szCs w:val="26"/>
        </w:rPr>
        <w:t>square feet</w:t>
      </w:r>
      <w:r w:rsidRPr="00AF255B">
        <w:rPr>
          <w:rFonts w:ascii="Times New Roman" w:hAnsi="Times New Roman"/>
          <w:sz w:val="26"/>
          <w:szCs w:val="26"/>
        </w:rPr>
        <w:t>), $2,569 per month</w:t>
      </w:r>
    </w:p>
    <w:p w14:paraId="25D983D7" w14:textId="77777777" w:rsidR="00B2402B" w:rsidRDefault="00B2402B" w:rsidP="00B2402B">
      <w:pPr>
        <w:spacing w:line="480" w:lineRule="auto"/>
        <w:rPr>
          <w:rFonts w:ascii="Times New Roman" w:hAnsi="Times New Roman"/>
          <w:color w:val="000000" w:themeColor="text1"/>
          <w:sz w:val="26"/>
          <w:szCs w:val="26"/>
        </w:rPr>
      </w:pPr>
    </w:p>
    <w:p w14:paraId="1C87F532" w14:textId="5FE99967" w:rsidR="00306B44" w:rsidRPr="00AF255B" w:rsidRDefault="00306B44" w:rsidP="00B2402B">
      <w:pPr>
        <w:spacing w:line="480" w:lineRule="auto"/>
        <w:rPr>
          <w:rFonts w:ascii="Times New Roman" w:hAnsi="Times New Roman"/>
          <w:color w:val="000000" w:themeColor="text1"/>
          <w:sz w:val="26"/>
          <w:szCs w:val="26"/>
        </w:rPr>
      </w:pPr>
      <w:r w:rsidRPr="00AF255B">
        <w:rPr>
          <w:rFonts w:ascii="Times New Roman" w:hAnsi="Times New Roman"/>
          <w:color w:val="000000" w:themeColor="text1"/>
          <w:sz w:val="26"/>
          <w:szCs w:val="26"/>
        </w:rPr>
        <w:t xml:space="preserve">The 1-and 2-bedroom apartments are expected to serve graduate students, young professionals, young couples, and small families. </w:t>
      </w:r>
      <w:r w:rsidR="008057B4">
        <w:rPr>
          <w:rFonts w:ascii="Times New Roman" w:hAnsi="Times New Roman"/>
          <w:color w:val="000000" w:themeColor="text1"/>
          <w:sz w:val="26"/>
          <w:szCs w:val="26"/>
        </w:rPr>
        <w:t xml:space="preserve"> </w:t>
      </w:r>
      <w:r w:rsidRPr="00AF255B">
        <w:rPr>
          <w:rFonts w:ascii="Times New Roman" w:hAnsi="Times New Roman"/>
          <w:color w:val="000000" w:themeColor="text1"/>
          <w:sz w:val="26"/>
          <w:szCs w:val="26"/>
        </w:rPr>
        <w:t xml:space="preserve">The 3-bedroom units (both apartments and townhomes) are </w:t>
      </w:r>
      <w:r w:rsidR="003C5CA0">
        <w:rPr>
          <w:rFonts w:ascii="Times New Roman" w:hAnsi="Times New Roman"/>
          <w:color w:val="000000" w:themeColor="text1"/>
          <w:sz w:val="26"/>
          <w:szCs w:val="26"/>
        </w:rPr>
        <w:t xml:space="preserve">designed </w:t>
      </w:r>
      <w:r w:rsidRPr="00AF255B">
        <w:rPr>
          <w:rFonts w:ascii="Times New Roman" w:hAnsi="Times New Roman"/>
          <w:color w:val="000000" w:themeColor="text1"/>
          <w:sz w:val="26"/>
          <w:szCs w:val="26"/>
        </w:rPr>
        <w:t>to serve younger or visiting families, along with professionals desiring in-home office space, and even seniors and retirees looking to downsize into a higher-end apartment.</w:t>
      </w:r>
      <w:r w:rsidR="00654B24">
        <w:rPr>
          <w:rFonts w:ascii="Times New Roman" w:hAnsi="Times New Roman"/>
          <w:color w:val="000000" w:themeColor="text1"/>
          <w:sz w:val="26"/>
          <w:szCs w:val="26"/>
        </w:rPr>
        <w:t xml:space="preserve"> The building exteriors are envisioned as </w:t>
      </w:r>
      <w:r w:rsidR="005E2CE6">
        <w:rPr>
          <w:rFonts w:ascii="Times New Roman" w:hAnsi="Times New Roman"/>
          <w:color w:val="000000" w:themeColor="text1"/>
          <w:sz w:val="26"/>
          <w:szCs w:val="26"/>
        </w:rPr>
        <w:t>a mix of modern brick and stone masonry.</w:t>
      </w:r>
    </w:p>
    <w:p w14:paraId="3093F3B5" w14:textId="00075450" w:rsidR="00306B44" w:rsidRPr="00AF255B" w:rsidRDefault="00306B44" w:rsidP="004760BB">
      <w:pPr>
        <w:pStyle w:val="Heading3"/>
      </w:pPr>
      <w:r w:rsidRPr="00AF255B">
        <w:t xml:space="preserve">Retail </w:t>
      </w:r>
      <w:r w:rsidR="00105386" w:rsidRPr="00AF255B">
        <w:t>D</w:t>
      </w:r>
      <w:r w:rsidRPr="00AF255B">
        <w:t>evelopment</w:t>
      </w:r>
    </w:p>
    <w:p w14:paraId="7979E04C" w14:textId="0089EAEF" w:rsidR="00306B44" w:rsidRPr="00AF255B" w:rsidRDefault="00306B44" w:rsidP="00AF255B">
      <w:pPr>
        <w:rPr>
          <w:rFonts w:ascii="Times New Roman" w:hAnsi="Times New Roman"/>
          <w:color w:val="000000" w:themeColor="text1"/>
          <w:sz w:val="26"/>
          <w:szCs w:val="26"/>
        </w:rPr>
      </w:pPr>
    </w:p>
    <w:p w14:paraId="175506AE" w14:textId="68789ABA" w:rsidR="008057B4" w:rsidRDefault="008057B4" w:rsidP="00C86CB6">
      <w:pPr>
        <w:tabs>
          <w:tab w:val="left" w:pos="1440"/>
        </w:tabs>
        <w:spacing w:line="480" w:lineRule="auto"/>
        <w:rPr>
          <w:rFonts w:ascii="Times New Roman" w:hAnsi="Times New Roman"/>
          <w:sz w:val="26"/>
          <w:szCs w:val="26"/>
          <w:u w:val="single"/>
        </w:rPr>
      </w:pPr>
      <w:r>
        <w:rPr>
          <w:rFonts w:ascii="Times New Roman" w:hAnsi="Times New Roman"/>
          <w:color w:val="000000" w:themeColor="text1"/>
          <w:sz w:val="26"/>
          <w:szCs w:val="26"/>
        </w:rPr>
        <w:tab/>
      </w:r>
      <w:r w:rsidR="00105386" w:rsidRPr="00AF255B">
        <w:rPr>
          <w:rFonts w:ascii="Times New Roman" w:hAnsi="Times New Roman"/>
          <w:color w:val="000000" w:themeColor="text1"/>
          <w:sz w:val="26"/>
          <w:szCs w:val="26"/>
        </w:rPr>
        <w:t>The retail portion of the development includes c</w:t>
      </w:r>
      <w:r w:rsidR="00306B44" w:rsidRPr="00AF255B">
        <w:rPr>
          <w:rFonts w:ascii="Times New Roman" w:hAnsi="Times New Roman"/>
          <w:color w:val="000000" w:themeColor="text1"/>
          <w:sz w:val="26"/>
          <w:szCs w:val="26"/>
        </w:rPr>
        <w:t>ommercial pad sites located along Windsor</w:t>
      </w:r>
      <w:r w:rsidR="0026215A" w:rsidRPr="00AF255B">
        <w:rPr>
          <w:rFonts w:ascii="Times New Roman" w:hAnsi="Times New Roman"/>
          <w:color w:val="000000" w:themeColor="text1"/>
          <w:sz w:val="26"/>
          <w:szCs w:val="26"/>
        </w:rPr>
        <w:t xml:space="preserve"> </w:t>
      </w:r>
      <w:r w:rsidR="00306B44" w:rsidRPr="00AF255B">
        <w:rPr>
          <w:rFonts w:ascii="Times New Roman" w:hAnsi="Times New Roman"/>
          <w:color w:val="000000" w:themeColor="text1"/>
          <w:sz w:val="26"/>
          <w:szCs w:val="26"/>
        </w:rPr>
        <w:t xml:space="preserve">Road and Fourth Street for single story build-to-suit retail operations. </w:t>
      </w:r>
      <w:r>
        <w:rPr>
          <w:rFonts w:ascii="Times New Roman" w:hAnsi="Times New Roman"/>
          <w:color w:val="000000" w:themeColor="text1"/>
          <w:sz w:val="26"/>
          <w:szCs w:val="26"/>
        </w:rPr>
        <w:t xml:space="preserve"> </w:t>
      </w:r>
      <w:r w:rsidR="00306B44" w:rsidRPr="00AF255B">
        <w:rPr>
          <w:rFonts w:ascii="Times New Roman" w:hAnsi="Times New Roman"/>
          <w:color w:val="000000" w:themeColor="text1"/>
          <w:sz w:val="26"/>
          <w:szCs w:val="26"/>
        </w:rPr>
        <w:t>The pad sites are plan</w:t>
      </w:r>
      <w:r w:rsidR="0026215A" w:rsidRPr="00AF255B">
        <w:rPr>
          <w:rFonts w:ascii="Times New Roman" w:hAnsi="Times New Roman"/>
          <w:color w:val="000000" w:themeColor="text1"/>
          <w:sz w:val="26"/>
          <w:szCs w:val="26"/>
        </w:rPr>
        <w:t>n</w:t>
      </w:r>
      <w:r w:rsidR="00306B44" w:rsidRPr="00AF255B">
        <w:rPr>
          <w:rFonts w:ascii="Times New Roman" w:hAnsi="Times New Roman"/>
          <w:color w:val="000000" w:themeColor="text1"/>
          <w:sz w:val="26"/>
          <w:szCs w:val="26"/>
        </w:rPr>
        <w:t>ed</w:t>
      </w:r>
      <w:r w:rsidR="0026215A" w:rsidRPr="00AF255B">
        <w:rPr>
          <w:rFonts w:ascii="Times New Roman" w:hAnsi="Times New Roman"/>
          <w:color w:val="000000" w:themeColor="text1"/>
          <w:sz w:val="26"/>
          <w:szCs w:val="26"/>
        </w:rPr>
        <w:t xml:space="preserve"> </w:t>
      </w:r>
      <w:r w:rsidR="00306B44" w:rsidRPr="00AF255B">
        <w:rPr>
          <w:rFonts w:ascii="Times New Roman" w:hAnsi="Times New Roman"/>
          <w:color w:val="000000" w:themeColor="text1"/>
          <w:sz w:val="26"/>
          <w:szCs w:val="26"/>
        </w:rPr>
        <w:t>for completion in June 2023.</w:t>
      </w:r>
      <w:r>
        <w:rPr>
          <w:rFonts w:ascii="Times New Roman" w:hAnsi="Times New Roman"/>
          <w:color w:val="000000" w:themeColor="text1"/>
          <w:sz w:val="26"/>
          <w:szCs w:val="26"/>
        </w:rPr>
        <w:t xml:space="preserve"> </w:t>
      </w:r>
      <w:r w:rsidR="00306B44" w:rsidRPr="00AF255B">
        <w:rPr>
          <w:rFonts w:ascii="Times New Roman" w:hAnsi="Times New Roman"/>
          <w:color w:val="000000" w:themeColor="text1"/>
          <w:sz w:val="26"/>
          <w:szCs w:val="26"/>
        </w:rPr>
        <w:t xml:space="preserve"> A letter of intent has been signed </w:t>
      </w:r>
      <w:r w:rsidR="005E2CE6">
        <w:rPr>
          <w:rFonts w:ascii="Times New Roman" w:hAnsi="Times New Roman"/>
          <w:color w:val="000000" w:themeColor="text1"/>
          <w:sz w:val="26"/>
          <w:szCs w:val="26"/>
        </w:rPr>
        <w:t xml:space="preserve">for one of the retail pads. </w:t>
      </w:r>
    </w:p>
    <w:p w14:paraId="4D953EE9" w14:textId="1D1DB27C" w:rsidR="009E4AFE" w:rsidRPr="00AF255B" w:rsidRDefault="00C93027" w:rsidP="004760BB">
      <w:pPr>
        <w:pStyle w:val="Heading3"/>
      </w:pPr>
      <w:r w:rsidRPr="00AF255B">
        <w:t>Pro</w:t>
      </w:r>
      <w:r w:rsidR="00E837FC" w:rsidRPr="00AF255B">
        <w:t>posed Development Agreement – Key Terms &amp; Conditions</w:t>
      </w:r>
    </w:p>
    <w:p w14:paraId="4BF0EEC3" w14:textId="77777777" w:rsidR="008057B4" w:rsidRDefault="008057B4" w:rsidP="00AF255B">
      <w:pPr>
        <w:keepNext/>
        <w:keepLines/>
        <w:rPr>
          <w:rFonts w:ascii="Times New Roman" w:hAnsi="Times New Roman"/>
          <w:sz w:val="26"/>
          <w:szCs w:val="26"/>
        </w:rPr>
      </w:pPr>
    </w:p>
    <w:p w14:paraId="28B50D41" w14:textId="4C6E054D" w:rsidR="00880C81" w:rsidRPr="00AF255B" w:rsidRDefault="008057B4" w:rsidP="00880C81">
      <w:pPr>
        <w:keepNext/>
        <w:keepLines/>
        <w:tabs>
          <w:tab w:val="left" w:pos="1440"/>
        </w:tabs>
        <w:spacing w:line="480" w:lineRule="auto"/>
        <w:rPr>
          <w:rFonts w:ascii="Times New Roman" w:hAnsi="Times New Roman"/>
          <w:sz w:val="26"/>
          <w:szCs w:val="26"/>
        </w:rPr>
      </w:pPr>
      <w:r>
        <w:rPr>
          <w:rFonts w:ascii="Times New Roman" w:hAnsi="Times New Roman"/>
          <w:sz w:val="26"/>
          <w:szCs w:val="26"/>
        </w:rPr>
        <w:tab/>
      </w:r>
      <w:r w:rsidR="00E837FC" w:rsidRPr="00AF255B">
        <w:rPr>
          <w:rFonts w:ascii="Times New Roman" w:hAnsi="Times New Roman"/>
          <w:sz w:val="26"/>
          <w:szCs w:val="26"/>
        </w:rPr>
        <w:t>The proposed development agreement recommended to the</w:t>
      </w:r>
      <w:r w:rsidR="00C925BD" w:rsidRPr="00AF255B">
        <w:rPr>
          <w:rFonts w:ascii="Times New Roman" w:hAnsi="Times New Roman"/>
          <w:sz w:val="26"/>
          <w:szCs w:val="26"/>
        </w:rPr>
        <w:t xml:space="preserve"> Board of Trustees would</w:t>
      </w:r>
      <w:r w:rsidR="00E837FC" w:rsidRPr="00AF255B">
        <w:rPr>
          <w:rFonts w:ascii="Times New Roman" w:hAnsi="Times New Roman"/>
          <w:sz w:val="26"/>
          <w:szCs w:val="26"/>
        </w:rPr>
        <w:t xml:space="preserve"> be in force for</w:t>
      </w:r>
      <w:r w:rsidR="00B3275A" w:rsidRPr="00AF255B">
        <w:rPr>
          <w:rFonts w:ascii="Times New Roman" w:hAnsi="Times New Roman"/>
          <w:sz w:val="26"/>
          <w:szCs w:val="26"/>
        </w:rPr>
        <w:t xml:space="preserve"> three</w:t>
      </w:r>
      <w:r w:rsidR="00E837FC" w:rsidRPr="00AF255B">
        <w:rPr>
          <w:rFonts w:ascii="Times New Roman" w:hAnsi="Times New Roman"/>
          <w:sz w:val="26"/>
          <w:szCs w:val="26"/>
        </w:rPr>
        <w:t xml:space="preserve"> years</w:t>
      </w:r>
      <w:r w:rsidR="005E2CE6">
        <w:rPr>
          <w:rFonts w:ascii="Times New Roman" w:hAnsi="Times New Roman"/>
          <w:sz w:val="26"/>
          <w:szCs w:val="26"/>
        </w:rPr>
        <w:t xml:space="preserve"> plus two thre</w:t>
      </w:r>
      <w:r w:rsidR="00241DD0">
        <w:rPr>
          <w:rFonts w:ascii="Times New Roman" w:hAnsi="Times New Roman"/>
          <w:sz w:val="26"/>
          <w:szCs w:val="26"/>
        </w:rPr>
        <w:t>e-</w:t>
      </w:r>
      <w:r w:rsidR="005E2CE6">
        <w:rPr>
          <w:rFonts w:ascii="Times New Roman" w:hAnsi="Times New Roman"/>
          <w:sz w:val="26"/>
          <w:szCs w:val="26"/>
        </w:rPr>
        <w:t>year options based on performance.</w:t>
      </w:r>
      <w:r w:rsidR="00241DD0">
        <w:rPr>
          <w:rFonts w:ascii="Times New Roman" w:hAnsi="Times New Roman"/>
          <w:sz w:val="26"/>
          <w:szCs w:val="26"/>
        </w:rPr>
        <w:t xml:space="preserve">  </w:t>
      </w:r>
      <w:r w:rsidR="00593E29" w:rsidRPr="00AF255B">
        <w:rPr>
          <w:rFonts w:ascii="Times New Roman" w:hAnsi="Times New Roman"/>
          <w:sz w:val="26"/>
          <w:szCs w:val="26"/>
        </w:rPr>
        <w:t xml:space="preserve">The key terms and conditions of the proposed development </w:t>
      </w:r>
      <w:r w:rsidR="00651D04" w:rsidRPr="00AF255B">
        <w:rPr>
          <w:rFonts w:ascii="Times New Roman" w:hAnsi="Times New Roman"/>
          <w:sz w:val="26"/>
          <w:szCs w:val="26"/>
        </w:rPr>
        <w:t xml:space="preserve">agreement are </w:t>
      </w:r>
      <w:r w:rsidR="00591507" w:rsidRPr="00AF255B">
        <w:rPr>
          <w:rFonts w:ascii="Times New Roman" w:hAnsi="Times New Roman"/>
          <w:sz w:val="26"/>
          <w:szCs w:val="26"/>
        </w:rPr>
        <w:t>attached</w:t>
      </w:r>
      <w:r w:rsidR="00C0648A" w:rsidRPr="00AF255B">
        <w:rPr>
          <w:rFonts w:ascii="Times New Roman" w:hAnsi="Times New Roman"/>
          <w:sz w:val="26"/>
          <w:szCs w:val="26"/>
        </w:rPr>
        <w:t xml:space="preserve"> in the document titled “Summary of Proposed Terms of Development Agreement between University of Illinois Research Park, LLC and </w:t>
      </w:r>
      <w:r w:rsidR="00105386" w:rsidRPr="00AF255B">
        <w:rPr>
          <w:rFonts w:ascii="Times New Roman" w:hAnsi="Times New Roman"/>
          <w:sz w:val="26"/>
          <w:szCs w:val="26"/>
        </w:rPr>
        <w:t>Fox Development and Affiliates</w:t>
      </w:r>
      <w:r w:rsidR="00591507" w:rsidRPr="00AF255B">
        <w:rPr>
          <w:rFonts w:ascii="Times New Roman" w:hAnsi="Times New Roman"/>
          <w:sz w:val="26"/>
          <w:szCs w:val="26"/>
        </w:rPr>
        <w:t>.</w:t>
      </w:r>
      <w:r w:rsidR="00C0648A" w:rsidRPr="00AF255B">
        <w:rPr>
          <w:rFonts w:ascii="Times New Roman" w:hAnsi="Times New Roman"/>
          <w:sz w:val="26"/>
          <w:szCs w:val="26"/>
        </w:rPr>
        <w:t>”</w:t>
      </w:r>
    </w:p>
    <w:p w14:paraId="6F24000E" w14:textId="77777777" w:rsidR="00880C81" w:rsidRDefault="00880C81" w:rsidP="00AF255B">
      <w:pPr>
        <w:rPr>
          <w:rFonts w:ascii="Times New Roman" w:hAnsi="Times New Roman"/>
          <w:sz w:val="26"/>
          <w:szCs w:val="26"/>
          <w:u w:val="single"/>
        </w:rPr>
      </w:pPr>
    </w:p>
    <w:p w14:paraId="015222E1" w14:textId="77777777" w:rsidR="00880C81" w:rsidRDefault="00880C81" w:rsidP="00AF255B">
      <w:pPr>
        <w:rPr>
          <w:rFonts w:ascii="Times New Roman" w:hAnsi="Times New Roman"/>
          <w:sz w:val="26"/>
          <w:szCs w:val="26"/>
          <w:u w:val="single"/>
        </w:rPr>
      </w:pPr>
    </w:p>
    <w:p w14:paraId="1F9797BB" w14:textId="4710C956" w:rsidR="00831CEB" w:rsidRDefault="005B2C7C" w:rsidP="004760BB">
      <w:pPr>
        <w:pStyle w:val="Heading3"/>
      </w:pPr>
      <w:r w:rsidRPr="00AF255B">
        <w:t>Recommended Action</w:t>
      </w:r>
    </w:p>
    <w:p w14:paraId="6A08B98A" w14:textId="77777777" w:rsidR="00880C81" w:rsidRPr="00AF255B" w:rsidRDefault="00880C81" w:rsidP="00AF255B">
      <w:pPr>
        <w:rPr>
          <w:rFonts w:ascii="Times New Roman" w:hAnsi="Times New Roman"/>
          <w:sz w:val="26"/>
          <w:szCs w:val="26"/>
        </w:rPr>
      </w:pPr>
    </w:p>
    <w:p w14:paraId="23664DFD" w14:textId="5DCB3F51" w:rsidR="00880C81" w:rsidRDefault="00880C81" w:rsidP="00880C81">
      <w:pPr>
        <w:tabs>
          <w:tab w:val="left" w:pos="1440"/>
        </w:tabs>
        <w:spacing w:line="480" w:lineRule="auto"/>
        <w:rPr>
          <w:rFonts w:ascii="Times New Roman" w:hAnsi="Times New Roman"/>
          <w:sz w:val="26"/>
          <w:szCs w:val="26"/>
        </w:rPr>
      </w:pPr>
      <w:r>
        <w:rPr>
          <w:rFonts w:ascii="Times New Roman" w:hAnsi="Times New Roman"/>
          <w:sz w:val="26"/>
          <w:szCs w:val="26"/>
        </w:rPr>
        <w:tab/>
      </w:r>
      <w:r w:rsidR="0043292A" w:rsidRPr="00AF255B">
        <w:rPr>
          <w:rFonts w:ascii="Times New Roman" w:hAnsi="Times New Roman"/>
          <w:sz w:val="26"/>
          <w:szCs w:val="26"/>
        </w:rPr>
        <w:t xml:space="preserve">The </w:t>
      </w:r>
      <w:r w:rsidR="00972569" w:rsidRPr="00AF255B">
        <w:rPr>
          <w:rFonts w:ascii="Times New Roman" w:hAnsi="Times New Roman"/>
          <w:sz w:val="26"/>
          <w:szCs w:val="26"/>
        </w:rPr>
        <w:t xml:space="preserve">Vice </w:t>
      </w:r>
      <w:r w:rsidR="00B3275A" w:rsidRPr="00AF255B">
        <w:rPr>
          <w:rFonts w:ascii="Times New Roman" w:hAnsi="Times New Roman"/>
          <w:sz w:val="26"/>
          <w:szCs w:val="26"/>
        </w:rPr>
        <w:t xml:space="preserve">Chancellor for Research and Innovation </w:t>
      </w:r>
      <w:r w:rsidR="00FB735B" w:rsidRPr="00AF255B">
        <w:rPr>
          <w:rFonts w:ascii="Times New Roman" w:hAnsi="Times New Roman"/>
          <w:sz w:val="26"/>
          <w:szCs w:val="26"/>
        </w:rPr>
        <w:t>rec</w:t>
      </w:r>
      <w:r w:rsidR="005B2C7C" w:rsidRPr="00AF255B">
        <w:rPr>
          <w:rFonts w:ascii="Times New Roman" w:hAnsi="Times New Roman"/>
          <w:sz w:val="26"/>
          <w:szCs w:val="26"/>
        </w:rPr>
        <w:t xml:space="preserve">ommends the Board of Trustees </w:t>
      </w:r>
      <w:r w:rsidR="00FB735B" w:rsidRPr="00AF255B">
        <w:rPr>
          <w:rFonts w:ascii="Times New Roman" w:hAnsi="Times New Roman"/>
          <w:sz w:val="26"/>
          <w:szCs w:val="26"/>
        </w:rPr>
        <w:t xml:space="preserve">of the University of Illinois </w:t>
      </w:r>
      <w:r w:rsidR="005B2C7C" w:rsidRPr="00AF255B">
        <w:rPr>
          <w:rFonts w:ascii="Times New Roman" w:hAnsi="Times New Roman"/>
          <w:sz w:val="26"/>
          <w:szCs w:val="26"/>
        </w:rPr>
        <w:t xml:space="preserve">approve the proposed development agreement between the University of Illinois Research Park, </w:t>
      </w:r>
      <w:r w:rsidR="0043292A" w:rsidRPr="00AF255B">
        <w:rPr>
          <w:rFonts w:ascii="Times New Roman" w:hAnsi="Times New Roman"/>
          <w:sz w:val="26"/>
          <w:szCs w:val="26"/>
        </w:rPr>
        <w:t xml:space="preserve">LLC and </w:t>
      </w:r>
      <w:bookmarkStart w:id="3" w:name="_Hlk81322151"/>
      <w:r w:rsidR="00C93027" w:rsidRPr="00AF255B">
        <w:rPr>
          <w:rFonts w:ascii="Times New Roman" w:hAnsi="Times New Roman"/>
          <w:sz w:val="26"/>
          <w:szCs w:val="26"/>
        </w:rPr>
        <w:t>Fox Atkins and Affiliates</w:t>
      </w:r>
      <w:bookmarkEnd w:id="3"/>
      <w:r w:rsidR="00C93027" w:rsidRPr="00AF255B">
        <w:rPr>
          <w:rFonts w:ascii="Times New Roman" w:hAnsi="Times New Roman"/>
          <w:sz w:val="26"/>
          <w:szCs w:val="26"/>
        </w:rPr>
        <w:t>.</w:t>
      </w:r>
      <w:r w:rsidR="0043292A" w:rsidRPr="00AF255B">
        <w:rPr>
          <w:rFonts w:ascii="Times New Roman" w:hAnsi="Times New Roman"/>
          <w:sz w:val="26"/>
          <w:szCs w:val="26"/>
        </w:rPr>
        <w:t xml:space="preserve">  </w:t>
      </w:r>
    </w:p>
    <w:p w14:paraId="0BA8B258" w14:textId="5948FD56" w:rsidR="00527C9C" w:rsidRDefault="00880C81" w:rsidP="00880C81">
      <w:pPr>
        <w:tabs>
          <w:tab w:val="left" w:pos="1440"/>
        </w:tabs>
        <w:spacing w:line="480" w:lineRule="auto"/>
        <w:rPr>
          <w:rFonts w:ascii="Times New Roman" w:hAnsi="Times New Roman"/>
          <w:sz w:val="26"/>
          <w:szCs w:val="26"/>
        </w:rPr>
      </w:pPr>
      <w:r>
        <w:rPr>
          <w:rFonts w:ascii="Times New Roman" w:hAnsi="Times New Roman"/>
          <w:sz w:val="26"/>
          <w:szCs w:val="26"/>
        </w:rPr>
        <w:tab/>
      </w:r>
      <w:r w:rsidR="00BA2DB3" w:rsidRPr="00AF255B">
        <w:rPr>
          <w:rFonts w:ascii="Times New Roman" w:hAnsi="Times New Roman"/>
          <w:sz w:val="26"/>
          <w:szCs w:val="26"/>
        </w:rPr>
        <w:t xml:space="preserve">The Board action recommended in this item complies in all material respects with applicable State and </w:t>
      </w:r>
      <w:r w:rsidR="003C5CA0">
        <w:rPr>
          <w:rFonts w:ascii="Times New Roman" w:hAnsi="Times New Roman"/>
          <w:sz w:val="26"/>
          <w:szCs w:val="26"/>
        </w:rPr>
        <w:t>f</w:t>
      </w:r>
      <w:r w:rsidR="00BA2DB3" w:rsidRPr="00AF255B">
        <w:rPr>
          <w:rFonts w:ascii="Times New Roman" w:hAnsi="Times New Roman"/>
          <w:sz w:val="26"/>
          <w:szCs w:val="26"/>
        </w:rPr>
        <w:t xml:space="preserve">ederal laws, University of Illinois </w:t>
      </w:r>
      <w:r w:rsidR="00BA2DB3" w:rsidRPr="00880C81">
        <w:rPr>
          <w:rFonts w:ascii="Times New Roman" w:hAnsi="Times New Roman"/>
          <w:i/>
          <w:iCs/>
          <w:sz w:val="26"/>
          <w:szCs w:val="26"/>
        </w:rPr>
        <w:t>Statutes, The General Rules Concerning University Organization and Procedure</w:t>
      </w:r>
      <w:r w:rsidR="00BA2DB3" w:rsidRPr="00AF255B">
        <w:rPr>
          <w:rFonts w:ascii="Times New Roman" w:hAnsi="Times New Roman"/>
          <w:sz w:val="26"/>
          <w:szCs w:val="26"/>
        </w:rPr>
        <w:t>, and Board of Trustees policies and directives</w:t>
      </w:r>
      <w:r w:rsidR="00B2402B">
        <w:rPr>
          <w:rFonts w:ascii="Times New Roman" w:hAnsi="Times New Roman"/>
          <w:sz w:val="26"/>
          <w:szCs w:val="26"/>
        </w:rPr>
        <w:t>.</w:t>
      </w:r>
    </w:p>
    <w:p w14:paraId="0B844B9B" w14:textId="77777777" w:rsidR="00C86CB6" w:rsidRDefault="00C86CB6" w:rsidP="00C86CB6">
      <w:pPr>
        <w:tabs>
          <w:tab w:val="left" w:pos="1440"/>
        </w:tabs>
        <w:spacing w:line="480" w:lineRule="auto"/>
        <w:rPr>
          <w:rFonts w:ascii="Times New Roman" w:hAnsi="Times New Roman"/>
          <w:sz w:val="26"/>
          <w:szCs w:val="26"/>
        </w:rPr>
      </w:pPr>
      <w:r>
        <w:rPr>
          <w:rFonts w:ascii="Times New Roman" w:hAnsi="Times New Roman"/>
          <w:sz w:val="26"/>
          <w:szCs w:val="26"/>
        </w:rPr>
        <w:tab/>
      </w:r>
      <w:r w:rsidRPr="00AF255B">
        <w:rPr>
          <w:rFonts w:ascii="Times New Roman" w:hAnsi="Times New Roman"/>
          <w:sz w:val="26"/>
          <w:szCs w:val="26"/>
        </w:rPr>
        <w:t>The President of the University concurs.</w:t>
      </w:r>
    </w:p>
    <w:p w14:paraId="602BB032" w14:textId="6D552D62" w:rsidR="00C86CB6" w:rsidRDefault="00C86CB6" w:rsidP="00880C81">
      <w:pPr>
        <w:tabs>
          <w:tab w:val="left" w:pos="1440"/>
        </w:tabs>
        <w:spacing w:line="480" w:lineRule="auto"/>
        <w:rPr>
          <w:rFonts w:ascii="Times New Roman" w:hAnsi="Times New Roman"/>
          <w:sz w:val="26"/>
          <w:szCs w:val="26"/>
        </w:rPr>
      </w:pPr>
    </w:p>
    <w:p w14:paraId="52B98340" w14:textId="4DEE87AE" w:rsidR="00B2402B" w:rsidRPr="00AF255B" w:rsidRDefault="00880C81" w:rsidP="00880C81">
      <w:pPr>
        <w:overflowPunct/>
        <w:autoSpaceDE/>
        <w:autoSpaceDN/>
        <w:adjustRightInd/>
        <w:textAlignment w:val="auto"/>
        <w:rPr>
          <w:rFonts w:ascii="Times New Roman" w:hAnsi="Times New Roman"/>
          <w:sz w:val="26"/>
          <w:szCs w:val="26"/>
        </w:rPr>
      </w:pPr>
      <w:r>
        <w:rPr>
          <w:rFonts w:ascii="Times New Roman" w:hAnsi="Times New Roman"/>
          <w:sz w:val="26"/>
          <w:szCs w:val="26"/>
        </w:rPr>
        <w:br w:type="page"/>
      </w:r>
    </w:p>
    <w:p w14:paraId="79CA7900" w14:textId="162A977C" w:rsidR="003C5CA0" w:rsidRPr="00AF255B" w:rsidRDefault="00FA33FE" w:rsidP="00C86CB6">
      <w:pPr>
        <w:jc w:val="center"/>
        <w:rPr>
          <w:rFonts w:ascii="Times New Roman" w:hAnsi="Times New Roman"/>
          <w:sz w:val="26"/>
          <w:szCs w:val="26"/>
        </w:rPr>
      </w:pPr>
      <w:r w:rsidRPr="00AF255B">
        <w:rPr>
          <w:rFonts w:ascii="Times New Roman" w:hAnsi="Times New Roman"/>
          <w:sz w:val="26"/>
          <w:szCs w:val="26"/>
        </w:rPr>
        <w:lastRenderedPageBreak/>
        <w:t>S</w:t>
      </w:r>
      <w:r w:rsidR="00B14169" w:rsidRPr="00AF255B">
        <w:rPr>
          <w:rFonts w:ascii="Times New Roman" w:hAnsi="Times New Roman"/>
          <w:sz w:val="26"/>
          <w:szCs w:val="26"/>
        </w:rPr>
        <w:t>UMMARY OF PROPOSED TERMS OF DEVELOPMENT AGREEMENT</w:t>
      </w:r>
    </w:p>
    <w:p w14:paraId="6ADE1D10" w14:textId="77777777" w:rsidR="00B14169" w:rsidRPr="00AF255B" w:rsidRDefault="00B14169" w:rsidP="00AF255B">
      <w:pPr>
        <w:rPr>
          <w:rFonts w:ascii="Times New Roman" w:hAnsi="Times New Roman"/>
          <w:sz w:val="26"/>
          <w:szCs w:val="26"/>
        </w:rPr>
      </w:pPr>
    </w:p>
    <w:p w14:paraId="660DF216" w14:textId="73B956C0"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Term of Development Agreement</w:t>
      </w:r>
      <w:r w:rsidR="003C5CA0">
        <w:rPr>
          <w:rFonts w:ascii="Times New Roman" w:hAnsi="Times New Roman"/>
          <w:sz w:val="26"/>
          <w:szCs w:val="26"/>
        </w:rPr>
        <w:t>:</w:t>
      </w:r>
      <w:r w:rsidRPr="00AF255B">
        <w:rPr>
          <w:rFonts w:ascii="Times New Roman" w:hAnsi="Times New Roman"/>
          <w:sz w:val="26"/>
          <w:szCs w:val="26"/>
        </w:rPr>
        <w:t xml:space="preserve">  </w:t>
      </w:r>
      <w:r w:rsidR="00A50F27">
        <w:rPr>
          <w:rFonts w:ascii="Times New Roman" w:hAnsi="Times New Roman"/>
          <w:sz w:val="26"/>
          <w:szCs w:val="26"/>
        </w:rPr>
        <w:t>Three</w:t>
      </w:r>
      <w:r w:rsidRPr="00AF255B">
        <w:rPr>
          <w:rFonts w:ascii="Times New Roman" w:hAnsi="Times New Roman"/>
          <w:sz w:val="26"/>
          <w:szCs w:val="26"/>
        </w:rPr>
        <w:t xml:space="preserve"> years</w:t>
      </w:r>
      <w:r w:rsidR="00A50F27">
        <w:rPr>
          <w:rFonts w:ascii="Times New Roman" w:hAnsi="Times New Roman"/>
          <w:sz w:val="26"/>
          <w:szCs w:val="26"/>
        </w:rPr>
        <w:t xml:space="preserve"> plus two three</w:t>
      </w:r>
      <w:r w:rsidR="00241DD0">
        <w:rPr>
          <w:rFonts w:ascii="Times New Roman" w:hAnsi="Times New Roman"/>
          <w:sz w:val="26"/>
          <w:szCs w:val="26"/>
        </w:rPr>
        <w:t>-</w:t>
      </w:r>
      <w:r w:rsidR="005E2CE6">
        <w:rPr>
          <w:rFonts w:ascii="Times New Roman" w:hAnsi="Times New Roman"/>
          <w:sz w:val="26"/>
          <w:szCs w:val="26"/>
        </w:rPr>
        <w:t>year options</w:t>
      </w:r>
      <w:r w:rsidRPr="00AF255B">
        <w:rPr>
          <w:rFonts w:ascii="Times New Roman" w:hAnsi="Times New Roman"/>
          <w:sz w:val="26"/>
          <w:szCs w:val="26"/>
        </w:rPr>
        <w:t xml:space="preserve"> </w:t>
      </w:r>
    </w:p>
    <w:p w14:paraId="400D18D3" w14:textId="6C0AD20B"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Length of lease for land parcels</w:t>
      </w:r>
      <w:r w:rsidR="003C5CA0" w:rsidRPr="00241DD0">
        <w:rPr>
          <w:rFonts w:ascii="Times New Roman" w:hAnsi="Times New Roman"/>
          <w:sz w:val="26"/>
          <w:szCs w:val="26"/>
        </w:rPr>
        <w:t xml:space="preserve">: </w:t>
      </w:r>
      <w:r w:rsidRPr="00AF255B">
        <w:rPr>
          <w:rFonts w:ascii="Times New Roman" w:hAnsi="Times New Roman"/>
          <w:sz w:val="26"/>
          <w:szCs w:val="26"/>
        </w:rPr>
        <w:t xml:space="preserve"> 50 years with ability to renew for 25 years at Developer’s option</w:t>
      </w:r>
    </w:p>
    <w:p w14:paraId="517E2088" w14:textId="0AFDD819"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Initial Ground Rent</w:t>
      </w:r>
      <w:r w:rsidR="003C5CA0">
        <w:rPr>
          <w:rFonts w:ascii="Times New Roman" w:hAnsi="Times New Roman"/>
          <w:sz w:val="26"/>
          <w:szCs w:val="26"/>
        </w:rPr>
        <w:t>:</w:t>
      </w:r>
      <w:r w:rsidRPr="00AF255B">
        <w:rPr>
          <w:rFonts w:ascii="Times New Roman" w:hAnsi="Times New Roman"/>
          <w:sz w:val="26"/>
          <w:szCs w:val="26"/>
        </w:rPr>
        <w:t xml:space="preserve">  </w:t>
      </w:r>
      <w:r w:rsidR="00B3275A" w:rsidRPr="00AF255B">
        <w:rPr>
          <w:rFonts w:ascii="Times New Roman" w:hAnsi="Times New Roman"/>
          <w:sz w:val="26"/>
          <w:szCs w:val="26"/>
        </w:rPr>
        <w:t>$10,500 annually per acre</w:t>
      </w:r>
      <w:r w:rsidRPr="00AF255B">
        <w:rPr>
          <w:rFonts w:ascii="Times New Roman" w:hAnsi="Times New Roman"/>
          <w:sz w:val="26"/>
          <w:szCs w:val="26"/>
        </w:rPr>
        <w:t xml:space="preserve">  </w:t>
      </w:r>
    </w:p>
    <w:p w14:paraId="6EB2DEFD" w14:textId="769EB006"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Ground Rent Increases</w:t>
      </w:r>
      <w:r w:rsidR="00241DD0">
        <w:rPr>
          <w:rFonts w:ascii="Times New Roman" w:hAnsi="Times New Roman"/>
          <w:sz w:val="26"/>
          <w:szCs w:val="26"/>
        </w:rPr>
        <w:t>:</w:t>
      </w:r>
      <w:r w:rsidRPr="00AF255B">
        <w:rPr>
          <w:rFonts w:ascii="Times New Roman" w:hAnsi="Times New Roman"/>
          <w:sz w:val="26"/>
          <w:szCs w:val="26"/>
        </w:rPr>
        <w:t xml:space="preserve">  </w:t>
      </w:r>
      <w:r w:rsidR="00B3275A" w:rsidRPr="00AF255B">
        <w:rPr>
          <w:rFonts w:ascii="Times New Roman" w:hAnsi="Times New Roman"/>
          <w:sz w:val="26"/>
          <w:szCs w:val="26"/>
        </w:rPr>
        <w:t>A</w:t>
      </w:r>
      <w:r w:rsidRPr="00AF255B">
        <w:rPr>
          <w:rFonts w:ascii="Times New Roman" w:hAnsi="Times New Roman"/>
          <w:sz w:val="26"/>
          <w:szCs w:val="26"/>
        </w:rPr>
        <w:t xml:space="preserve">djusted every </w:t>
      </w:r>
      <w:r w:rsidR="003C5CA0">
        <w:rPr>
          <w:rFonts w:ascii="Times New Roman" w:hAnsi="Times New Roman"/>
          <w:sz w:val="26"/>
          <w:szCs w:val="26"/>
        </w:rPr>
        <w:t>5</w:t>
      </w:r>
      <w:r w:rsidRPr="00AF255B">
        <w:rPr>
          <w:rFonts w:ascii="Times New Roman" w:hAnsi="Times New Roman"/>
          <w:sz w:val="26"/>
          <w:szCs w:val="26"/>
        </w:rPr>
        <w:t xml:space="preserve"> years based upon CPI increase, up to a maximum of 15</w:t>
      </w:r>
      <w:r w:rsidR="003C5CA0">
        <w:rPr>
          <w:rFonts w:ascii="Times New Roman" w:hAnsi="Times New Roman"/>
          <w:sz w:val="26"/>
          <w:szCs w:val="26"/>
        </w:rPr>
        <w:t xml:space="preserve"> percent</w:t>
      </w:r>
      <w:r w:rsidRPr="00AF255B">
        <w:rPr>
          <w:rFonts w:ascii="Times New Roman" w:hAnsi="Times New Roman"/>
          <w:sz w:val="26"/>
          <w:szCs w:val="26"/>
        </w:rPr>
        <w:t xml:space="preserve">, during any </w:t>
      </w:r>
      <w:r w:rsidR="00A50F27">
        <w:rPr>
          <w:rFonts w:ascii="Times New Roman" w:hAnsi="Times New Roman"/>
          <w:sz w:val="26"/>
          <w:szCs w:val="26"/>
        </w:rPr>
        <w:t>5</w:t>
      </w:r>
      <w:r w:rsidR="00527C9C" w:rsidRPr="00AF255B">
        <w:rPr>
          <w:rFonts w:ascii="Times New Roman" w:hAnsi="Times New Roman"/>
          <w:sz w:val="26"/>
          <w:szCs w:val="26"/>
        </w:rPr>
        <w:t>-</w:t>
      </w:r>
      <w:r w:rsidRPr="00AF255B">
        <w:rPr>
          <w:rFonts w:ascii="Times New Roman" w:hAnsi="Times New Roman"/>
          <w:sz w:val="26"/>
          <w:szCs w:val="26"/>
        </w:rPr>
        <w:t xml:space="preserve">year period  </w:t>
      </w:r>
    </w:p>
    <w:p w14:paraId="5F218B17" w14:textId="3F5C094E" w:rsidR="00B14169" w:rsidRPr="00AF255B" w:rsidRDefault="00334304" w:rsidP="00880C81">
      <w:pPr>
        <w:pStyle w:val="ListParagraph"/>
        <w:numPr>
          <w:ilvl w:val="0"/>
          <w:numId w:val="1"/>
        </w:numPr>
        <w:ind w:left="1800"/>
        <w:rPr>
          <w:rFonts w:ascii="Times New Roman" w:hAnsi="Times New Roman"/>
          <w:sz w:val="26"/>
          <w:szCs w:val="26"/>
        </w:rPr>
      </w:pPr>
      <w:r w:rsidRPr="00241DD0">
        <w:rPr>
          <w:rFonts w:ascii="Times New Roman" w:hAnsi="Times New Roman"/>
          <w:sz w:val="26"/>
          <w:szCs w:val="26"/>
          <w:u w:val="single"/>
        </w:rPr>
        <w:t>Housing Impact fee</w:t>
      </w:r>
      <w:r w:rsidRPr="00241DD0">
        <w:rPr>
          <w:rFonts w:ascii="Times New Roman" w:hAnsi="Times New Roman"/>
          <w:sz w:val="26"/>
          <w:szCs w:val="26"/>
        </w:rPr>
        <w:t xml:space="preserve">: </w:t>
      </w:r>
      <w:r w:rsidRPr="00AF255B">
        <w:rPr>
          <w:rFonts w:ascii="Times New Roman" w:hAnsi="Times New Roman"/>
          <w:sz w:val="26"/>
          <w:szCs w:val="26"/>
        </w:rPr>
        <w:t>1</w:t>
      </w:r>
      <w:r w:rsidR="003C5CA0">
        <w:rPr>
          <w:rFonts w:ascii="Times New Roman" w:hAnsi="Times New Roman"/>
          <w:sz w:val="26"/>
          <w:szCs w:val="26"/>
        </w:rPr>
        <w:t xml:space="preserve"> percent</w:t>
      </w:r>
      <w:r w:rsidRPr="00AF255B">
        <w:rPr>
          <w:rFonts w:ascii="Times New Roman" w:hAnsi="Times New Roman"/>
          <w:sz w:val="26"/>
          <w:szCs w:val="26"/>
        </w:rPr>
        <w:t xml:space="preserve"> of rents to UIRP</w:t>
      </w:r>
      <w:r w:rsidR="00B14169" w:rsidRPr="00AF255B">
        <w:rPr>
          <w:rFonts w:ascii="Times New Roman" w:hAnsi="Times New Roman"/>
          <w:sz w:val="26"/>
          <w:szCs w:val="26"/>
        </w:rPr>
        <w:t xml:space="preserve"> </w:t>
      </w:r>
      <w:r w:rsidR="005E2CE6">
        <w:rPr>
          <w:rFonts w:ascii="Times New Roman" w:hAnsi="Times New Roman"/>
          <w:sz w:val="26"/>
          <w:szCs w:val="26"/>
        </w:rPr>
        <w:t>upon 90% occupancy</w:t>
      </w:r>
    </w:p>
    <w:p w14:paraId="24E1E2E0" w14:textId="04C7F4F8"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 xml:space="preserve">Right of First </w:t>
      </w:r>
      <w:r w:rsidR="00334304" w:rsidRPr="00AF255B">
        <w:rPr>
          <w:rFonts w:ascii="Times New Roman" w:hAnsi="Times New Roman"/>
          <w:sz w:val="26"/>
          <w:szCs w:val="26"/>
          <w:u w:val="single"/>
        </w:rPr>
        <w:t>Opportunity</w:t>
      </w:r>
      <w:r w:rsidRPr="00AF255B">
        <w:rPr>
          <w:rFonts w:ascii="Times New Roman" w:hAnsi="Times New Roman"/>
          <w:sz w:val="26"/>
          <w:szCs w:val="26"/>
          <w:u w:val="single"/>
        </w:rPr>
        <w:t xml:space="preserve"> on Sale of Developer Building</w:t>
      </w:r>
      <w:r w:rsidR="003C5CA0">
        <w:rPr>
          <w:rFonts w:ascii="Times New Roman" w:hAnsi="Times New Roman"/>
          <w:sz w:val="26"/>
          <w:szCs w:val="26"/>
        </w:rPr>
        <w:t>:</w:t>
      </w:r>
      <w:r w:rsidRPr="00AF255B">
        <w:rPr>
          <w:rFonts w:ascii="Times New Roman" w:hAnsi="Times New Roman"/>
          <w:sz w:val="26"/>
          <w:szCs w:val="26"/>
        </w:rPr>
        <w:t xml:space="preserve">  UIRP maintains a first right of </w:t>
      </w:r>
      <w:r w:rsidR="00334304" w:rsidRPr="00AF255B">
        <w:rPr>
          <w:rFonts w:ascii="Times New Roman" w:hAnsi="Times New Roman"/>
          <w:sz w:val="26"/>
          <w:szCs w:val="26"/>
        </w:rPr>
        <w:t>opportunity</w:t>
      </w:r>
      <w:r w:rsidRPr="00AF255B">
        <w:rPr>
          <w:rFonts w:ascii="Times New Roman" w:hAnsi="Times New Roman"/>
          <w:sz w:val="26"/>
          <w:szCs w:val="26"/>
        </w:rPr>
        <w:t xml:space="preserve"> on the sale of any Developer building</w:t>
      </w:r>
    </w:p>
    <w:p w14:paraId="08C965F9" w14:textId="6E4395B4"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Infrastructure</w:t>
      </w:r>
      <w:r w:rsidR="003C5CA0">
        <w:rPr>
          <w:rFonts w:ascii="Times New Roman" w:hAnsi="Times New Roman"/>
          <w:sz w:val="26"/>
          <w:szCs w:val="26"/>
        </w:rPr>
        <w:t>:</w:t>
      </w:r>
      <w:r w:rsidRPr="00AF255B">
        <w:rPr>
          <w:rFonts w:ascii="Times New Roman" w:hAnsi="Times New Roman"/>
          <w:sz w:val="26"/>
          <w:szCs w:val="26"/>
        </w:rPr>
        <w:t xml:space="preserve">  </w:t>
      </w:r>
      <w:r w:rsidR="00FA33FE" w:rsidRPr="00AF255B">
        <w:rPr>
          <w:rFonts w:ascii="Times New Roman" w:hAnsi="Times New Roman"/>
          <w:sz w:val="26"/>
          <w:szCs w:val="26"/>
        </w:rPr>
        <w:t>All at D</w:t>
      </w:r>
      <w:r w:rsidR="00334304" w:rsidRPr="00AF255B">
        <w:rPr>
          <w:rFonts w:ascii="Times New Roman" w:hAnsi="Times New Roman"/>
          <w:sz w:val="26"/>
          <w:szCs w:val="26"/>
        </w:rPr>
        <w:t>eveloper cost</w:t>
      </w:r>
    </w:p>
    <w:p w14:paraId="3159B695" w14:textId="1EDD324B"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Telecommunications</w:t>
      </w:r>
      <w:r w:rsidR="003C5CA0">
        <w:rPr>
          <w:rFonts w:ascii="Times New Roman" w:hAnsi="Times New Roman"/>
          <w:sz w:val="26"/>
          <w:szCs w:val="26"/>
        </w:rPr>
        <w:t>:</w:t>
      </w:r>
      <w:r w:rsidRPr="00AF255B">
        <w:rPr>
          <w:rFonts w:ascii="Times New Roman" w:hAnsi="Times New Roman"/>
          <w:sz w:val="26"/>
          <w:szCs w:val="26"/>
        </w:rPr>
        <w:t xml:space="preserve">  </w:t>
      </w:r>
      <w:r w:rsidR="00FA33FE" w:rsidRPr="00AF255B">
        <w:rPr>
          <w:rFonts w:ascii="Times New Roman" w:hAnsi="Times New Roman"/>
          <w:sz w:val="26"/>
          <w:szCs w:val="26"/>
        </w:rPr>
        <w:t>All at Developer cost</w:t>
      </w:r>
      <w:r w:rsidRPr="00AF255B">
        <w:rPr>
          <w:rFonts w:ascii="Times New Roman" w:hAnsi="Times New Roman"/>
          <w:sz w:val="26"/>
          <w:szCs w:val="26"/>
        </w:rPr>
        <w:t xml:space="preserve"> </w:t>
      </w:r>
    </w:p>
    <w:p w14:paraId="59BE43A6" w14:textId="072CF0F5"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Utilities</w:t>
      </w:r>
      <w:r w:rsidR="003C5CA0">
        <w:rPr>
          <w:rFonts w:ascii="Times New Roman" w:hAnsi="Times New Roman"/>
          <w:sz w:val="26"/>
          <w:szCs w:val="26"/>
        </w:rPr>
        <w:t>:</w:t>
      </w:r>
      <w:r w:rsidRPr="00AF255B">
        <w:rPr>
          <w:rFonts w:ascii="Times New Roman" w:hAnsi="Times New Roman"/>
          <w:sz w:val="26"/>
          <w:szCs w:val="26"/>
        </w:rPr>
        <w:t xml:space="preserve"> </w:t>
      </w:r>
      <w:r w:rsidR="00A50F27">
        <w:rPr>
          <w:rFonts w:ascii="Times New Roman" w:hAnsi="Times New Roman"/>
          <w:sz w:val="26"/>
          <w:szCs w:val="26"/>
        </w:rPr>
        <w:t xml:space="preserve"> </w:t>
      </w:r>
      <w:r w:rsidR="00334304" w:rsidRPr="00AF255B">
        <w:rPr>
          <w:rFonts w:ascii="Times New Roman" w:hAnsi="Times New Roman"/>
          <w:sz w:val="26"/>
          <w:szCs w:val="26"/>
        </w:rPr>
        <w:t>All at Developer cost</w:t>
      </w:r>
    </w:p>
    <w:p w14:paraId="7336291E" w14:textId="6A2CE59E" w:rsidR="00B14169" w:rsidRPr="00AF255B" w:rsidRDefault="00B14169"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Design Standards</w:t>
      </w:r>
      <w:r w:rsidR="003C5CA0">
        <w:rPr>
          <w:rFonts w:ascii="Times New Roman" w:hAnsi="Times New Roman"/>
          <w:sz w:val="26"/>
          <w:szCs w:val="26"/>
        </w:rPr>
        <w:t>:</w:t>
      </w:r>
      <w:r w:rsidRPr="00AF255B">
        <w:rPr>
          <w:rFonts w:ascii="Times New Roman" w:hAnsi="Times New Roman"/>
          <w:sz w:val="26"/>
          <w:szCs w:val="26"/>
        </w:rPr>
        <w:t xml:space="preserve">  Buildings must meet defined design review criteria</w:t>
      </w:r>
    </w:p>
    <w:p w14:paraId="7FD460BA" w14:textId="12A869D3" w:rsidR="00334304" w:rsidRPr="00AF255B" w:rsidRDefault="00334304"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Schedule</w:t>
      </w:r>
      <w:r w:rsidR="003C5CA0">
        <w:rPr>
          <w:rFonts w:ascii="Times New Roman" w:hAnsi="Times New Roman"/>
          <w:sz w:val="26"/>
          <w:szCs w:val="26"/>
        </w:rPr>
        <w:t>:</w:t>
      </w:r>
      <w:r w:rsidR="00241DD0">
        <w:rPr>
          <w:rFonts w:ascii="Times New Roman" w:hAnsi="Times New Roman"/>
          <w:sz w:val="26"/>
          <w:szCs w:val="26"/>
        </w:rPr>
        <w:t xml:space="preserve">  </w:t>
      </w:r>
      <w:r w:rsidR="005E2CE6">
        <w:rPr>
          <w:rFonts w:ascii="Times New Roman" w:hAnsi="Times New Roman"/>
          <w:sz w:val="26"/>
          <w:szCs w:val="26"/>
        </w:rPr>
        <w:t xml:space="preserve">Phased project delivery with partial completion in </w:t>
      </w:r>
      <w:r w:rsidRPr="00AF255B">
        <w:rPr>
          <w:rFonts w:ascii="Times New Roman" w:hAnsi="Times New Roman"/>
          <w:sz w:val="26"/>
          <w:szCs w:val="26"/>
        </w:rPr>
        <w:t>2023</w:t>
      </w:r>
    </w:p>
    <w:p w14:paraId="7F5564CF" w14:textId="1ACF86FA" w:rsidR="00831CEB" w:rsidRPr="008057B4" w:rsidRDefault="00FA33FE" w:rsidP="00880C81">
      <w:pPr>
        <w:pStyle w:val="ListParagraph"/>
        <w:numPr>
          <w:ilvl w:val="0"/>
          <w:numId w:val="1"/>
        </w:numPr>
        <w:ind w:left="1800"/>
        <w:rPr>
          <w:rFonts w:ascii="Times New Roman" w:hAnsi="Times New Roman"/>
          <w:sz w:val="26"/>
          <w:szCs w:val="26"/>
        </w:rPr>
      </w:pPr>
      <w:r w:rsidRPr="00AF255B">
        <w:rPr>
          <w:rFonts w:ascii="Times New Roman" w:hAnsi="Times New Roman"/>
          <w:sz w:val="26"/>
          <w:szCs w:val="26"/>
          <w:u w:val="single"/>
        </w:rPr>
        <w:t>Sale fee</w:t>
      </w:r>
      <w:r w:rsidRPr="00241DD0">
        <w:rPr>
          <w:rFonts w:ascii="Times New Roman" w:hAnsi="Times New Roman"/>
          <w:sz w:val="26"/>
          <w:szCs w:val="26"/>
        </w:rPr>
        <w:t>:</w:t>
      </w:r>
      <w:r w:rsidRPr="00AF255B">
        <w:rPr>
          <w:rFonts w:ascii="Times New Roman" w:hAnsi="Times New Roman"/>
          <w:sz w:val="26"/>
          <w:szCs w:val="26"/>
        </w:rPr>
        <w:t xml:space="preserve"> </w:t>
      </w:r>
      <w:r w:rsidR="00A50F27">
        <w:rPr>
          <w:rFonts w:ascii="Times New Roman" w:hAnsi="Times New Roman"/>
          <w:sz w:val="26"/>
          <w:szCs w:val="26"/>
        </w:rPr>
        <w:t xml:space="preserve"> 0</w:t>
      </w:r>
      <w:r w:rsidR="00C93027" w:rsidRPr="00AF255B">
        <w:rPr>
          <w:rFonts w:ascii="Times New Roman" w:hAnsi="Times New Roman"/>
          <w:sz w:val="26"/>
          <w:szCs w:val="26"/>
        </w:rPr>
        <w:t>.5</w:t>
      </w:r>
      <w:r w:rsidR="003C5CA0">
        <w:rPr>
          <w:rFonts w:ascii="Times New Roman" w:hAnsi="Times New Roman"/>
          <w:sz w:val="26"/>
          <w:szCs w:val="26"/>
        </w:rPr>
        <w:t xml:space="preserve"> percent</w:t>
      </w:r>
      <w:r w:rsidR="00C93027" w:rsidRPr="00AF255B">
        <w:rPr>
          <w:rFonts w:ascii="Times New Roman" w:hAnsi="Times New Roman"/>
          <w:sz w:val="26"/>
          <w:szCs w:val="26"/>
        </w:rPr>
        <w:t xml:space="preserve"> to UIRP</w:t>
      </w:r>
    </w:p>
    <w:sectPr w:rsidR="00831CEB" w:rsidRPr="008057B4" w:rsidSect="00AF255B">
      <w:headerReference w:type="even" r:id="rId8"/>
      <w:headerReference w:type="default" r:id="rId9"/>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AB18" w14:textId="77777777" w:rsidR="00CE6918" w:rsidRDefault="00CE6918" w:rsidP="006B420D">
      <w:r>
        <w:separator/>
      </w:r>
    </w:p>
  </w:endnote>
  <w:endnote w:type="continuationSeparator" w:id="0">
    <w:p w14:paraId="7CD0546D" w14:textId="77777777" w:rsidR="00CE6918" w:rsidRDefault="00CE6918" w:rsidP="006B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76E5" w14:textId="77777777" w:rsidR="00CE6918" w:rsidRDefault="00CE6918" w:rsidP="006B420D">
      <w:r>
        <w:separator/>
      </w:r>
    </w:p>
  </w:footnote>
  <w:footnote w:type="continuationSeparator" w:id="0">
    <w:p w14:paraId="01895B1D" w14:textId="77777777" w:rsidR="00CE6918" w:rsidRDefault="00CE6918" w:rsidP="006B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2351717"/>
      <w:docPartObj>
        <w:docPartGallery w:val="Page Numbers (Top of Page)"/>
        <w:docPartUnique/>
      </w:docPartObj>
    </w:sdtPr>
    <w:sdtEndPr>
      <w:rPr>
        <w:rStyle w:val="PageNumber"/>
      </w:rPr>
    </w:sdtEndPr>
    <w:sdtContent>
      <w:p w14:paraId="4BE06F42" w14:textId="6B1F5725" w:rsidR="00880C81" w:rsidRDefault="00880C81" w:rsidP="00175AE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E0639D" w14:textId="77777777" w:rsidR="00880C81" w:rsidRDefault="00880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957782684"/>
      <w:docPartObj>
        <w:docPartGallery w:val="Page Numbers (Top of Page)"/>
        <w:docPartUnique/>
      </w:docPartObj>
    </w:sdtPr>
    <w:sdtEndPr>
      <w:rPr>
        <w:rStyle w:val="PageNumber"/>
      </w:rPr>
    </w:sdtEndPr>
    <w:sdtContent>
      <w:p w14:paraId="3356A7DF" w14:textId="2C7F5633" w:rsidR="00880C81" w:rsidRPr="00880C81" w:rsidRDefault="00880C81" w:rsidP="00880C81">
        <w:pPr>
          <w:pStyle w:val="Header"/>
          <w:framePr w:wrap="none" w:vAnchor="text" w:hAnchor="page" w:x="6025" w:y="-13"/>
          <w:rPr>
            <w:rStyle w:val="PageNumber"/>
            <w:rFonts w:ascii="Times New Roman" w:hAnsi="Times New Roman"/>
            <w:sz w:val="26"/>
            <w:szCs w:val="26"/>
          </w:rPr>
        </w:pPr>
        <w:r w:rsidRPr="00880C81">
          <w:rPr>
            <w:rStyle w:val="PageNumber"/>
            <w:rFonts w:ascii="Times New Roman" w:hAnsi="Times New Roman"/>
            <w:sz w:val="26"/>
            <w:szCs w:val="26"/>
          </w:rPr>
          <w:fldChar w:fldCharType="begin"/>
        </w:r>
        <w:r w:rsidRPr="00880C81">
          <w:rPr>
            <w:rStyle w:val="PageNumber"/>
            <w:rFonts w:ascii="Times New Roman" w:hAnsi="Times New Roman"/>
            <w:sz w:val="26"/>
            <w:szCs w:val="26"/>
          </w:rPr>
          <w:instrText xml:space="preserve"> PAGE </w:instrText>
        </w:r>
        <w:r w:rsidRPr="00880C81">
          <w:rPr>
            <w:rStyle w:val="PageNumber"/>
            <w:rFonts w:ascii="Times New Roman" w:hAnsi="Times New Roman"/>
            <w:sz w:val="26"/>
            <w:szCs w:val="26"/>
          </w:rPr>
          <w:fldChar w:fldCharType="separate"/>
        </w:r>
        <w:r w:rsidR="00A50F27">
          <w:rPr>
            <w:rStyle w:val="PageNumber"/>
            <w:rFonts w:ascii="Times New Roman" w:hAnsi="Times New Roman"/>
            <w:noProof/>
            <w:sz w:val="26"/>
            <w:szCs w:val="26"/>
          </w:rPr>
          <w:t>7</w:t>
        </w:r>
        <w:r w:rsidRPr="00880C81">
          <w:rPr>
            <w:rStyle w:val="PageNumber"/>
            <w:rFonts w:ascii="Times New Roman" w:hAnsi="Times New Roman"/>
            <w:sz w:val="26"/>
            <w:szCs w:val="26"/>
          </w:rPr>
          <w:fldChar w:fldCharType="end"/>
        </w:r>
      </w:p>
    </w:sdtContent>
  </w:sdt>
  <w:p w14:paraId="2135B033" w14:textId="1831CD78" w:rsidR="005B29B8" w:rsidRDefault="005B29B8">
    <w:pPr>
      <w:pStyle w:val="Header"/>
    </w:pPr>
  </w:p>
  <w:p w14:paraId="79A621A4" w14:textId="77777777" w:rsidR="00880C81" w:rsidRDefault="0088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D86"/>
    <w:multiLevelType w:val="hybridMultilevel"/>
    <w:tmpl w:val="3AC8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C3A9A"/>
    <w:multiLevelType w:val="hybridMultilevel"/>
    <w:tmpl w:val="F2C0735C"/>
    <w:lvl w:ilvl="0" w:tplc="F1BAEE6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CE7076"/>
    <w:multiLevelType w:val="hybridMultilevel"/>
    <w:tmpl w:val="618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450AA"/>
    <w:multiLevelType w:val="hybridMultilevel"/>
    <w:tmpl w:val="B8D08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DY1NLUwtjAyNrVU0lEKTi0uzszPAykwqgUAwhlmNiwAAAA="/>
  </w:docVars>
  <w:rsids>
    <w:rsidRoot w:val="00BD7EDA"/>
    <w:rsid w:val="00004F6B"/>
    <w:rsid w:val="00012F0F"/>
    <w:rsid w:val="000136E9"/>
    <w:rsid w:val="00022B43"/>
    <w:rsid w:val="00062733"/>
    <w:rsid w:val="00062A67"/>
    <w:rsid w:val="0006366E"/>
    <w:rsid w:val="00067E1F"/>
    <w:rsid w:val="00072B8C"/>
    <w:rsid w:val="00077233"/>
    <w:rsid w:val="00077AF8"/>
    <w:rsid w:val="0008549B"/>
    <w:rsid w:val="00097B55"/>
    <w:rsid w:val="000B5AFC"/>
    <w:rsid w:val="000D70D7"/>
    <w:rsid w:val="000E289F"/>
    <w:rsid w:val="000F6EA7"/>
    <w:rsid w:val="0010145F"/>
    <w:rsid w:val="00105386"/>
    <w:rsid w:val="00107F92"/>
    <w:rsid w:val="0011015F"/>
    <w:rsid w:val="001144A2"/>
    <w:rsid w:val="00122E92"/>
    <w:rsid w:val="0014470F"/>
    <w:rsid w:val="00145675"/>
    <w:rsid w:val="0014777C"/>
    <w:rsid w:val="00150A70"/>
    <w:rsid w:val="00155CD6"/>
    <w:rsid w:val="001673A1"/>
    <w:rsid w:val="001739CE"/>
    <w:rsid w:val="0018496B"/>
    <w:rsid w:val="00195367"/>
    <w:rsid w:val="001A1205"/>
    <w:rsid w:val="001B56DF"/>
    <w:rsid w:val="001F0933"/>
    <w:rsid w:val="001F62A2"/>
    <w:rsid w:val="00211DB8"/>
    <w:rsid w:val="0021656C"/>
    <w:rsid w:val="00224051"/>
    <w:rsid w:val="0022437B"/>
    <w:rsid w:val="00225F74"/>
    <w:rsid w:val="00241DD0"/>
    <w:rsid w:val="002458B2"/>
    <w:rsid w:val="00247E01"/>
    <w:rsid w:val="00255A68"/>
    <w:rsid w:val="0026215A"/>
    <w:rsid w:val="002675EC"/>
    <w:rsid w:val="002729C9"/>
    <w:rsid w:val="002750FE"/>
    <w:rsid w:val="0027676A"/>
    <w:rsid w:val="0027706B"/>
    <w:rsid w:val="00283422"/>
    <w:rsid w:val="00283A06"/>
    <w:rsid w:val="00286AAB"/>
    <w:rsid w:val="002A2BE9"/>
    <w:rsid w:val="002A7DA4"/>
    <w:rsid w:val="002D5175"/>
    <w:rsid w:val="002D6A4F"/>
    <w:rsid w:val="002F2457"/>
    <w:rsid w:val="003054BB"/>
    <w:rsid w:val="00306049"/>
    <w:rsid w:val="00306B44"/>
    <w:rsid w:val="00306EE6"/>
    <w:rsid w:val="00315E1E"/>
    <w:rsid w:val="003231E8"/>
    <w:rsid w:val="0033353C"/>
    <w:rsid w:val="00334304"/>
    <w:rsid w:val="0033574F"/>
    <w:rsid w:val="00346663"/>
    <w:rsid w:val="003518C2"/>
    <w:rsid w:val="00351E60"/>
    <w:rsid w:val="00364249"/>
    <w:rsid w:val="00364543"/>
    <w:rsid w:val="003710A7"/>
    <w:rsid w:val="0039107A"/>
    <w:rsid w:val="00392F76"/>
    <w:rsid w:val="003A60AA"/>
    <w:rsid w:val="003B4C95"/>
    <w:rsid w:val="003B626B"/>
    <w:rsid w:val="003C388D"/>
    <w:rsid w:val="003C5CA0"/>
    <w:rsid w:val="003D08B5"/>
    <w:rsid w:val="003F4901"/>
    <w:rsid w:val="0041159F"/>
    <w:rsid w:val="00421D42"/>
    <w:rsid w:val="0043292A"/>
    <w:rsid w:val="004419CC"/>
    <w:rsid w:val="004515F4"/>
    <w:rsid w:val="004553B3"/>
    <w:rsid w:val="00462D6A"/>
    <w:rsid w:val="0046348F"/>
    <w:rsid w:val="004760BB"/>
    <w:rsid w:val="0048372A"/>
    <w:rsid w:val="00484364"/>
    <w:rsid w:val="0049068F"/>
    <w:rsid w:val="004B59CD"/>
    <w:rsid w:val="004C1007"/>
    <w:rsid w:val="004C12D9"/>
    <w:rsid w:val="004C452D"/>
    <w:rsid w:val="004D411D"/>
    <w:rsid w:val="004D4240"/>
    <w:rsid w:val="004D569D"/>
    <w:rsid w:val="004D74F9"/>
    <w:rsid w:val="004E21DB"/>
    <w:rsid w:val="004E3BAA"/>
    <w:rsid w:val="004F19A7"/>
    <w:rsid w:val="004F48B6"/>
    <w:rsid w:val="0051052E"/>
    <w:rsid w:val="00511DF2"/>
    <w:rsid w:val="005129D3"/>
    <w:rsid w:val="005152F4"/>
    <w:rsid w:val="0052252B"/>
    <w:rsid w:val="005260F2"/>
    <w:rsid w:val="00527C9C"/>
    <w:rsid w:val="0054128D"/>
    <w:rsid w:val="00542037"/>
    <w:rsid w:val="00556E9A"/>
    <w:rsid w:val="00556FD9"/>
    <w:rsid w:val="00560662"/>
    <w:rsid w:val="00574E14"/>
    <w:rsid w:val="00582F3D"/>
    <w:rsid w:val="00591507"/>
    <w:rsid w:val="005931E4"/>
    <w:rsid w:val="00593DFA"/>
    <w:rsid w:val="00593E29"/>
    <w:rsid w:val="0059411E"/>
    <w:rsid w:val="00594BFF"/>
    <w:rsid w:val="005A50F5"/>
    <w:rsid w:val="005B29B8"/>
    <w:rsid w:val="005B2C7C"/>
    <w:rsid w:val="005C3208"/>
    <w:rsid w:val="005C48D3"/>
    <w:rsid w:val="005E2CE6"/>
    <w:rsid w:val="005F0902"/>
    <w:rsid w:val="005F471B"/>
    <w:rsid w:val="005F5F1C"/>
    <w:rsid w:val="00601156"/>
    <w:rsid w:val="00607EB2"/>
    <w:rsid w:val="0061250C"/>
    <w:rsid w:val="00613C87"/>
    <w:rsid w:val="00644D18"/>
    <w:rsid w:val="00651D04"/>
    <w:rsid w:val="0065306F"/>
    <w:rsid w:val="00654B24"/>
    <w:rsid w:val="006551D8"/>
    <w:rsid w:val="00687A66"/>
    <w:rsid w:val="006926C9"/>
    <w:rsid w:val="006A1140"/>
    <w:rsid w:val="006A6854"/>
    <w:rsid w:val="006B3B01"/>
    <w:rsid w:val="006B420D"/>
    <w:rsid w:val="006E5F62"/>
    <w:rsid w:val="006E66D4"/>
    <w:rsid w:val="0070066D"/>
    <w:rsid w:val="007125F7"/>
    <w:rsid w:val="00732BA7"/>
    <w:rsid w:val="00733C10"/>
    <w:rsid w:val="0073617D"/>
    <w:rsid w:val="00736BC6"/>
    <w:rsid w:val="007402A5"/>
    <w:rsid w:val="00741A14"/>
    <w:rsid w:val="0074319E"/>
    <w:rsid w:val="00744C5E"/>
    <w:rsid w:val="00745AF8"/>
    <w:rsid w:val="0075591D"/>
    <w:rsid w:val="00763B71"/>
    <w:rsid w:val="0078143C"/>
    <w:rsid w:val="0079148A"/>
    <w:rsid w:val="00791E88"/>
    <w:rsid w:val="007A191D"/>
    <w:rsid w:val="007A305A"/>
    <w:rsid w:val="007A4808"/>
    <w:rsid w:val="007B5FB9"/>
    <w:rsid w:val="007C0627"/>
    <w:rsid w:val="007D720D"/>
    <w:rsid w:val="007E0A31"/>
    <w:rsid w:val="007E5231"/>
    <w:rsid w:val="007F334F"/>
    <w:rsid w:val="007F59A5"/>
    <w:rsid w:val="0080142B"/>
    <w:rsid w:val="008039A4"/>
    <w:rsid w:val="008057B4"/>
    <w:rsid w:val="00831CEB"/>
    <w:rsid w:val="00832FD8"/>
    <w:rsid w:val="00833152"/>
    <w:rsid w:val="00836ACF"/>
    <w:rsid w:val="00845409"/>
    <w:rsid w:val="00850D89"/>
    <w:rsid w:val="008542A9"/>
    <w:rsid w:val="00862B0C"/>
    <w:rsid w:val="00864183"/>
    <w:rsid w:val="00880C81"/>
    <w:rsid w:val="008A62D5"/>
    <w:rsid w:val="008B006F"/>
    <w:rsid w:val="008B444A"/>
    <w:rsid w:val="008B6C7A"/>
    <w:rsid w:val="008C0242"/>
    <w:rsid w:val="008C6423"/>
    <w:rsid w:val="008C6B95"/>
    <w:rsid w:val="008D014E"/>
    <w:rsid w:val="008E3C63"/>
    <w:rsid w:val="008F413F"/>
    <w:rsid w:val="008F56D0"/>
    <w:rsid w:val="008F6ECF"/>
    <w:rsid w:val="009050E9"/>
    <w:rsid w:val="00906C75"/>
    <w:rsid w:val="009161C9"/>
    <w:rsid w:val="009171BD"/>
    <w:rsid w:val="00934780"/>
    <w:rsid w:val="00957346"/>
    <w:rsid w:val="00970329"/>
    <w:rsid w:val="00970501"/>
    <w:rsid w:val="00970BE3"/>
    <w:rsid w:val="00972569"/>
    <w:rsid w:val="0097430B"/>
    <w:rsid w:val="00997F83"/>
    <w:rsid w:val="009A29C5"/>
    <w:rsid w:val="009B6CAF"/>
    <w:rsid w:val="009C746D"/>
    <w:rsid w:val="009D05E0"/>
    <w:rsid w:val="009D574D"/>
    <w:rsid w:val="009E4AFE"/>
    <w:rsid w:val="009E7030"/>
    <w:rsid w:val="009F1306"/>
    <w:rsid w:val="009F2D05"/>
    <w:rsid w:val="009F2E51"/>
    <w:rsid w:val="009F3147"/>
    <w:rsid w:val="00A50F27"/>
    <w:rsid w:val="00A57A12"/>
    <w:rsid w:val="00A65CC7"/>
    <w:rsid w:val="00A66384"/>
    <w:rsid w:val="00A74191"/>
    <w:rsid w:val="00A81022"/>
    <w:rsid w:val="00A85522"/>
    <w:rsid w:val="00A867A9"/>
    <w:rsid w:val="00AA6B78"/>
    <w:rsid w:val="00AB5D98"/>
    <w:rsid w:val="00AB7E18"/>
    <w:rsid w:val="00AC63E0"/>
    <w:rsid w:val="00AD1908"/>
    <w:rsid w:val="00AD5D2D"/>
    <w:rsid w:val="00AF255B"/>
    <w:rsid w:val="00B00DF1"/>
    <w:rsid w:val="00B14169"/>
    <w:rsid w:val="00B2402B"/>
    <w:rsid w:val="00B31A06"/>
    <w:rsid w:val="00B3275A"/>
    <w:rsid w:val="00B419E9"/>
    <w:rsid w:val="00B42EC3"/>
    <w:rsid w:val="00B55C30"/>
    <w:rsid w:val="00B639B5"/>
    <w:rsid w:val="00B71252"/>
    <w:rsid w:val="00B722A1"/>
    <w:rsid w:val="00B74FD6"/>
    <w:rsid w:val="00B76B4E"/>
    <w:rsid w:val="00B901CF"/>
    <w:rsid w:val="00B92E3F"/>
    <w:rsid w:val="00BA003C"/>
    <w:rsid w:val="00BA2DB3"/>
    <w:rsid w:val="00BB1425"/>
    <w:rsid w:val="00BB2097"/>
    <w:rsid w:val="00BB27D9"/>
    <w:rsid w:val="00BB6393"/>
    <w:rsid w:val="00BC26B4"/>
    <w:rsid w:val="00BC7C02"/>
    <w:rsid w:val="00BD7EDA"/>
    <w:rsid w:val="00BE11EE"/>
    <w:rsid w:val="00C0648A"/>
    <w:rsid w:val="00C15695"/>
    <w:rsid w:val="00C1625A"/>
    <w:rsid w:val="00C37D18"/>
    <w:rsid w:val="00C4333F"/>
    <w:rsid w:val="00C43A2B"/>
    <w:rsid w:val="00C613FF"/>
    <w:rsid w:val="00C61817"/>
    <w:rsid w:val="00C64FB4"/>
    <w:rsid w:val="00C74123"/>
    <w:rsid w:val="00C778D8"/>
    <w:rsid w:val="00C865A3"/>
    <w:rsid w:val="00C86CB6"/>
    <w:rsid w:val="00C925BD"/>
    <w:rsid w:val="00C927AB"/>
    <w:rsid w:val="00C93027"/>
    <w:rsid w:val="00C9360B"/>
    <w:rsid w:val="00CA3CB5"/>
    <w:rsid w:val="00CC0B8D"/>
    <w:rsid w:val="00CD2870"/>
    <w:rsid w:val="00CE073E"/>
    <w:rsid w:val="00CE6918"/>
    <w:rsid w:val="00CE7730"/>
    <w:rsid w:val="00D0308B"/>
    <w:rsid w:val="00D037DF"/>
    <w:rsid w:val="00D0508D"/>
    <w:rsid w:val="00D12B57"/>
    <w:rsid w:val="00D13069"/>
    <w:rsid w:val="00D17EA7"/>
    <w:rsid w:val="00D40099"/>
    <w:rsid w:val="00DA2A60"/>
    <w:rsid w:val="00DA2B6A"/>
    <w:rsid w:val="00DB0E8D"/>
    <w:rsid w:val="00DB2B28"/>
    <w:rsid w:val="00DB5311"/>
    <w:rsid w:val="00DC3716"/>
    <w:rsid w:val="00E05DD1"/>
    <w:rsid w:val="00E0609D"/>
    <w:rsid w:val="00E07B2C"/>
    <w:rsid w:val="00E21687"/>
    <w:rsid w:val="00E272F6"/>
    <w:rsid w:val="00E46C00"/>
    <w:rsid w:val="00E51314"/>
    <w:rsid w:val="00E55109"/>
    <w:rsid w:val="00E61684"/>
    <w:rsid w:val="00E7206C"/>
    <w:rsid w:val="00E837FC"/>
    <w:rsid w:val="00E95BBA"/>
    <w:rsid w:val="00EA1286"/>
    <w:rsid w:val="00EA53BD"/>
    <w:rsid w:val="00EB2834"/>
    <w:rsid w:val="00EC04F8"/>
    <w:rsid w:val="00ED09FE"/>
    <w:rsid w:val="00F02482"/>
    <w:rsid w:val="00F03C59"/>
    <w:rsid w:val="00F042FD"/>
    <w:rsid w:val="00F11EE2"/>
    <w:rsid w:val="00F16C95"/>
    <w:rsid w:val="00F17489"/>
    <w:rsid w:val="00F17494"/>
    <w:rsid w:val="00F211D9"/>
    <w:rsid w:val="00F22C58"/>
    <w:rsid w:val="00F42575"/>
    <w:rsid w:val="00F62A2C"/>
    <w:rsid w:val="00F65240"/>
    <w:rsid w:val="00F65B85"/>
    <w:rsid w:val="00F664CA"/>
    <w:rsid w:val="00F66FC7"/>
    <w:rsid w:val="00F6789F"/>
    <w:rsid w:val="00F7772C"/>
    <w:rsid w:val="00F843F5"/>
    <w:rsid w:val="00FA2568"/>
    <w:rsid w:val="00FA33FE"/>
    <w:rsid w:val="00FB1F3E"/>
    <w:rsid w:val="00FB5313"/>
    <w:rsid w:val="00FB735B"/>
    <w:rsid w:val="00FB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1C3AB"/>
  <w15:docId w15:val="{2F892172-D71D-49A0-A240-5C8CFDE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0BB"/>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760BB"/>
    <w:pPr>
      <w:jc w:val="center"/>
      <w:outlineLvl w:val="0"/>
    </w:pPr>
    <w:rPr>
      <w:rFonts w:ascii="Times New Roman" w:hAnsi="Times New Roman"/>
      <w:sz w:val="26"/>
      <w:szCs w:val="26"/>
    </w:rPr>
  </w:style>
  <w:style w:type="paragraph" w:styleId="Heading2">
    <w:name w:val="heading 2"/>
    <w:basedOn w:val="Normal"/>
    <w:next w:val="Normal"/>
    <w:link w:val="Heading2Char"/>
    <w:unhideWhenUsed/>
    <w:qFormat/>
    <w:rsid w:val="004760BB"/>
    <w:pPr>
      <w:outlineLvl w:val="1"/>
    </w:pPr>
    <w:rPr>
      <w:rFonts w:ascii="Times New Roman" w:hAnsi="Times New Roman"/>
      <w:sz w:val="26"/>
      <w:szCs w:val="26"/>
      <w:u w:val="single"/>
    </w:rPr>
  </w:style>
  <w:style w:type="paragraph" w:styleId="Heading3">
    <w:name w:val="heading 3"/>
    <w:basedOn w:val="Heading2"/>
    <w:next w:val="Normal"/>
    <w:link w:val="Heading3Char"/>
    <w:unhideWhenUsed/>
    <w:qFormat/>
    <w:rsid w:val="004760B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420D"/>
    <w:pPr>
      <w:tabs>
        <w:tab w:val="center" w:pos="4680"/>
        <w:tab w:val="right" w:pos="9360"/>
      </w:tabs>
    </w:pPr>
  </w:style>
  <w:style w:type="character" w:customStyle="1" w:styleId="HeaderChar">
    <w:name w:val="Header Char"/>
    <w:basedOn w:val="DefaultParagraphFont"/>
    <w:link w:val="Header"/>
    <w:rsid w:val="006B420D"/>
    <w:rPr>
      <w:sz w:val="24"/>
    </w:rPr>
  </w:style>
  <w:style w:type="paragraph" w:styleId="Footer">
    <w:name w:val="footer"/>
    <w:basedOn w:val="Normal"/>
    <w:link w:val="FooterChar"/>
    <w:uiPriority w:val="99"/>
    <w:rsid w:val="006B420D"/>
    <w:pPr>
      <w:tabs>
        <w:tab w:val="center" w:pos="4680"/>
        <w:tab w:val="right" w:pos="9360"/>
      </w:tabs>
    </w:pPr>
  </w:style>
  <w:style w:type="character" w:customStyle="1" w:styleId="FooterChar">
    <w:name w:val="Footer Char"/>
    <w:basedOn w:val="DefaultParagraphFont"/>
    <w:link w:val="Footer"/>
    <w:uiPriority w:val="99"/>
    <w:rsid w:val="006B420D"/>
    <w:rPr>
      <w:sz w:val="24"/>
    </w:rPr>
  </w:style>
  <w:style w:type="paragraph" w:styleId="BodyText">
    <w:name w:val="Body Text"/>
    <w:basedOn w:val="Normal"/>
    <w:link w:val="BodyTextChar"/>
    <w:uiPriority w:val="99"/>
    <w:unhideWhenUsed/>
    <w:rsid w:val="00F664CA"/>
    <w:pPr>
      <w:overflowPunct/>
      <w:autoSpaceDE/>
      <w:autoSpaceDN/>
      <w:adjustRightInd/>
      <w:spacing w:after="240"/>
      <w:ind w:firstLine="720"/>
      <w:jc w:val="both"/>
      <w:textAlignment w:val="auto"/>
    </w:pPr>
    <w:rPr>
      <w:rFonts w:ascii="Times New Roman" w:eastAsiaTheme="minorHAnsi" w:hAnsi="Times New Roman"/>
      <w:szCs w:val="24"/>
    </w:rPr>
  </w:style>
  <w:style w:type="character" w:customStyle="1" w:styleId="BodyTextChar">
    <w:name w:val="Body Text Char"/>
    <w:basedOn w:val="DefaultParagraphFont"/>
    <w:link w:val="BodyText"/>
    <w:uiPriority w:val="99"/>
    <w:rsid w:val="00F664CA"/>
    <w:rPr>
      <w:rFonts w:ascii="Times New Roman" w:eastAsiaTheme="minorHAnsi" w:hAnsi="Times New Roman"/>
      <w:sz w:val="24"/>
      <w:szCs w:val="24"/>
    </w:rPr>
  </w:style>
  <w:style w:type="character" w:styleId="CommentReference">
    <w:name w:val="annotation reference"/>
    <w:basedOn w:val="DefaultParagraphFont"/>
    <w:rsid w:val="002D5175"/>
    <w:rPr>
      <w:sz w:val="16"/>
      <w:szCs w:val="16"/>
    </w:rPr>
  </w:style>
  <w:style w:type="paragraph" w:styleId="CommentText">
    <w:name w:val="annotation text"/>
    <w:basedOn w:val="Normal"/>
    <w:link w:val="CommentTextChar"/>
    <w:rsid w:val="002D5175"/>
    <w:rPr>
      <w:sz w:val="20"/>
    </w:rPr>
  </w:style>
  <w:style w:type="character" w:customStyle="1" w:styleId="CommentTextChar">
    <w:name w:val="Comment Text Char"/>
    <w:basedOn w:val="DefaultParagraphFont"/>
    <w:link w:val="CommentText"/>
    <w:rsid w:val="002D5175"/>
  </w:style>
  <w:style w:type="paragraph" w:styleId="CommentSubject">
    <w:name w:val="annotation subject"/>
    <w:basedOn w:val="CommentText"/>
    <w:next w:val="CommentText"/>
    <w:link w:val="CommentSubjectChar"/>
    <w:rsid w:val="002D5175"/>
    <w:rPr>
      <w:b/>
      <w:bCs/>
    </w:rPr>
  </w:style>
  <w:style w:type="character" w:customStyle="1" w:styleId="CommentSubjectChar">
    <w:name w:val="Comment Subject Char"/>
    <w:basedOn w:val="CommentTextChar"/>
    <w:link w:val="CommentSubject"/>
    <w:rsid w:val="002D5175"/>
    <w:rPr>
      <w:b/>
      <w:bCs/>
    </w:rPr>
  </w:style>
  <w:style w:type="paragraph" w:styleId="Revision">
    <w:name w:val="Revision"/>
    <w:hidden/>
    <w:uiPriority w:val="99"/>
    <w:semiHidden/>
    <w:rsid w:val="002D5175"/>
    <w:rPr>
      <w:sz w:val="24"/>
    </w:rPr>
  </w:style>
  <w:style w:type="paragraph" w:styleId="BalloonText">
    <w:name w:val="Balloon Text"/>
    <w:basedOn w:val="Normal"/>
    <w:link w:val="BalloonTextChar"/>
    <w:rsid w:val="002D5175"/>
    <w:rPr>
      <w:rFonts w:ascii="Tahoma" w:hAnsi="Tahoma" w:cs="Tahoma"/>
      <w:sz w:val="16"/>
      <w:szCs w:val="16"/>
    </w:rPr>
  </w:style>
  <w:style w:type="character" w:customStyle="1" w:styleId="BalloonTextChar">
    <w:name w:val="Balloon Text Char"/>
    <w:basedOn w:val="DefaultParagraphFont"/>
    <w:link w:val="BalloonText"/>
    <w:rsid w:val="002D5175"/>
    <w:rPr>
      <w:rFonts w:ascii="Tahoma" w:hAnsi="Tahoma" w:cs="Tahoma"/>
      <w:sz w:val="16"/>
      <w:szCs w:val="16"/>
    </w:rPr>
  </w:style>
  <w:style w:type="paragraph" w:styleId="ListParagraph">
    <w:name w:val="List Paragraph"/>
    <w:basedOn w:val="Normal"/>
    <w:uiPriority w:val="34"/>
    <w:qFormat/>
    <w:rsid w:val="00651D04"/>
    <w:pPr>
      <w:ind w:left="720"/>
      <w:contextualSpacing/>
    </w:pPr>
  </w:style>
  <w:style w:type="paragraph" w:customStyle="1" w:styleId="Default">
    <w:name w:val="Default"/>
    <w:rsid w:val="005F5F1C"/>
    <w:pPr>
      <w:autoSpaceDE w:val="0"/>
      <w:autoSpaceDN w:val="0"/>
      <w:adjustRightInd w:val="0"/>
    </w:pPr>
    <w:rPr>
      <w:rFonts w:ascii="Calibri" w:eastAsiaTheme="minorHAnsi" w:hAnsi="Calibri" w:cs="Calibri"/>
      <w:color w:val="000000"/>
      <w:sz w:val="24"/>
      <w:szCs w:val="24"/>
    </w:rPr>
  </w:style>
  <w:style w:type="character" w:styleId="Hyperlink">
    <w:name w:val="Hyperlink"/>
    <w:basedOn w:val="DefaultParagraphFont"/>
    <w:uiPriority w:val="99"/>
    <w:unhideWhenUsed/>
    <w:rsid w:val="00306B44"/>
    <w:rPr>
      <w:color w:val="0000FF" w:themeColor="hyperlink"/>
      <w:u w:val="single"/>
    </w:rPr>
  </w:style>
  <w:style w:type="character" w:styleId="PageNumber">
    <w:name w:val="page number"/>
    <w:basedOn w:val="DefaultParagraphFont"/>
    <w:semiHidden/>
    <w:unhideWhenUsed/>
    <w:rsid w:val="00880C81"/>
  </w:style>
  <w:style w:type="character" w:customStyle="1" w:styleId="Heading1Char">
    <w:name w:val="Heading 1 Char"/>
    <w:basedOn w:val="DefaultParagraphFont"/>
    <w:link w:val="Heading1"/>
    <w:rsid w:val="004760BB"/>
    <w:rPr>
      <w:rFonts w:ascii="Times New Roman" w:hAnsi="Times New Roman"/>
      <w:sz w:val="26"/>
      <w:szCs w:val="26"/>
    </w:rPr>
  </w:style>
  <w:style w:type="character" w:customStyle="1" w:styleId="Heading2Char">
    <w:name w:val="Heading 2 Char"/>
    <w:basedOn w:val="DefaultParagraphFont"/>
    <w:link w:val="Heading2"/>
    <w:rsid w:val="004760BB"/>
    <w:rPr>
      <w:rFonts w:ascii="Times New Roman" w:hAnsi="Times New Roman"/>
      <w:sz w:val="26"/>
      <w:szCs w:val="26"/>
      <w:u w:val="single"/>
    </w:rPr>
  </w:style>
  <w:style w:type="character" w:customStyle="1" w:styleId="Heading3Char">
    <w:name w:val="Heading 3 Char"/>
    <w:basedOn w:val="DefaultParagraphFont"/>
    <w:link w:val="Heading3"/>
    <w:rsid w:val="004760BB"/>
    <w:rPr>
      <w:rFonts w:ascii="Times New Roman" w:hAnsi="Times New Roman"/>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8220">
      <w:bodyDiv w:val="1"/>
      <w:marLeft w:val="0"/>
      <w:marRight w:val="0"/>
      <w:marTop w:val="0"/>
      <w:marBottom w:val="0"/>
      <w:divBdr>
        <w:top w:val="none" w:sz="0" w:space="0" w:color="auto"/>
        <w:left w:val="none" w:sz="0" w:space="0" w:color="auto"/>
        <w:bottom w:val="none" w:sz="0" w:space="0" w:color="auto"/>
        <w:right w:val="none" w:sz="0" w:space="0" w:color="auto"/>
      </w:divBdr>
    </w:div>
    <w:div w:id="846671556">
      <w:bodyDiv w:val="1"/>
      <w:marLeft w:val="0"/>
      <w:marRight w:val="0"/>
      <w:marTop w:val="0"/>
      <w:marBottom w:val="0"/>
      <w:divBdr>
        <w:top w:val="none" w:sz="0" w:space="0" w:color="auto"/>
        <w:left w:val="none" w:sz="0" w:space="0" w:color="auto"/>
        <w:bottom w:val="none" w:sz="0" w:space="0" w:color="auto"/>
        <w:right w:val="none" w:sz="0" w:space="0" w:color="auto"/>
      </w:divBdr>
    </w:div>
    <w:div w:id="847137042">
      <w:bodyDiv w:val="1"/>
      <w:marLeft w:val="0"/>
      <w:marRight w:val="0"/>
      <w:marTop w:val="0"/>
      <w:marBottom w:val="0"/>
      <w:divBdr>
        <w:top w:val="none" w:sz="0" w:space="0" w:color="auto"/>
        <w:left w:val="none" w:sz="0" w:space="0" w:color="auto"/>
        <w:bottom w:val="none" w:sz="0" w:space="0" w:color="auto"/>
        <w:right w:val="none" w:sz="0" w:space="0" w:color="auto"/>
      </w:divBdr>
    </w:div>
    <w:div w:id="1458596572">
      <w:bodyDiv w:val="1"/>
      <w:marLeft w:val="0"/>
      <w:marRight w:val="0"/>
      <w:marTop w:val="0"/>
      <w:marBottom w:val="0"/>
      <w:divBdr>
        <w:top w:val="none" w:sz="0" w:space="0" w:color="auto"/>
        <w:left w:val="none" w:sz="0" w:space="0" w:color="auto"/>
        <w:bottom w:val="none" w:sz="0" w:space="0" w:color="auto"/>
        <w:right w:val="none" w:sz="0" w:space="0" w:color="auto"/>
      </w:divBdr>
    </w:div>
    <w:div w:id="20602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ry\AppData\Local\Microsoft\Windows\Temporary%20Internet%20Files\Content.Outlook\0YL7VXUE\TemplateBoardI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B289-4E5F-41BB-9904-20A3ABFC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TemplateBoardItems</Template>
  <TotalTime>31</TotalTime>
  <Pages>7</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dfry</dc:creator>
  <cp:lastModifiedBy>Williams, Aubrie Lee</cp:lastModifiedBy>
  <cp:revision>10</cp:revision>
  <cp:lastPrinted>2021-08-31T21:51:00Z</cp:lastPrinted>
  <dcterms:created xsi:type="dcterms:W3CDTF">2021-09-01T21:10:00Z</dcterms:created>
  <dcterms:modified xsi:type="dcterms:W3CDTF">2021-09-23T14:45:00Z</dcterms:modified>
</cp:coreProperties>
</file>